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0" w:type="auto"/>
        <w:tblInd w:w="108" w:type="dxa"/>
        <w:shd w:val="clear" w:color="auto" w:fill="D9D9D9" w:themeFill="background1" w:themeFillShade="D9"/>
        <w:tblLook w:val="04A0" w:firstRow="1" w:lastRow="0" w:firstColumn="1" w:lastColumn="0" w:noHBand="0" w:noVBand="1"/>
      </w:tblPr>
      <w:tblGrid>
        <w:gridCol w:w="9628"/>
      </w:tblGrid>
      <w:tr w:rsidR="002702C6" w:rsidRPr="009D56D4" w14:paraId="24DCC1C8" w14:textId="77777777" w:rsidTr="002702C6">
        <w:trPr>
          <w:trHeight w:val="1513"/>
        </w:trPr>
        <w:tc>
          <w:tcPr>
            <w:tcW w:w="9628" w:type="dxa"/>
            <w:shd w:val="clear" w:color="auto" w:fill="D9D9D9" w:themeFill="background1" w:themeFillShade="D9"/>
          </w:tcPr>
          <w:p w14:paraId="351C5D03" w14:textId="2D72353D" w:rsidR="002702C6" w:rsidRPr="00874186" w:rsidRDefault="004F203F" w:rsidP="002B6766">
            <w:pPr>
              <w:pStyle w:val="Subttulo"/>
              <w:jc w:val="center"/>
              <w:rPr>
                <w:rStyle w:val="Forte"/>
                <w:rFonts w:asciiTheme="minorHAnsi" w:eastAsia="Arial" w:hAnsiTheme="minorHAnsi" w:cstheme="minorHAnsi"/>
                <w:color w:val="auto"/>
                <w:sz w:val="28"/>
                <w:szCs w:val="28"/>
              </w:rPr>
            </w:pPr>
            <w:r w:rsidRPr="00874186">
              <w:rPr>
                <w:rStyle w:val="Forte"/>
                <w:rFonts w:asciiTheme="minorHAnsi" w:eastAsia="Arial" w:hAnsiTheme="minorHAnsi" w:cstheme="minorHAnsi"/>
                <w:color w:val="auto"/>
                <w:sz w:val="28"/>
                <w:szCs w:val="28"/>
              </w:rPr>
              <w:t>E</w:t>
            </w:r>
            <w:r w:rsidR="002702C6" w:rsidRPr="00874186">
              <w:rPr>
                <w:rStyle w:val="Forte"/>
                <w:rFonts w:asciiTheme="minorHAnsi" w:eastAsia="Arial" w:hAnsiTheme="minorHAnsi" w:cstheme="minorHAnsi"/>
                <w:color w:val="auto"/>
                <w:sz w:val="28"/>
                <w:szCs w:val="28"/>
              </w:rPr>
              <w:t xml:space="preserve">DITAL DE PREGÃO ELETRÔNICO N° </w:t>
            </w:r>
            <w:sdt>
              <w:sdtPr>
                <w:rPr>
                  <w:rStyle w:val="Forte"/>
                  <w:rFonts w:asciiTheme="minorHAnsi" w:hAnsiTheme="minorHAnsi" w:cstheme="minorHAnsi"/>
                  <w:color w:val="auto"/>
                  <w:sz w:val="28"/>
                  <w:szCs w:val="28"/>
                </w:rPr>
                <w:alias w:val="Autor"/>
                <w:tag w:val=""/>
                <w:id w:val="11553374"/>
                <w:placeholder>
                  <w:docPart w:val="AD1C7AC0ED834BA48ACB9522D600529B"/>
                </w:placeholder>
                <w:dataBinding w:prefixMappings="xmlns:ns0='http://purl.org/dc/elements/1.1/' xmlns:ns1='http://schemas.openxmlformats.org/package/2006/metadata/core-properties' " w:xpath="/ns1:coreProperties[1]/ns0:creator[1]" w:storeItemID="{6C3C8BC8-F283-45AE-878A-BAB7291924A1}"/>
                <w:text/>
              </w:sdtPr>
              <w:sdtEndPr>
                <w:rPr>
                  <w:rStyle w:val="Forte"/>
                </w:rPr>
              </w:sdtEndPr>
              <w:sdtContent>
                <w:r w:rsidR="00ED1EA4" w:rsidRPr="00874186">
                  <w:rPr>
                    <w:rStyle w:val="Forte"/>
                    <w:rFonts w:asciiTheme="minorHAnsi" w:hAnsiTheme="minorHAnsi" w:cstheme="minorHAnsi"/>
                    <w:color w:val="auto"/>
                    <w:sz w:val="28"/>
                    <w:szCs w:val="28"/>
                  </w:rPr>
                  <w:t>3</w:t>
                </w:r>
                <w:r w:rsidR="00583371" w:rsidRPr="00874186">
                  <w:rPr>
                    <w:rStyle w:val="Forte"/>
                    <w:rFonts w:asciiTheme="minorHAnsi" w:hAnsiTheme="minorHAnsi" w:cstheme="minorHAnsi"/>
                    <w:color w:val="auto"/>
                    <w:sz w:val="28"/>
                    <w:szCs w:val="28"/>
                  </w:rPr>
                  <w:t>8/2024</w:t>
                </w:r>
              </w:sdtContent>
            </w:sdt>
          </w:p>
          <w:p w14:paraId="1C2904C6" w14:textId="77777777" w:rsidR="00935C14" w:rsidRPr="009D56D4" w:rsidRDefault="008E1B3A" w:rsidP="00935C14">
            <w:pPr>
              <w:pStyle w:val="Nivel2"/>
              <w:widowControl w:val="0"/>
              <w:numPr>
                <w:ilvl w:val="0"/>
                <w:numId w:val="0"/>
              </w:numPr>
              <w:spacing w:before="0" w:after="0" w:line="240" w:lineRule="auto"/>
              <w:rPr>
                <w:rFonts w:asciiTheme="minorHAnsi" w:eastAsia="Times New Roman" w:hAnsiTheme="minorHAnsi" w:cstheme="minorHAnsi"/>
                <w:sz w:val="22"/>
                <w:szCs w:val="22"/>
              </w:rPr>
            </w:pPr>
            <w:hyperlink r:id="rId8" w:history="1">
              <w:r w:rsidR="00935C14" w:rsidRPr="009D56D4">
                <w:rPr>
                  <w:rStyle w:val="Hyperlink"/>
                  <w:rFonts w:asciiTheme="minorHAnsi" w:hAnsiTheme="minorHAnsi" w:cstheme="minorHAnsi"/>
                  <w:color w:val="auto"/>
                  <w:sz w:val="22"/>
                  <w:szCs w:val="22"/>
                  <w:u w:val="none"/>
                </w:rPr>
                <w:t>Lei nº 14.133, de 1º de abril de 2021</w:t>
              </w:r>
            </w:hyperlink>
            <w:r w:rsidR="00935C14" w:rsidRPr="009D56D4">
              <w:rPr>
                <w:rFonts w:asciiTheme="minorHAnsi" w:hAnsiTheme="minorHAnsi" w:cstheme="minorHAnsi"/>
                <w:color w:val="auto"/>
                <w:sz w:val="22"/>
                <w:szCs w:val="22"/>
              </w:rPr>
              <w:t>, e demais legislação aplicável e, ainda, de acordo com</w:t>
            </w:r>
            <w:r w:rsidR="00935C14" w:rsidRPr="009D56D4">
              <w:rPr>
                <w:rFonts w:asciiTheme="minorHAnsi" w:hAnsiTheme="minorHAnsi" w:cstheme="minorHAnsi"/>
                <w:sz w:val="22"/>
                <w:szCs w:val="22"/>
              </w:rPr>
              <w:t xml:space="preserve"> as condições estabelecidas neste Edital</w:t>
            </w:r>
            <w:r w:rsidR="00935C14" w:rsidRPr="009D56D4">
              <w:rPr>
                <w:rFonts w:asciiTheme="minorHAnsi" w:eastAsia="Times New Roman" w:hAnsiTheme="minorHAnsi" w:cstheme="minorHAnsi"/>
                <w:sz w:val="22"/>
                <w:szCs w:val="22"/>
              </w:rPr>
              <w:t>.</w:t>
            </w:r>
          </w:p>
          <w:p w14:paraId="6CA8DABF" w14:textId="77777777" w:rsidR="002702C6" w:rsidRPr="009D56D4" w:rsidRDefault="002702C6" w:rsidP="002702C6">
            <w:pPr>
              <w:tabs>
                <w:tab w:val="left" w:pos="7797"/>
              </w:tabs>
              <w:spacing w:line="276" w:lineRule="auto"/>
              <w:ind w:left="543" w:right="561"/>
              <w:jc w:val="center"/>
              <w:rPr>
                <w:rFonts w:asciiTheme="minorHAnsi" w:hAnsiTheme="minorHAnsi" w:cstheme="minorHAnsi"/>
                <w:sz w:val="22"/>
                <w:szCs w:val="22"/>
              </w:rPr>
            </w:pPr>
          </w:p>
        </w:tc>
      </w:tr>
    </w:tbl>
    <w:p w14:paraId="0D915642" w14:textId="77777777" w:rsidR="002B6766" w:rsidRDefault="002B6766" w:rsidP="0016667E">
      <w:pPr>
        <w:tabs>
          <w:tab w:val="left" w:pos="7797"/>
        </w:tabs>
        <w:spacing w:line="276" w:lineRule="auto"/>
        <w:ind w:left="284" w:right="2660" w:firstLine="3"/>
        <w:rPr>
          <w:rFonts w:asciiTheme="minorHAnsi" w:eastAsia="Arial" w:hAnsiTheme="minorHAnsi" w:cstheme="minorHAnsi"/>
          <w:b/>
          <w:w w:val="99"/>
          <w:sz w:val="22"/>
          <w:szCs w:val="22"/>
          <w:lang w:eastAsia="en-US"/>
        </w:rPr>
      </w:pPr>
    </w:p>
    <w:p w14:paraId="4402DAD1" w14:textId="77777777" w:rsidR="002702C6" w:rsidRPr="009D56D4" w:rsidRDefault="0016667E" w:rsidP="0016667E">
      <w:pPr>
        <w:tabs>
          <w:tab w:val="left" w:pos="7797"/>
        </w:tabs>
        <w:spacing w:line="276" w:lineRule="auto"/>
        <w:ind w:left="284" w:right="2660" w:firstLine="3"/>
        <w:rPr>
          <w:rFonts w:asciiTheme="minorHAnsi" w:eastAsia="Arial" w:hAnsiTheme="minorHAnsi" w:cstheme="minorHAnsi"/>
          <w:b/>
          <w:w w:val="99"/>
          <w:sz w:val="22"/>
          <w:szCs w:val="22"/>
          <w:lang w:eastAsia="en-US"/>
        </w:rPr>
      </w:pPr>
      <w:r w:rsidRPr="009D56D4">
        <w:rPr>
          <w:rFonts w:asciiTheme="minorHAnsi" w:eastAsia="Arial" w:hAnsiTheme="minorHAnsi" w:cstheme="minorHAnsi"/>
          <w:b/>
          <w:w w:val="99"/>
          <w:sz w:val="22"/>
          <w:szCs w:val="22"/>
          <w:lang w:eastAsia="en-US"/>
        </w:rPr>
        <w:t>PREÂMBULO</w:t>
      </w:r>
    </w:p>
    <w:tbl>
      <w:tblPr>
        <w:tblStyle w:val="Tabelacomgrade"/>
        <w:tblW w:w="0" w:type="auto"/>
        <w:tblInd w:w="108" w:type="dxa"/>
        <w:tblLook w:val="04A0" w:firstRow="1" w:lastRow="0" w:firstColumn="1" w:lastColumn="0" w:noHBand="0" w:noVBand="1"/>
      </w:tblPr>
      <w:tblGrid>
        <w:gridCol w:w="2722"/>
        <w:gridCol w:w="6906"/>
      </w:tblGrid>
      <w:tr w:rsidR="002702C6" w:rsidRPr="00874186" w14:paraId="7506CF66" w14:textId="77777777" w:rsidTr="006A760C">
        <w:trPr>
          <w:trHeight w:val="413"/>
        </w:trPr>
        <w:tc>
          <w:tcPr>
            <w:tcW w:w="2835" w:type="dxa"/>
          </w:tcPr>
          <w:p w14:paraId="3C915081" w14:textId="77777777" w:rsidR="002702C6" w:rsidRPr="00874186" w:rsidRDefault="00B117D9"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CRITÉRIO DE JULGAMENTO</w:t>
            </w:r>
          </w:p>
        </w:tc>
        <w:tc>
          <w:tcPr>
            <w:tcW w:w="7230" w:type="dxa"/>
          </w:tcPr>
          <w:p w14:paraId="470DBC8A" w14:textId="2B25BAAC" w:rsidR="002702C6" w:rsidRPr="00874186" w:rsidRDefault="0012359E" w:rsidP="00D574F1">
            <w:pPr>
              <w:spacing w:line="276" w:lineRule="auto"/>
              <w:rPr>
                <w:rFonts w:asciiTheme="minorHAnsi" w:hAnsiTheme="minorHAnsi" w:cstheme="minorHAnsi"/>
                <w:bdr w:val="none" w:sz="0" w:space="0" w:color="auto" w:frame="1"/>
              </w:rPr>
            </w:pPr>
            <w:r w:rsidRPr="00874186">
              <w:rPr>
                <w:rFonts w:asciiTheme="minorHAnsi" w:hAnsiTheme="minorHAnsi" w:cstheme="minorHAnsi"/>
                <w:b/>
              </w:rPr>
              <w:t xml:space="preserve">MENOR </w:t>
            </w:r>
            <w:r w:rsidR="00D574F1" w:rsidRPr="00874186">
              <w:rPr>
                <w:rFonts w:asciiTheme="minorHAnsi" w:hAnsiTheme="minorHAnsi" w:cstheme="minorHAnsi"/>
                <w:b/>
              </w:rPr>
              <w:t>TAXA ADMINISTRATIVA</w:t>
            </w:r>
          </w:p>
        </w:tc>
      </w:tr>
      <w:tr w:rsidR="006A760C" w:rsidRPr="00874186" w14:paraId="0DF8AAF8" w14:textId="77777777" w:rsidTr="006A760C">
        <w:trPr>
          <w:trHeight w:val="491"/>
        </w:trPr>
        <w:tc>
          <w:tcPr>
            <w:tcW w:w="2835" w:type="dxa"/>
          </w:tcPr>
          <w:p w14:paraId="214F7105" w14:textId="77777777" w:rsidR="006A760C" w:rsidRPr="00874186" w:rsidRDefault="00101B1D" w:rsidP="00101B1D">
            <w:pPr>
              <w:widowControl w:val="0"/>
              <w:jc w:val="both"/>
              <w:rPr>
                <w:rFonts w:asciiTheme="minorHAnsi" w:hAnsiTheme="minorHAnsi" w:cstheme="minorHAnsi"/>
                <w:b/>
                <w:bdr w:val="none" w:sz="0" w:space="0" w:color="auto" w:frame="1"/>
              </w:rPr>
            </w:pPr>
            <w:r w:rsidRPr="00874186">
              <w:rPr>
                <w:rFonts w:asciiTheme="minorHAnsi" w:hAnsiTheme="minorHAnsi" w:cstheme="minorHAnsi"/>
                <w:b/>
                <w:bCs/>
              </w:rPr>
              <w:t>PREFERÊNCIA ME/EPP</w:t>
            </w:r>
          </w:p>
        </w:tc>
        <w:tc>
          <w:tcPr>
            <w:tcW w:w="7230" w:type="dxa"/>
          </w:tcPr>
          <w:p w14:paraId="7FAF951E" w14:textId="0A5A50A0" w:rsidR="006A760C" w:rsidRPr="00874186" w:rsidRDefault="00371CE9" w:rsidP="002702C6">
            <w:pPr>
              <w:spacing w:line="276" w:lineRule="auto"/>
              <w:rPr>
                <w:rFonts w:asciiTheme="minorHAnsi" w:hAnsiTheme="minorHAnsi" w:cstheme="minorHAnsi"/>
                <w:highlight w:val="yellow"/>
              </w:rPr>
            </w:pPr>
            <w:r w:rsidRPr="00874186">
              <w:rPr>
                <w:rFonts w:asciiTheme="minorHAnsi" w:hAnsiTheme="minorHAnsi" w:cstheme="minorHAnsi"/>
              </w:rPr>
              <w:t>NÃO</w:t>
            </w:r>
          </w:p>
        </w:tc>
      </w:tr>
      <w:tr w:rsidR="002702C6" w:rsidRPr="00874186" w14:paraId="5213766E" w14:textId="77777777" w:rsidTr="001423FD">
        <w:trPr>
          <w:trHeight w:val="536"/>
        </w:trPr>
        <w:tc>
          <w:tcPr>
            <w:tcW w:w="2835" w:type="dxa"/>
          </w:tcPr>
          <w:p w14:paraId="17C3A45E" w14:textId="77777777" w:rsidR="002702C6" w:rsidRPr="00874186" w:rsidRDefault="002702C6" w:rsidP="00102FF1">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 xml:space="preserve">Objeto: </w:t>
            </w:r>
          </w:p>
        </w:tc>
        <w:tc>
          <w:tcPr>
            <w:tcW w:w="7230" w:type="dxa"/>
          </w:tcPr>
          <w:p w14:paraId="64C41982" w14:textId="3954D7F3" w:rsidR="002702C6" w:rsidRPr="00874186" w:rsidRDefault="004B3F1A" w:rsidP="002B6766">
            <w:pPr>
              <w:pStyle w:val="Corpodetexto"/>
              <w:tabs>
                <w:tab w:val="left" w:pos="1560"/>
                <w:tab w:val="left" w:pos="10206"/>
                <w:tab w:val="left" w:pos="10348"/>
              </w:tabs>
              <w:ind w:left="-53"/>
              <w:jc w:val="both"/>
              <w:rPr>
                <w:rFonts w:asciiTheme="minorHAnsi" w:hAnsiTheme="minorHAnsi" w:cstheme="minorHAnsi"/>
                <w:b/>
                <w:bdr w:val="none" w:sz="0" w:space="0" w:color="auto" w:frame="1"/>
              </w:rPr>
            </w:pPr>
            <w:r w:rsidRPr="00874186">
              <w:rPr>
                <w:rFonts w:asciiTheme="minorHAnsi" w:hAnsiTheme="minorHAnsi" w:cstheme="minorHAnsi"/>
                <w:b/>
              </w:rPr>
              <w:t>C</w:t>
            </w:r>
            <w:r w:rsidR="00DE536A" w:rsidRPr="00874186">
              <w:rPr>
                <w:rFonts w:asciiTheme="minorHAnsi" w:hAnsiTheme="minorHAnsi" w:cstheme="minorHAnsi"/>
                <w:b/>
              </w:rPr>
              <w:t xml:space="preserve">ontratação de empresa prestadora de serviços para atuar como agente integrador, com vistas ao preenchimento de vagas de estágio supervisionado, no âmbito da Prefeitura Municipal de Querência do Norte, Estado do </w:t>
            </w:r>
            <w:r w:rsidR="00DE536A" w:rsidRPr="00874186">
              <w:rPr>
                <w:rFonts w:asciiTheme="minorHAnsi" w:hAnsiTheme="minorHAnsi" w:cstheme="minorHAnsi"/>
                <w:b/>
                <w:spacing w:val="-2"/>
              </w:rPr>
              <w:t>Paraná.</w:t>
            </w:r>
          </w:p>
        </w:tc>
      </w:tr>
      <w:tr w:rsidR="002702C6" w:rsidRPr="00874186" w14:paraId="739E4763" w14:textId="77777777" w:rsidTr="00371CE9">
        <w:tc>
          <w:tcPr>
            <w:tcW w:w="2835" w:type="dxa"/>
          </w:tcPr>
          <w:p w14:paraId="4FB32A82"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VALOR MÁXIMO</w:t>
            </w:r>
          </w:p>
        </w:tc>
        <w:tc>
          <w:tcPr>
            <w:tcW w:w="7230" w:type="dxa"/>
            <w:shd w:val="clear" w:color="auto" w:fill="auto"/>
          </w:tcPr>
          <w:p w14:paraId="0652DEA4" w14:textId="77777777" w:rsidR="0050098D" w:rsidRPr="00874186" w:rsidRDefault="002669A0" w:rsidP="0050098D">
            <w:pPr>
              <w:tabs>
                <w:tab w:val="left" w:pos="7797"/>
              </w:tabs>
              <w:spacing w:line="276" w:lineRule="auto"/>
              <w:rPr>
                <w:rFonts w:ascii="Calibri" w:hAnsi="Calibri" w:cs="Calibri"/>
              </w:rPr>
            </w:pPr>
            <w:r w:rsidRPr="00874186">
              <w:rPr>
                <w:rFonts w:ascii="Gadugi" w:eastAsia="Times New Roman" w:hAnsi="Gadugi" w:cs="Arial"/>
                <w:bCs/>
              </w:rPr>
              <w:t xml:space="preserve">R$ </w:t>
            </w:r>
            <w:r w:rsidR="0050098D" w:rsidRPr="00874186">
              <w:rPr>
                <w:rFonts w:ascii="Calibri" w:hAnsi="Calibri" w:cs="Calibri"/>
              </w:rPr>
              <w:t>901.782,00 (novecentos e um mil, setecentos e oitenta e dois reais)</w:t>
            </w:r>
          </w:p>
          <w:p w14:paraId="2772A12F" w14:textId="6CD62643" w:rsidR="0050098D" w:rsidRPr="00874186" w:rsidRDefault="0050098D" w:rsidP="0050098D">
            <w:pPr>
              <w:tabs>
                <w:tab w:val="left" w:pos="7797"/>
              </w:tabs>
              <w:spacing w:line="276" w:lineRule="auto"/>
              <w:rPr>
                <w:rFonts w:asciiTheme="minorHAnsi" w:hAnsiTheme="minorHAnsi" w:cstheme="minorHAnsi"/>
                <w:b/>
                <w:bCs/>
              </w:rPr>
            </w:pPr>
            <w:r w:rsidRPr="00874186">
              <w:rPr>
                <w:rFonts w:ascii="Calibri" w:hAnsi="Calibri" w:cs="Calibri"/>
                <w:b/>
              </w:rPr>
              <w:t>Taxa adminis</w:t>
            </w:r>
            <w:r w:rsidR="00364CD1" w:rsidRPr="00874186">
              <w:rPr>
                <w:rFonts w:ascii="Calibri" w:hAnsi="Calibri" w:cs="Calibri"/>
                <w:b/>
              </w:rPr>
              <w:t xml:space="preserve">trativa </w:t>
            </w:r>
            <w:proofErr w:type="gramStart"/>
            <w:r w:rsidR="00364CD1" w:rsidRPr="00874186">
              <w:rPr>
                <w:rFonts w:ascii="Calibri" w:hAnsi="Calibri" w:cs="Calibri"/>
                <w:b/>
              </w:rPr>
              <w:t>máxima</w:t>
            </w:r>
            <w:r w:rsidRPr="00874186">
              <w:rPr>
                <w:rFonts w:ascii="Calibri" w:hAnsi="Calibri" w:cs="Calibri"/>
                <w:b/>
              </w:rPr>
              <w:t xml:space="preserve">  5</w:t>
            </w:r>
            <w:proofErr w:type="gramEnd"/>
            <w:r w:rsidRPr="00874186">
              <w:rPr>
                <w:rFonts w:ascii="Calibri" w:hAnsi="Calibri" w:cs="Calibri"/>
                <w:b/>
              </w:rPr>
              <w:t>,25%</w:t>
            </w:r>
          </w:p>
        </w:tc>
      </w:tr>
      <w:tr w:rsidR="002702C6" w:rsidRPr="00874186" w14:paraId="711B0D63" w14:textId="77777777" w:rsidTr="002702C6">
        <w:tc>
          <w:tcPr>
            <w:tcW w:w="2835" w:type="dxa"/>
          </w:tcPr>
          <w:p w14:paraId="1A258D77"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AMOSTRA</w:t>
            </w:r>
          </w:p>
        </w:tc>
        <w:tc>
          <w:tcPr>
            <w:tcW w:w="7230" w:type="dxa"/>
          </w:tcPr>
          <w:p w14:paraId="2DB0C24F" w14:textId="77777777" w:rsidR="002702C6" w:rsidRPr="00874186" w:rsidRDefault="00101B1D" w:rsidP="002702C6">
            <w:pPr>
              <w:tabs>
                <w:tab w:val="left" w:pos="7797"/>
              </w:tabs>
              <w:spacing w:line="276" w:lineRule="auto"/>
              <w:rPr>
                <w:rFonts w:asciiTheme="minorHAnsi" w:hAnsiTheme="minorHAnsi" w:cstheme="minorHAnsi"/>
                <w:bCs/>
              </w:rPr>
            </w:pPr>
            <w:r w:rsidRPr="00874186">
              <w:rPr>
                <w:rFonts w:asciiTheme="minorHAnsi" w:hAnsiTheme="minorHAnsi" w:cstheme="minorHAnsi"/>
                <w:bCs/>
              </w:rPr>
              <w:t>NÃO</w:t>
            </w:r>
          </w:p>
        </w:tc>
      </w:tr>
      <w:tr w:rsidR="002702C6" w:rsidRPr="00874186" w14:paraId="49BBE14A" w14:textId="77777777" w:rsidTr="002702C6">
        <w:tc>
          <w:tcPr>
            <w:tcW w:w="2835" w:type="dxa"/>
          </w:tcPr>
          <w:p w14:paraId="35DD941D"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REGISTRO DE PREÇO</w:t>
            </w:r>
          </w:p>
        </w:tc>
        <w:tc>
          <w:tcPr>
            <w:tcW w:w="7230" w:type="dxa"/>
          </w:tcPr>
          <w:p w14:paraId="1087EDD6" w14:textId="77777777" w:rsidR="002702C6" w:rsidRPr="00874186" w:rsidRDefault="00101B1D" w:rsidP="002702C6">
            <w:pPr>
              <w:tabs>
                <w:tab w:val="left" w:pos="7797"/>
              </w:tabs>
              <w:spacing w:line="276" w:lineRule="auto"/>
              <w:rPr>
                <w:rFonts w:asciiTheme="minorHAnsi" w:hAnsiTheme="minorHAnsi" w:cstheme="minorHAnsi"/>
                <w:bCs/>
              </w:rPr>
            </w:pPr>
            <w:r w:rsidRPr="00874186">
              <w:rPr>
                <w:rFonts w:asciiTheme="minorHAnsi" w:hAnsiTheme="minorHAnsi" w:cstheme="minorHAnsi"/>
                <w:bCs/>
              </w:rPr>
              <w:t>NÃO</w:t>
            </w:r>
          </w:p>
        </w:tc>
      </w:tr>
      <w:tr w:rsidR="002702C6" w:rsidRPr="00874186" w14:paraId="5BD52B02" w14:textId="77777777" w:rsidTr="002702C6">
        <w:tc>
          <w:tcPr>
            <w:tcW w:w="2835" w:type="dxa"/>
          </w:tcPr>
          <w:p w14:paraId="47BEB6B7"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CONVÊNIO</w:t>
            </w:r>
          </w:p>
        </w:tc>
        <w:tc>
          <w:tcPr>
            <w:tcW w:w="7230" w:type="dxa"/>
          </w:tcPr>
          <w:p w14:paraId="7A74545B" w14:textId="153BCDF8" w:rsidR="002702C6" w:rsidRPr="00874186" w:rsidRDefault="00371CE9" w:rsidP="002702C6">
            <w:pPr>
              <w:tabs>
                <w:tab w:val="left" w:pos="7797"/>
              </w:tabs>
              <w:spacing w:line="276" w:lineRule="auto"/>
              <w:rPr>
                <w:rFonts w:asciiTheme="minorHAnsi" w:hAnsiTheme="minorHAnsi" w:cstheme="minorHAnsi"/>
                <w:bdr w:val="none" w:sz="0" w:space="0" w:color="auto" w:frame="1"/>
              </w:rPr>
            </w:pPr>
            <w:r w:rsidRPr="00874186">
              <w:rPr>
                <w:rFonts w:asciiTheme="minorHAnsi" w:hAnsiTheme="minorHAnsi" w:cstheme="minorHAnsi"/>
                <w:bdr w:val="none" w:sz="0" w:space="0" w:color="auto" w:frame="1"/>
              </w:rPr>
              <w:t>NÃO</w:t>
            </w:r>
          </w:p>
        </w:tc>
      </w:tr>
      <w:tr w:rsidR="002702C6" w:rsidRPr="00874186" w14:paraId="3B6A6BF0" w14:textId="77777777" w:rsidTr="002702C6">
        <w:tc>
          <w:tcPr>
            <w:tcW w:w="2835" w:type="dxa"/>
          </w:tcPr>
          <w:p w14:paraId="1BDFC09F"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VISITA TÉCNICA</w:t>
            </w:r>
          </w:p>
        </w:tc>
        <w:tc>
          <w:tcPr>
            <w:tcW w:w="7230" w:type="dxa"/>
          </w:tcPr>
          <w:p w14:paraId="71ED65E1" w14:textId="77777777" w:rsidR="002702C6" w:rsidRPr="00874186" w:rsidRDefault="002702C6" w:rsidP="00874228">
            <w:pPr>
              <w:tabs>
                <w:tab w:val="left" w:pos="7797"/>
              </w:tabs>
              <w:spacing w:line="276" w:lineRule="auto"/>
              <w:ind w:left="34" w:hanging="742"/>
              <w:rPr>
                <w:rFonts w:asciiTheme="minorHAnsi" w:hAnsiTheme="minorHAnsi" w:cstheme="minorHAnsi"/>
                <w:bdr w:val="none" w:sz="0" w:space="0" w:color="auto" w:frame="1"/>
              </w:rPr>
            </w:pPr>
            <w:proofErr w:type="gramStart"/>
            <w:r w:rsidRPr="00874186">
              <w:rPr>
                <w:rFonts w:asciiTheme="minorHAnsi" w:hAnsiTheme="minorHAnsi" w:cstheme="minorHAnsi"/>
                <w:bdr w:val="none" w:sz="0" w:space="0" w:color="auto" w:frame="1"/>
              </w:rPr>
              <w:t>NÃO</w:t>
            </w:r>
            <w:r w:rsidR="00101B1D" w:rsidRPr="00874186">
              <w:rPr>
                <w:rFonts w:asciiTheme="minorHAnsi" w:hAnsiTheme="minorHAnsi" w:cstheme="minorHAnsi"/>
                <w:bdr w:val="none" w:sz="0" w:space="0" w:color="auto" w:frame="1"/>
              </w:rPr>
              <w:t>SI</w:t>
            </w:r>
            <w:r w:rsidR="00840847" w:rsidRPr="00874186">
              <w:rPr>
                <w:rFonts w:asciiTheme="minorHAnsi" w:hAnsiTheme="minorHAnsi" w:cstheme="minorHAnsi"/>
                <w:bdr w:val="none" w:sz="0" w:space="0" w:color="auto" w:frame="1"/>
              </w:rPr>
              <w:t xml:space="preserve">  </w:t>
            </w:r>
            <w:r w:rsidR="00101B1D" w:rsidRPr="00874186">
              <w:rPr>
                <w:rFonts w:asciiTheme="minorHAnsi" w:hAnsiTheme="minorHAnsi" w:cstheme="minorHAnsi"/>
                <w:bdr w:val="none" w:sz="0" w:space="0" w:color="auto" w:frame="1"/>
              </w:rPr>
              <w:t>NÃO</w:t>
            </w:r>
            <w:proofErr w:type="gramEnd"/>
          </w:p>
        </w:tc>
      </w:tr>
      <w:tr w:rsidR="002702C6" w:rsidRPr="00874186" w14:paraId="5E138275" w14:textId="77777777" w:rsidTr="002702C6">
        <w:tc>
          <w:tcPr>
            <w:tcW w:w="2835" w:type="dxa"/>
            <w:shd w:val="clear" w:color="auto" w:fill="FFFF00"/>
          </w:tcPr>
          <w:p w14:paraId="7CBBB21F"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Data da Sessão</w:t>
            </w:r>
          </w:p>
        </w:tc>
        <w:tc>
          <w:tcPr>
            <w:tcW w:w="7230" w:type="dxa"/>
            <w:shd w:val="clear" w:color="auto" w:fill="FFFF00"/>
          </w:tcPr>
          <w:p w14:paraId="47AD4A98" w14:textId="573B982F" w:rsidR="002702C6" w:rsidRPr="00874186" w:rsidRDefault="00B51DE2" w:rsidP="00FA7AD4">
            <w:pPr>
              <w:tabs>
                <w:tab w:val="left" w:pos="2355"/>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1</w:t>
            </w:r>
            <w:r w:rsidR="00FA7AD4" w:rsidRPr="00874186">
              <w:rPr>
                <w:rFonts w:asciiTheme="minorHAnsi" w:hAnsiTheme="minorHAnsi" w:cstheme="minorHAnsi"/>
                <w:b/>
                <w:bdr w:val="none" w:sz="0" w:space="0" w:color="auto" w:frame="1"/>
              </w:rPr>
              <w:t>0</w:t>
            </w:r>
            <w:r w:rsidRPr="00874186">
              <w:rPr>
                <w:rFonts w:asciiTheme="minorHAnsi" w:hAnsiTheme="minorHAnsi" w:cstheme="minorHAnsi"/>
                <w:b/>
                <w:bdr w:val="none" w:sz="0" w:space="0" w:color="auto" w:frame="1"/>
              </w:rPr>
              <w:t xml:space="preserve"> DE </w:t>
            </w:r>
            <w:proofErr w:type="gramStart"/>
            <w:r w:rsidRPr="00874186">
              <w:rPr>
                <w:rFonts w:asciiTheme="minorHAnsi" w:hAnsiTheme="minorHAnsi" w:cstheme="minorHAnsi"/>
                <w:b/>
                <w:bdr w:val="none" w:sz="0" w:space="0" w:color="auto" w:frame="1"/>
              </w:rPr>
              <w:t>SETEMBRO</w:t>
            </w:r>
            <w:proofErr w:type="gramEnd"/>
            <w:r w:rsidR="009F535A" w:rsidRPr="00874186">
              <w:rPr>
                <w:rFonts w:asciiTheme="minorHAnsi" w:hAnsiTheme="minorHAnsi" w:cstheme="minorHAnsi"/>
                <w:b/>
                <w:bdr w:val="none" w:sz="0" w:space="0" w:color="auto" w:frame="1"/>
              </w:rPr>
              <w:t xml:space="preserve"> DE 2024</w:t>
            </w:r>
          </w:p>
        </w:tc>
      </w:tr>
      <w:tr w:rsidR="002702C6" w:rsidRPr="00874186" w14:paraId="69AB36A3" w14:textId="77777777" w:rsidTr="002702C6">
        <w:tc>
          <w:tcPr>
            <w:tcW w:w="2835" w:type="dxa"/>
          </w:tcPr>
          <w:p w14:paraId="2D80A928"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 xml:space="preserve">Recebimento das Propostas </w:t>
            </w:r>
          </w:p>
        </w:tc>
        <w:tc>
          <w:tcPr>
            <w:tcW w:w="7230" w:type="dxa"/>
          </w:tcPr>
          <w:p w14:paraId="3BE63787" w14:textId="77777777" w:rsidR="002702C6" w:rsidRPr="00874186" w:rsidRDefault="002702C6" w:rsidP="002702C6">
            <w:pPr>
              <w:tabs>
                <w:tab w:val="left" w:pos="7797"/>
              </w:tabs>
              <w:spacing w:line="276" w:lineRule="auto"/>
              <w:rPr>
                <w:rFonts w:asciiTheme="minorHAnsi" w:hAnsiTheme="minorHAnsi" w:cstheme="minorHAnsi"/>
                <w:bCs/>
              </w:rPr>
            </w:pPr>
            <w:r w:rsidRPr="00874186">
              <w:rPr>
                <w:rFonts w:asciiTheme="minorHAnsi" w:hAnsiTheme="minorHAnsi" w:cstheme="minorHAnsi"/>
                <w:bCs/>
              </w:rPr>
              <w:t>ATÉ 08h30min – Horário de Brasília/DF</w:t>
            </w:r>
          </w:p>
          <w:p w14:paraId="09ED0146" w14:textId="577F79DE" w:rsidR="00705396" w:rsidRPr="00874186" w:rsidRDefault="00705396" w:rsidP="00705396">
            <w:pPr>
              <w:pBdr>
                <w:top w:val="single" w:sz="4" w:space="1" w:color="auto"/>
                <w:left w:val="single" w:sz="4" w:space="4" w:color="auto"/>
                <w:bottom w:val="single" w:sz="4" w:space="1" w:color="auto"/>
                <w:right w:val="single" w:sz="4" w:space="4" w:color="auto"/>
              </w:pBdr>
              <w:outlineLvl w:val="0"/>
              <w:rPr>
                <w:rFonts w:asciiTheme="minorHAnsi" w:hAnsiTheme="minorHAnsi" w:cstheme="minorHAnsi"/>
                <w:b/>
              </w:rPr>
            </w:pPr>
            <w:bookmarkStart w:id="0" w:name="_Hlk163112595"/>
          </w:p>
          <w:p w14:paraId="64569BFD" w14:textId="6E028B71" w:rsidR="002702C6" w:rsidRPr="00874186" w:rsidRDefault="00705396" w:rsidP="00705396">
            <w:pPr>
              <w:tabs>
                <w:tab w:val="left" w:pos="7797"/>
              </w:tabs>
              <w:spacing w:line="276" w:lineRule="auto"/>
              <w:rPr>
                <w:rFonts w:asciiTheme="minorHAnsi" w:hAnsiTheme="minorHAnsi" w:cstheme="minorHAnsi"/>
                <w:bCs/>
              </w:rPr>
            </w:pPr>
            <w:r w:rsidRPr="00874186">
              <w:rPr>
                <w:rFonts w:asciiTheme="minorHAnsi" w:hAnsiTheme="minorHAnsi" w:cstheme="minorHAnsi"/>
                <w:b/>
              </w:rPr>
              <w:t xml:space="preserve">Local da Sessão Pública: </w:t>
            </w:r>
            <w:hyperlink r:id="rId9" w:history="1">
              <w:r w:rsidR="005E0A4E" w:rsidRPr="00874186">
                <w:rPr>
                  <w:rStyle w:val="Hyperlink"/>
                  <w:rFonts w:asciiTheme="minorHAnsi" w:hAnsiTheme="minorHAnsi" w:cstheme="minorHAnsi"/>
                </w:rPr>
                <w:t>www.comprasbr.com.br</w:t>
              </w:r>
            </w:hyperlink>
            <w:bookmarkEnd w:id="0"/>
          </w:p>
        </w:tc>
      </w:tr>
      <w:tr w:rsidR="002702C6" w:rsidRPr="00874186" w14:paraId="2D34AA7A" w14:textId="77777777" w:rsidTr="002702C6">
        <w:tc>
          <w:tcPr>
            <w:tcW w:w="2835" w:type="dxa"/>
          </w:tcPr>
          <w:p w14:paraId="685C0379"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Horário da sessão</w:t>
            </w:r>
          </w:p>
        </w:tc>
        <w:tc>
          <w:tcPr>
            <w:tcW w:w="7230" w:type="dxa"/>
          </w:tcPr>
          <w:p w14:paraId="2CFE2741" w14:textId="77777777" w:rsidR="002702C6" w:rsidRPr="00874186" w:rsidRDefault="002702C6" w:rsidP="002702C6">
            <w:pPr>
              <w:tabs>
                <w:tab w:val="left" w:pos="7797"/>
              </w:tabs>
              <w:spacing w:line="276" w:lineRule="auto"/>
              <w:rPr>
                <w:rFonts w:asciiTheme="minorHAnsi" w:hAnsiTheme="minorHAnsi" w:cstheme="minorHAnsi"/>
                <w:bdr w:val="none" w:sz="0" w:space="0" w:color="auto" w:frame="1"/>
              </w:rPr>
            </w:pPr>
            <w:r w:rsidRPr="00874186">
              <w:rPr>
                <w:rFonts w:asciiTheme="minorHAnsi" w:hAnsiTheme="minorHAnsi" w:cstheme="minorHAnsi"/>
                <w:bCs/>
              </w:rPr>
              <w:t>09h00min – Horário de Brasília/DF</w:t>
            </w:r>
          </w:p>
        </w:tc>
      </w:tr>
      <w:tr w:rsidR="002702C6" w:rsidRPr="00874186" w14:paraId="62168552" w14:textId="77777777" w:rsidTr="002702C6">
        <w:tc>
          <w:tcPr>
            <w:tcW w:w="2835" w:type="dxa"/>
          </w:tcPr>
          <w:p w14:paraId="587CD732"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Local da sessão Pública</w:t>
            </w:r>
          </w:p>
        </w:tc>
        <w:tc>
          <w:tcPr>
            <w:tcW w:w="7230" w:type="dxa"/>
          </w:tcPr>
          <w:p w14:paraId="065766FC" w14:textId="2B40AA9F" w:rsidR="002702C6" w:rsidRPr="00874186" w:rsidRDefault="00705396" w:rsidP="005E0A4E">
            <w:pPr>
              <w:tabs>
                <w:tab w:val="left" w:pos="7797"/>
              </w:tabs>
              <w:spacing w:line="276" w:lineRule="auto"/>
              <w:rPr>
                <w:rFonts w:asciiTheme="minorHAnsi" w:hAnsiTheme="minorHAnsi" w:cstheme="minorHAnsi"/>
                <w:bCs/>
              </w:rPr>
            </w:pPr>
            <w:r w:rsidRPr="00874186">
              <w:rPr>
                <w:rFonts w:asciiTheme="minorHAnsi" w:hAnsiTheme="minorHAnsi" w:cstheme="minorHAnsi"/>
                <w:b/>
              </w:rPr>
              <w:t xml:space="preserve">Local da Sessão Pública: </w:t>
            </w:r>
            <w:hyperlink r:id="rId10" w:history="1">
              <w:r w:rsidR="005E0A4E" w:rsidRPr="00874186">
                <w:rPr>
                  <w:rStyle w:val="Hyperlink"/>
                  <w:rFonts w:asciiTheme="minorHAnsi" w:hAnsiTheme="minorHAnsi" w:cstheme="minorHAnsi"/>
                </w:rPr>
                <w:t>www.comprasbr.com.br</w:t>
              </w:r>
            </w:hyperlink>
          </w:p>
        </w:tc>
      </w:tr>
      <w:tr w:rsidR="0065798B" w:rsidRPr="00874186" w14:paraId="51ADC587" w14:textId="77777777" w:rsidTr="002702C6">
        <w:tc>
          <w:tcPr>
            <w:tcW w:w="2835" w:type="dxa"/>
          </w:tcPr>
          <w:p w14:paraId="15058856" w14:textId="77777777" w:rsidR="0065798B" w:rsidRPr="00874186" w:rsidRDefault="0065798B"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 xml:space="preserve">Modo de disputa </w:t>
            </w:r>
          </w:p>
        </w:tc>
        <w:tc>
          <w:tcPr>
            <w:tcW w:w="7230" w:type="dxa"/>
          </w:tcPr>
          <w:p w14:paraId="104C1427" w14:textId="77777777" w:rsidR="0065798B" w:rsidRPr="00874186" w:rsidRDefault="0065798B" w:rsidP="002702C6">
            <w:pPr>
              <w:tabs>
                <w:tab w:val="left" w:pos="7797"/>
              </w:tabs>
              <w:spacing w:line="276" w:lineRule="auto"/>
              <w:rPr>
                <w:rFonts w:asciiTheme="minorHAnsi" w:hAnsiTheme="minorHAnsi" w:cstheme="minorHAnsi"/>
                <w:bCs/>
              </w:rPr>
            </w:pPr>
            <w:r w:rsidRPr="00874186">
              <w:rPr>
                <w:rFonts w:asciiTheme="minorHAnsi" w:hAnsiTheme="minorHAnsi" w:cstheme="minorHAnsi"/>
                <w:bCs/>
              </w:rPr>
              <w:t>Aberto</w:t>
            </w:r>
          </w:p>
        </w:tc>
      </w:tr>
      <w:tr w:rsidR="002702C6" w:rsidRPr="00874186" w14:paraId="5C8BE673" w14:textId="77777777" w:rsidTr="002702C6">
        <w:tc>
          <w:tcPr>
            <w:tcW w:w="2835" w:type="dxa"/>
          </w:tcPr>
          <w:p w14:paraId="127FB013"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Pregoeira e Presidente da Comissão Permanente de Licitação</w:t>
            </w:r>
          </w:p>
        </w:tc>
        <w:tc>
          <w:tcPr>
            <w:tcW w:w="7230" w:type="dxa"/>
          </w:tcPr>
          <w:p w14:paraId="47928F2F" w14:textId="603D7DAA" w:rsidR="002702C6" w:rsidRPr="00874186" w:rsidRDefault="002702C6" w:rsidP="00101B1D">
            <w:pPr>
              <w:spacing w:line="276" w:lineRule="auto"/>
              <w:rPr>
                <w:rFonts w:asciiTheme="minorHAnsi" w:hAnsiTheme="minorHAnsi" w:cstheme="minorHAnsi"/>
                <w:bCs/>
              </w:rPr>
            </w:pPr>
            <w:r w:rsidRPr="00874186">
              <w:rPr>
                <w:rFonts w:asciiTheme="minorHAnsi" w:hAnsiTheme="minorHAnsi" w:cstheme="minorHAnsi"/>
              </w:rPr>
              <w:t xml:space="preserve">Carla Soraya </w:t>
            </w:r>
            <w:proofErr w:type="spellStart"/>
            <w:r w:rsidRPr="00874186">
              <w:rPr>
                <w:rFonts w:asciiTheme="minorHAnsi" w:hAnsiTheme="minorHAnsi" w:cstheme="minorHAnsi"/>
              </w:rPr>
              <w:t>Borsatt</w:t>
            </w:r>
            <w:r w:rsidR="00101B1D" w:rsidRPr="00874186">
              <w:rPr>
                <w:rFonts w:asciiTheme="minorHAnsi" w:hAnsiTheme="minorHAnsi" w:cstheme="minorHAnsi"/>
              </w:rPr>
              <w:t>o</w:t>
            </w:r>
            <w:proofErr w:type="spellEnd"/>
            <w:r w:rsidR="00101B1D" w:rsidRPr="00874186">
              <w:rPr>
                <w:rFonts w:asciiTheme="minorHAnsi" w:hAnsiTheme="minorHAnsi" w:cstheme="minorHAnsi"/>
              </w:rPr>
              <w:t>, designada pela Portaria nº 09</w:t>
            </w:r>
            <w:r w:rsidRPr="00874186">
              <w:rPr>
                <w:rFonts w:asciiTheme="minorHAnsi" w:hAnsiTheme="minorHAnsi" w:cstheme="minorHAnsi"/>
              </w:rPr>
              <w:t>/</w:t>
            </w:r>
            <w:proofErr w:type="gramStart"/>
            <w:r w:rsidRPr="00874186">
              <w:rPr>
                <w:rFonts w:asciiTheme="minorHAnsi" w:hAnsiTheme="minorHAnsi" w:cstheme="minorHAnsi"/>
              </w:rPr>
              <w:t>202</w:t>
            </w:r>
            <w:r w:rsidR="00101B1D" w:rsidRPr="00874186">
              <w:rPr>
                <w:rFonts w:asciiTheme="minorHAnsi" w:hAnsiTheme="minorHAnsi" w:cstheme="minorHAnsi"/>
              </w:rPr>
              <w:t>4</w:t>
            </w:r>
            <w:r w:rsidR="003A6BEA" w:rsidRPr="00874186">
              <w:rPr>
                <w:rFonts w:asciiTheme="minorHAnsi" w:hAnsiTheme="minorHAnsi" w:cstheme="minorHAnsi"/>
              </w:rPr>
              <w:t>,</w:t>
            </w:r>
            <w:r w:rsidRPr="00874186">
              <w:rPr>
                <w:rFonts w:asciiTheme="minorHAnsi" w:hAnsiTheme="minorHAnsi" w:cstheme="minorHAnsi"/>
              </w:rPr>
              <w:t xml:space="preserve">  publicada</w:t>
            </w:r>
            <w:proofErr w:type="gramEnd"/>
            <w:r w:rsidRPr="00874186">
              <w:rPr>
                <w:rFonts w:asciiTheme="minorHAnsi" w:hAnsiTheme="minorHAnsi" w:cstheme="minorHAnsi"/>
              </w:rPr>
              <w:t xml:space="preserve"> no Diário Oficial do Município/ Edição nº 2</w:t>
            </w:r>
            <w:r w:rsidR="00101B1D" w:rsidRPr="00874186">
              <w:rPr>
                <w:rFonts w:asciiTheme="minorHAnsi" w:hAnsiTheme="minorHAnsi" w:cstheme="minorHAnsi"/>
              </w:rPr>
              <w:t>936</w:t>
            </w:r>
            <w:r w:rsidRPr="00874186">
              <w:rPr>
                <w:rFonts w:asciiTheme="minorHAnsi" w:hAnsiTheme="minorHAnsi" w:cstheme="minorHAnsi"/>
              </w:rPr>
              <w:t xml:space="preserve"> de 0</w:t>
            </w:r>
            <w:r w:rsidR="00101B1D" w:rsidRPr="00874186">
              <w:rPr>
                <w:rFonts w:asciiTheme="minorHAnsi" w:hAnsiTheme="minorHAnsi" w:cstheme="minorHAnsi"/>
              </w:rPr>
              <w:t>8/01/2024</w:t>
            </w:r>
            <w:r w:rsidR="006E31BC" w:rsidRPr="00874186">
              <w:rPr>
                <w:rFonts w:asciiTheme="minorHAnsi" w:hAnsiTheme="minorHAnsi" w:cstheme="minorHAnsi"/>
              </w:rPr>
              <w:t>.</w:t>
            </w:r>
          </w:p>
        </w:tc>
      </w:tr>
      <w:tr w:rsidR="002702C6" w:rsidRPr="00874186" w14:paraId="5A84D044" w14:textId="77777777" w:rsidTr="002702C6">
        <w:tc>
          <w:tcPr>
            <w:tcW w:w="2835" w:type="dxa"/>
          </w:tcPr>
          <w:p w14:paraId="7E14A496" w14:textId="77777777" w:rsidR="002702C6" w:rsidRPr="00874186" w:rsidRDefault="002702C6" w:rsidP="002702C6">
            <w:pPr>
              <w:tabs>
                <w:tab w:val="left" w:pos="7797"/>
              </w:tabs>
              <w:spacing w:line="276" w:lineRule="auto"/>
              <w:rPr>
                <w:rFonts w:asciiTheme="minorHAnsi" w:hAnsiTheme="minorHAnsi" w:cstheme="minorHAnsi"/>
                <w:b/>
                <w:bdr w:val="none" w:sz="0" w:space="0" w:color="auto" w:frame="1"/>
              </w:rPr>
            </w:pPr>
            <w:r w:rsidRPr="00874186">
              <w:rPr>
                <w:rFonts w:asciiTheme="minorHAnsi" w:hAnsiTheme="minorHAnsi" w:cstheme="minorHAnsi"/>
                <w:b/>
                <w:bdr w:val="none" w:sz="0" w:space="0" w:color="auto" w:frame="1"/>
              </w:rPr>
              <w:t>Unidade administrativa interessada</w:t>
            </w:r>
          </w:p>
        </w:tc>
        <w:tc>
          <w:tcPr>
            <w:tcW w:w="7230" w:type="dxa"/>
          </w:tcPr>
          <w:p w14:paraId="78FB1463" w14:textId="77777777" w:rsidR="002702C6" w:rsidRPr="00874186" w:rsidRDefault="00102FF1" w:rsidP="002702C6">
            <w:pPr>
              <w:tabs>
                <w:tab w:val="left" w:pos="7797"/>
              </w:tabs>
              <w:spacing w:line="276" w:lineRule="auto"/>
              <w:rPr>
                <w:rFonts w:asciiTheme="minorHAnsi" w:hAnsiTheme="minorHAnsi" w:cstheme="minorHAnsi"/>
              </w:rPr>
            </w:pPr>
            <w:r w:rsidRPr="00874186">
              <w:rPr>
                <w:rFonts w:asciiTheme="minorHAnsi" w:hAnsiTheme="minorHAnsi" w:cstheme="minorHAnsi"/>
              </w:rPr>
              <w:t>MUNICÍPIO DE QUERENCIA DO NORTE</w:t>
            </w:r>
          </w:p>
          <w:p w14:paraId="534A0A95" w14:textId="77777777" w:rsidR="002702C6" w:rsidRPr="00874186" w:rsidRDefault="002702C6" w:rsidP="002702C6">
            <w:pPr>
              <w:tabs>
                <w:tab w:val="left" w:pos="7797"/>
              </w:tabs>
              <w:spacing w:line="276" w:lineRule="auto"/>
              <w:rPr>
                <w:rFonts w:asciiTheme="minorHAnsi" w:hAnsiTheme="minorHAnsi" w:cstheme="minorHAnsi"/>
              </w:rPr>
            </w:pPr>
          </w:p>
        </w:tc>
      </w:tr>
      <w:tr w:rsidR="002702C6" w:rsidRPr="00874186" w14:paraId="03F2B7F5" w14:textId="77777777" w:rsidTr="002702C6">
        <w:tc>
          <w:tcPr>
            <w:tcW w:w="2835" w:type="dxa"/>
          </w:tcPr>
          <w:p w14:paraId="3436AE40" w14:textId="77777777" w:rsidR="002702C6" w:rsidRPr="00874186" w:rsidRDefault="002702C6" w:rsidP="002702C6">
            <w:pPr>
              <w:tabs>
                <w:tab w:val="left" w:pos="7797"/>
              </w:tabs>
              <w:spacing w:line="276" w:lineRule="auto"/>
              <w:rPr>
                <w:rFonts w:asciiTheme="minorHAnsi" w:hAnsiTheme="minorHAnsi" w:cstheme="minorHAnsi"/>
                <w:bdr w:val="none" w:sz="0" w:space="0" w:color="auto" w:frame="1"/>
              </w:rPr>
            </w:pPr>
            <w:r w:rsidRPr="00874186">
              <w:rPr>
                <w:rFonts w:asciiTheme="minorHAnsi" w:hAnsiTheme="minorHAnsi" w:cstheme="minorHAnsi"/>
                <w:bdr w:val="none" w:sz="0" w:space="0" w:color="auto" w:frame="1"/>
              </w:rPr>
              <w:t>INFORMAÇÕES</w:t>
            </w:r>
          </w:p>
        </w:tc>
        <w:tc>
          <w:tcPr>
            <w:tcW w:w="7230" w:type="dxa"/>
          </w:tcPr>
          <w:p w14:paraId="30C79628" w14:textId="77777777" w:rsidR="002702C6" w:rsidRPr="00874186" w:rsidRDefault="002702C6" w:rsidP="002702C6">
            <w:pPr>
              <w:tabs>
                <w:tab w:val="left" w:pos="7797"/>
              </w:tabs>
              <w:spacing w:line="276" w:lineRule="auto"/>
              <w:rPr>
                <w:rFonts w:asciiTheme="minorHAnsi" w:hAnsiTheme="minorHAnsi" w:cstheme="minorHAnsi"/>
              </w:rPr>
            </w:pPr>
            <w:r w:rsidRPr="00874186">
              <w:rPr>
                <w:rFonts w:asciiTheme="minorHAnsi" w:hAnsiTheme="minorHAnsi" w:cstheme="minorHAnsi"/>
              </w:rPr>
              <w:t xml:space="preserve">Através do e-mail – </w:t>
            </w:r>
            <w:hyperlink r:id="rId11" w:history="1">
              <w:r w:rsidRPr="00874186">
                <w:rPr>
                  <w:rStyle w:val="Hyperlink"/>
                  <w:rFonts w:asciiTheme="minorHAnsi" w:hAnsiTheme="minorHAnsi" w:cstheme="minorHAnsi"/>
                  <w:color w:val="auto"/>
                </w:rPr>
                <w:t>licitacao@querenciadonorte.pr.gov.br</w:t>
              </w:r>
            </w:hyperlink>
          </w:p>
          <w:p w14:paraId="73D84C41" w14:textId="77777777" w:rsidR="002702C6" w:rsidRPr="00874186" w:rsidRDefault="002702C6" w:rsidP="002702C6">
            <w:pPr>
              <w:tabs>
                <w:tab w:val="left" w:pos="7797"/>
              </w:tabs>
              <w:spacing w:line="276" w:lineRule="auto"/>
              <w:rPr>
                <w:rFonts w:asciiTheme="minorHAnsi" w:hAnsiTheme="minorHAnsi" w:cstheme="minorHAnsi"/>
              </w:rPr>
            </w:pPr>
            <w:r w:rsidRPr="00874186">
              <w:rPr>
                <w:rFonts w:asciiTheme="minorHAnsi" w:hAnsiTheme="minorHAnsi" w:cstheme="minorHAnsi"/>
              </w:rPr>
              <w:t>Pessoalmente – Rua Waldemar dos Santos, 1197</w:t>
            </w:r>
          </w:p>
          <w:p w14:paraId="4BF23DA4" w14:textId="77777777" w:rsidR="002702C6" w:rsidRPr="00874186" w:rsidRDefault="002702C6" w:rsidP="002702C6">
            <w:pPr>
              <w:tabs>
                <w:tab w:val="left" w:pos="7797"/>
              </w:tabs>
              <w:spacing w:line="276" w:lineRule="auto"/>
              <w:rPr>
                <w:rFonts w:asciiTheme="minorHAnsi" w:hAnsiTheme="minorHAnsi" w:cstheme="minorHAnsi"/>
              </w:rPr>
            </w:pPr>
            <w:r w:rsidRPr="00874186">
              <w:rPr>
                <w:rFonts w:asciiTheme="minorHAnsi" w:hAnsiTheme="minorHAnsi" w:cstheme="minorHAnsi"/>
              </w:rPr>
              <w:t>Fone – 44 -3462 122</w:t>
            </w:r>
            <w:bookmarkStart w:id="1" w:name="_GoBack"/>
            <w:bookmarkEnd w:id="1"/>
            <w:r w:rsidRPr="00874186">
              <w:rPr>
                <w:rFonts w:asciiTheme="minorHAnsi" w:hAnsiTheme="minorHAnsi" w:cstheme="minorHAnsi"/>
              </w:rPr>
              <w:t>2</w:t>
            </w:r>
          </w:p>
          <w:p w14:paraId="2733A94D" w14:textId="77777777" w:rsidR="002702C6" w:rsidRPr="00874186" w:rsidRDefault="002702C6" w:rsidP="002702C6">
            <w:pPr>
              <w:tabs>
                <w:tab w:val="left" w:pos="7797"/>
              </w:tabs>
              <w:spacing w:line="276" w:lineRule="auto"/>
              <w:rPr>
                <w:rFonts w:asciiTheme="minorHAnsi" w:hAnsiTheme="minorHAnsi" w:cstheme="minorHAnsi"/>
              </w:rPr>
            </w:pPr>
          </w:p>
        </w:tc>
      </w:tr>
    </w:tbl>
    <w:p w14:paraId="1187E256" w14:textId="77777777" w:rsidR="002702C6" w:rsidRPr="009D56D4" w:rsidRDefault="002702C6" w:rsidP="007F6CA7">
      <w:pPr>
        <w:widowControl w:val="0"/>
        <w:jc w:val="center"/>
        <w:rPr>
          <w:rFonts w:asciiTheme="minorHAnsi" w:hAnsiTheme="minorHAnsi" w:cstheme="minorHAnsi"/>
          <w:b/>
          <w:bCs/>
          <w:sz w:val="22"/>
          <w:szCs w:val="22"/>
        </w:rPr>
      </w:pPr>
    </w:p>
    <w:p w14:paraId="2502B6CA" w14:textId="3E171B97" w:rsidR="002E70D4" w:rsidRPr="009D56D4" w:rsidRDefault="002E70D4" w:rsidP="004F7788">
      <w:pPr>
        <w:pStyle w:val="Nivel01"/>
      </w:pPr>
      <w:bookmarkStart w:id="2" w:name="_Toc150240973"/>
      <w:r w:rsidRPr="009D56D4">
        <w:lastRenderedPageBreak/>
        <w:t>DA PARTICIPAÇÃO NA LICITAÇÃO</w:t>
      </w:r>
      <w:bookmarkEnd w:id="2"/>
    </w:p>
    <w:p w14:paraId="742B2A0A" w14:textId="7BA078D5" w:rsidR="005A0F38" w:rsidRPr="009D56D4" w:rsidRDefault="005A0F38" w:rsidP="00F85471">
      <w:pPr>
        <w:pStyle w:val="Nivel2"/>
      </w:pPr>
      <w:r w:rsidRPr="009D56D4">
        <w:t xml:space="preserve">Poderão </w:t>
      </w:r>
      <w:proofErr w:type="gramStart"/>
      <w:r w:rsidRPr="009D56D4">
        <w:t>participar  deste</w:t>
      </w:r>
      <w:proofErr w:type="gramEnd"/>
      <w:r w:rsidRPr="009D56D4">
        <w:t xml:space="preserve"> Pregão as empresas  legalmente autorizadas e especializadas no ramo, que atenderem a todas as exigências deste edital e seus anexos, inclusive quanto à documentação e recursos e que constem a atividade em seu contrato social.</w:t>
      </w:r>
    </w:p>
    <w:p w14:paraId="36F8A67D" w14:textId="77777777" w:rsidR="002E70D4" w:rsidRPr="009D56D4" w:rsidRDefault="002E70D4" w:rsidP="007F6CA7">
      <w:pPr>
        <w:pStyle w:val="Nivel2"/>
        <w:widowControl w:val="0"/>
        <w:tabs>
          <w:tab w:val="left" w:pos="284"/>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17CFC4" w14:textId="77777777" w:rsidR="002E70D4" w:rsidRPr="009D56D4" w:rsidRDefault="002E70D4" w:rsidP="007F6CA7">
      <w:pPr>
        <w:pStyle w:val="Nivel2"/>
        <w:widowControl w:val="0"/>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88A818C" w14:textId="77777777" w:rsidR="002E70D4" w:rsidRPr="009D56D4" w:rsidRDefault="002E70D4" w:rsidP="007F6CA7">
      <w:pPr>
        <w:pStyle w:val="Nivel2"/>
        <w:widowControl w:val="0"/>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A não observância do disposto no item anterior poderá ensejar desclassificação no momento da habilitação.</w:t>
      </w:r>
    </w:p>
    <w:p w14:paraId="3498AEB4" w14:textId="77777777" w:rsidR="002E70D4" w:rsidRPr="009D56D4" w:rsidRDefault="002E70D4" w:rsidP="007F6CA7">
      <w:pPr>
        <w:pStyle w:val="Nivel2"/>
        <w:widowControl w:val="0"/>
        <w:tabs>
          <w:tab w:val="left" w:pos="426"/>
        </w:tabs>
        <w:spacing w:before="0" w:after="0" w:line="240" w:lineRule="auto"/>
        <w:rPr>
          <w:rFonts w:asciiTheme="minorHAnsi" w:eastAsia="Times New Roman" w:hAnsiTheme="minorHAnsi" w:cstheme="minorHAnsi"/>
          <w:color w:val="auto"/>
          <w:sz w:val="22"/>
          <w:szCs w:val="22"/>
        </w:rPr>
      </w:pPr>
      <w:r w:rsidRPr="009D56D4">
        <w:rPr>
          <w:rFonts w:asciiTheme="minorHAnsi" w:hAnsiTheme="minorHAnsi" w:cstheme="minorHAnsi"/>
          <w:color w:val="auto"/>
          <w:sz w:val="22"/>
          <w:szCs w:val="22"/>
        </w:rPr>
        <w:t xml:space="preserve">Será concedido tratamento favorecido para as microempresas e empresas de pequeno porte, para as sociedades cooperativas </w:t>
      </w:r>
      <w:r w:rsidRPr="009D56D4">
        <w:rPr>
          <w:rFonts w:asciiTheme="minorHAnsi" w:eastAsia="Times New Roman" w:hAnsiTheme="minorHAnsi" w:cstheme="minorHAnsi"/>
          <w:color w:val="auto"/>
          <w:sz w:val="22"/>
          <w:szCs w:val="22"/>
        </w:rPr>
        <w:t xml:space="preserve">mencionadas no </w:t>
      </w:r>
      <w:hyperlink r:id="rId12" w:anchor="art16">
        <w:r w:rsidRPr="009D56D4">
          <w:rPr>
            <w:rStyle w:val="Hyperlink"/>
            <w:rFonts w:asciiTheme="minorHAnsi" w:eastAsia="Times New Roman" w:hAnsiTheme="minorHAnsi" w:cstheme="minorHAnsi"/>
            <w:color w:val="auto"/>
            <w:sz w:val="22"/>
            <w:szCs w:val="22"/>
          </w:rPr>
          <w:t xml:space="preserve">artigo </w:t>
        </w:r>
        <w:r w:rsidRPr="009D56D4">
          <w:rPr>
            <w:rStyle w:val="Hyperlink"/>
            <w:rFonts w:asciiTheme="minorHAnsi" w:hAnsiTheme="minorHAnsi" w:cstheme="minorHAnsi"/>
            <w:color w:val="auto"/>
            <w:sz w:val="22"/>
            <w:szCs w:val="22"/>
          </w:rPr>
          <w:t>16 da Lei nº 14.133, de 2021</w:t>
        </w:r>
      </w:hyperlink>
      <w:r w:rsidRPr="009D56D4">
        <w:rPr>
          <w:rFonts w:asciiTheme="minorHAnsi" w:hAnsiTheme="minorHAnsi" w:cstheme="minorHAnsi"/>
          <w:color w:val="auto"/>
          <w:sz w:val="22"/>
          <w:szCs w:val="22"/>
        </w:rPr>
        <w:t xml:space="preserve">, para o agricultor familiar, o produtor rural pessoa física e para o microempreendedor individual - MEI, nos limites previstos da </w:t>
      </w:r>
      <w:hyperlink r:id="rId13">
        <w:r w:rsidRPr="009D56D4">
          <w:rPr>
            <w:rStyle w:val="Hyperlink"/>
            <w:rFonts w:asciiTheme="minorHAnsi" w:hAnsiTheme="minorHAnsi" w:cstheme="minorHAnsi"/>
            <w:color w:val="auto"/>
            <w:sz w:val="22"/>
            <w:szCs w:val="22"/>
          </w:rPr>
          <w:t>Lei Complementar nº 123, de 2006</w:t>
        </w:r>
      </w:hyperlink>
      <w:r w:rsidRPr="009D56D4">
        <w:rPr>
          <w:rFonts w:asciiTheme="minorHAnsi" w:hAnsiTheme="minorHAnsi" w:cstheme="minorHAnsi"/>
          <w:color w:val="auto"/>
          <w:sz w:val="22"/>
          <w:szCs w:val="22"/>
        </w:rPr>
        <w:t xml:space="preserve"> e do Decreto n.º 8.538, de 2015.</w:t>
      </w:r>
    </w:p>
    <w:p w14:paraId="6072F6DF"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bookmarkStart w:id="3" w:name="_Ref117000692"/>
      <w:r w:rsidRPr="009D56D4">
        <w:rPr>
          <w:rFonts w:asciiTheme="minorHAnsi" w:hAnsiTheme="minorHAnsi" w:cstheme="minorHAnsi"/>
          <w:sz w:val="22"/>
          <w:szCs w:val="22"/>
        </w:rPr>
        <w:t>Não poderão disputar esta licitação:</w:t>
      </w:r>
      <w:bookmarkEnd w:id="3"/>
    </w:p>
    <w:p w14:paraId="3575ADCB" w14:textId="77777777" w:rsidR="002E70D4" w:rsidRPr="009D56D4" w:rsidRDefault="002E70D4" w:rsidP="00F85471">
      <w:pPr>
        <w:pStyle w:val="Nivel3"/>
        <w:widowControl w:val="0"/>
        <w:spacing w:before="0" w:after="0" w:line="240" w:lineRule="auto"/>
        <w:rPr>
          <w:rFonts w:asciiTheme="minorHAnsi" w:hAnsiTheme="minorHAnsi" w:cstheme="minorHAnsi"/>
          <w:sz w:val="22"/>
          <w:szCs w:val="22"/>
        </w:rPr>
      </w:pPr>
      <w:bookmarkStart w:id="4" w:name="_Ref113883338"/>
      <w:proofErr w:type="gramStart"/>
      <w:r w:rsidRPr="009D56D4">
        <w:rPr>
          <w:rFonts w:asciiTheme="minorHAnsi" w:hAnsiTheme="minorHAnsi" w:cstheme="minorHAnsi"/>
          <w:sz w:val="22"/>
          <w:szCs w:val="22"/>
        </w:rPr>
        <w:t>aquele</w:t>
      </w:r>
      <w:proofErr w:type="gramEnd"/>
      <w:r w:rsidRPr="009D56D4">
        <w:rPr>
          <w:rFonts w:asciiTheme="minorHAnsi" w:hAnsiTheme="minorHAnsi" w:cstheme="minorHAnsi"/>
          <w:sz w:val="22"/>
          <w:szCs w:val="22"/>
        </w:rPr>
        <w:t xml:space="preserve"> que não atenda às condições deste Edital e seu(s) anexo(s);</w:t>
      </w:r>
    </w:p>
    <w:p w14:paraId="7E9903FB" w14:textId="77777777" w:rsidR="002E70D4" w:rsidRPr="009D56D4" w:rsidRDefault="002E70D4" w:rsidP="00F85471">
      <w:pPr>
        <w:pStyle w:val="Nivel3"/>
        <w:widowControl w:val="0"/>
        <w:spacing w:before="0" w:after="0" w:line="240" w:lineRule="auto"/>
        <w:rPr>
          <w:rFonts w:asciiTheme="minorHAnsi" w:hAnsiTheme="minorHAnsi" w:cstheme="minorHAnsi"/>
          <w:color w:val="auto"/>
          <w:sz w:val="22"/>
          <w:szCs w:val="22"/>
        </w:rPr>
      </w:pPr>
      <w:bookmarkStart w:id="5" w:name="_Ref114659912"/>
      <w:proofErr w:type="gramStart"/>
      <w:r w:rsidRPr="009D56D4">
        <w:rPr>
          <w:rFonts w:asciiTheme="minorHAnsi" w:hAnsiTheme="minorHAnsi" w:cstheme="minorHAnsi"/>
          <w:color w:val="auto"/>
          <w:sz w:val="22"/>
          <w:szCs w:val="22"/>
        </w:rPr>
        <w:t>autor</w:t>
      </w:r>
      <w:proofErr w:type="gramEnd"/>
      <w:r w:rsidRPr="009D56D4">
        <w:rPr>
          <w:rFonts w:asciiTheme="minorHAnsi" w:hAnsiTheme="minorHAnsi" w:cstheme="minorHAnsi"/>
          <w:color w:val="auto"/>
          <w:sz w:val="22"/>
          <w:szCs w:val="22"/>
        </w:rPr>
        <w:t xml:space="preserve"> do anteprojeto, do projeto básico ou do projeto executivo, pessoa física ou jurídica, quando a licitação versar sobre serviços a ele relacionados;</w:t>
      </w:r>
      <w:bookmarkEnd w:id="4"/>
      <w:bookmarkEnd w:id="5"/>
    </w:p>
    <w:p w14:paraId="4F3AC013" w14:textId="77777777" w:rsidR="002E70D4" w:rsidRPr="009D56D4" w:rsidRDefault="002E70D4" w:rsidP="00F85471">
      <w:pPr>
        <w:pStyle w:val="Nivel3"/>
        <w:widowControl w:val="0"/>
        <w:tabs>
          <w:tab w:val="left" w:pos="142"/>
          <w:tab w:val="left" w:pos="284"/>
          <w:tab w:val="left" w:pos="426"/>
        </w:tabs>
        <w:spacing w:before="0" w:after="0" w:line="240" w:lineRule="auto"/>
        <w:rPr>
          <w:rFonts w:asciiTheme="minorHAnsi" w:hAnsiTheme="minorHAnsi" w:cstheme="minorHAnsi"/>
          <w:color w:val="auto"/>
          <w:sz w:val="22"/>
          <w:szCs w:val="22"/>
        </w:rPr>
      </w:pPr>
      <w:bookmarkStart w:id="6" w:name="_Ref114659913"/>
      <w:bookmarkStart w:id="7" w:name="_Ref113883339"/>
      <w:proofErr w:type="gramStart"/>
      <w:r w:rsidRPr="009D56D4">
        <w:rPr>
          <w:rFonts w:asciiTheme="minorHAnsi" w:hAnsiTheme="minorHAnsi" w:cstheme="minorHAnsi"/>
          <w:color w:val="auto"/>
          <w:sz w:val="22"/>
          <w:szCs w:val="22"/>
        </w:rPr>
        <w:t>empresa</w:t>
      </w:r>
      <w:proofErr w:type="gramEnd"/>
      <w:r w:rsidRPr="009D56D4">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a ela necessários;</w:t>
      </w:r>
      <w:bookmarkEnd w:id="6"/>
      <w:r w:rsidRPr="009D56D4">
        <w:rPr>
          <w:rFonts w:asciiTheme="minorHAnsi" w:hAnsiTheme="minorHAnsi" w:cstheme="minorHAnsi"/>
          <w:color w:val="auto"/>
          <w:sz w:val="22"/>
          <w:szCs w:val="22"/>
        </w:rPr>
        <w:t xml:space="preserve"> </w:t>
      </w:r>
      <w:bookmarkEnd w:id="7"/>
    </w:p>
    <w:p w14:paraId="1BE7778A" w14:textId="77777777" w:rsidR="002E70D4" w:rsidRPr="009D56D4" w:rsidRDefault="002E70D4" w:rsidP="00F85471">
      <w:pPr>
        <w:pStyle w:val="Nivel3"/>
        <w:widowControl w:val="0"/>
        <w:tabs>
          <w:tab w:val="left" w:pos="142"/>
          <w:tab w:val="left" w:pos="284"/>
          <w:tab w:val="left" w:pos="426"/>
        </w:tabs>
        <w:spacing w:before="0" w:after="0" w:line="240" w:lineRule="auto"/>
        <w:rPr>
          <w:rFonts w:asciiTheme="minorHAnsi" w:hAnsiTheme="minorHAnsi" w:cstheme="minorHAnsi"/>
          <w:sz w:val="22"/>
          <w:szCs w:val="22"/>
        </w:rPr>
      </w:pPr>
      <w:bookmarkStart w:id="8" w:name="_Ref113883003"/>
      <w:proofErr w:type="gramStart"/>
      <w:r w:rsidRPr="009D56D4">
        <w:rPr>
          <w:rFonts w:asciiTheme="minorHAnsi" w:hAnsiTheme="minorHAnsi" w:cstheme="minorHAnsi"/>
          <w:sz w:val="22"/>
          <w:szCs w:val="22"/>
        </w:rPr>
        <w:t>pessoa</w:t>
      </w:r>
      <w:proofErr w:type="gramEnd"/>
      <w:r w:rsidRPr="009D56D4">
        <w:rPr>
          <w:rFonts w:asciiTheme="minorHAnsi" w:hAnsiTheme="minorHAnsi" w:cstheme="minorHAnsi"/>
          <w:sz w:val="22"/>
          <w:szCs w:val="22"/>
        </w:rPr>
        <w:t xml:space="preserve"> física ou jurídica que se encontre, ao tempo da licitação, impossibilitada de participar da licitação em decorrência de sanção que lhe foi imposta;</w:t>
      </w:r>
      <w:bookmarkEnd w:id="8"/>
    </w:p>
    <w:p w14:paraId="19E1AC6C" w14:textId="77777777" w:rsidR="002E70D4" w:rsidRPr="009D56D4" w:rsidRDefault="002E70D4" w:rsidP="00F85471">
      <w:pPr>
        <w:pStyle w:val="Nivel3"/>
        <w:rPr>
          <w:rFonts w:asciiTheme="minorHAnsi" w:hAnsiTheme="minorHAnsi" w:cstheme="minorHAnsi"/>
          <w:sz w:val="22"/>
          <w:szCs w:val="22"/>
        </w:rPr>
      </w:pPr>
      <w:proofErr w:type="gramStart"/>
      <w:r w:rsidRPr="009D56D4">
        <w:rPr>
          <w:rFonts w:asciiTheme="minorHAnsi" w:hAnsiTheme="minorHAnsi" w:cstheme="minorHAnsi"/>
          <w:sz w:val="22"/>
          <w:szCs w:val="22"/>
        </w:rPr>
        <w:t>aquele</w:t>
      </w:r>
      <w:proofErr w:type="gramEnd"/>
      <w:r w:rsidRPr="009D56D4">
        <w:rPr>
          <w:rFonts w:asciiTheme="minorHAnsi" w:hAnsiTheme="minorHAnsi" w:cstheme="minorHAnsi"/>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1A0630F" w14:textId="77777777" w:rsidR="002E70D4" w:rsidRPr="009D56D4" w:rsidRDefault="002E70D4" w:rsidP="00F85471">
      <w:pPr>
        <w:pStyle w:val="Nivel3"/>
        <w:widowControl w:val="0"/>
        <w:tabs>
          <w:tab w:val="left" w:pos="142"/>
          <w:tab w:val="left" w:pos="284"/>
          <w:tab w:val="left" w:pos="426"/>
        </w:tabs>
        <w:spacing w:before="0" w:after="0" w:line="240" w:lineRule="auto"/>
        <w:rPr>
          <w:rFonts w:asciiTheme="minorHAnsi" w:hAnsiTheme="minorHAnsi" w:cstheme="minorHAnsi"/>
          <w:sz w:val="22"/>
          <w:szCs w:val="22"/>
        </w:rPr>
      </w:pPr>
      <w:bookmarkStart w:id="9" w:name="_Ref113883579"/>
      <w:proofErr w:type="gramStart"/>
      <w:r w:rsidRPr="009D56D4">
        <w:rPr>
          <w:rFonts w:asciiTheme="minorHAnsi" w:hAnsiTheme="minorHAnsi" w:cstheme="minorHAnsi"/>
          <w:sz w:val="22"/>
          <w:szCs w:val="22"/>
        </w:rPr>
        <w:t>empresas</w:t>
      </w:r>
      <w:proofErr w:type="gramEnd"/>
      <w:r w:rsidRPr="009D56D4">
        <w:rPr>
          <w:rFonts w:asciiTheme="minorHAnsi" w:hAnsiTheme="minorHAnsi" w:cstheme="minorHAnsi"/>
          <w:sz w:val="22"/>
          <w:szCs w:val="22"/>
        </w:rPr>
        <w:t xml:space="preserve"> controladoras, controladas ou coligadas, nos termos da Lei nº 6.404, de 15 de dezembro de 1976, concorrendo entre si;</w:t>
      </w:r>
      <w:bookmarkEnd w:id="9"/>
    </w:p>
    <w:p w14:paraId="0104F64B" w14:textId="77777777" w:rsidR="002E70D4" w:rsidRPr="009D56D4" w:rsidRDefault="002E70D4" w:rsidP="00F85471">
      <w:pPr>
        <w:pStyle w:val="Nivel3"/>
        <w:widowControl w:val="0"/>
        <w:tabs>
          <w:tab w:val="left" w:pos="142"/>
          <w:tab w:val="left" w:pos="284"/>
          <w:tab w:val="left" w:pos="426"/>
        </w:tabs>
        <w:spacing w:before="0" w:after="0" w:line="240" w:lineRule="auto"/>
        <w:rPr>
          <w:rFonts w:asciiTheme="minorHAnsi" w:hAnsiTheme="minorHAnsi" w:cstheme="minorHAnsi"/>
          <w:sz w:val="22"/>
          <w:szCs w:val="22"/>
        </w:rPr>
      </w:pPr>
      <w:proofErr w:type="gramStart"/>
      <w:r w:rsidRPr="009D56D4">
        <w:rPr>
          <w:rFonts w:asciiTheme="minorHAnsi" w:hAnsiTheme="minorHAnsi" w:cstheme="minorHAnsi"/>
          <w:sz w:val="22"/>
          <w:szCs w:val="22"/>
        </w:rPr>
        <w:t>pessoa</w:t>
      </w:r>
      <w:proofErr w:type="gramEnd"/>
      <w:r w:rsidRPr="009D56D4">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69456F" w14:textId="77777777" w:rsidR="002E70D4" w:rsidRPr="009D56D4" w:rsidRDefault="002E70D4" w:rsidP="00F85471">
      <w:pPr>
        <w:pStyle w:val="Nivel3"/>
        <w:widowControl w:val="0"/>
        <w:spacing w:before="0" w:after="0" w:line="240" w:lineRule="auto"/>
        <w:rPr>
          <w:rFonts w:asciiTheme="minorHAnsi" w:hAnsiTheme="minorHAnsi" w:cstheme="minorHAnsi"/>
          <w:sz w:val="22"/>
          <w:szCs w:val="22"/>
        </w:rPr>
      </w:pPr>
      <w:bookmarkStart w:id="10" w:name="_Ref113962336"/>
      <w:proofErr w:type="gramStart"/>
      <w:r w:rsidRPr="009D56D4">
        <w:rPr>
          <w:rFonts w:asciiTheme="minorHAnsi" w:hAnsiTheme="minorHAnsi" w:cstheme="minorHAnsi"/>
          <w:sz w:val="22"/>
          <w:szCs w:val="22"/>
        </w:rPr>
        <w:t>agente</w:t>
      </w:r>
      <w:proofErr w:type="gramEnd"/>
      <w:r w:rsidRPr="009D56D4">
        <w:rPr>
          <w:rFonts w:asciiTheme="minorHAnsi" w:hAnsiTheme="minorHAnsi" w:cstheme="minorHAnsi"/>
          <w:sz w:val="22"/>
          <w:szCs w:val="22"/>
        </w:rPr>
        <w:t xml:space="preserve"> público do órgão ou entidade licitante;</w:t>
      </w:r>
      <w:bookmarkEnd w:id="10"/>
    </w:p>
    <w:p w14:paraId="7F997C69" w14:textId="77777777" w:rsidR="002E70D4" w:rsidRPr="009D56D4" w:rsidRDefault="002E70D4" w:rsidP="00F85471">
      <w:pPr>
        <w:pStyle w:val="Nvel3-R"/>
        <w:widowControl w:val="0"/>
        <w:spacing w:before="0" w:after="0" w:line="240" w:lineRule="auto"/>
        <w:rPr>
          <w:rFonts w:asciiTheme="minorHAnsi" w:hAnsiTheme="minorHAnsi" w:cstheme="minorHAnsi"/>
          <w:color w:val="auto"/>
          <w:sz w:val="22"/>
          <w:szCs w:val="22"/>
        </w:rPr>
      </w:pPr>
      <w:proofErr w:type="gramStart"/>
      <w:r w:rsidRPr="009D56D4">
        <w:rPr>
          <w:rFonts w:asciiTheme="minorHAnsi" w:hAnsiTheme="minorHAnsi" w:cstheme="minorHAnsi"/>
          <w:color w:val="auto"/>
          <w:sz w:val="22"/>
          <w:szCs w:val="22"/>
        </w:rPr>
        <w:t>pessoas</w:t>
      </w:r>
      <w:proofErr w:type="gramEnd"/>
      <w:r w:rsidRPr="009D56D4">
        <w:rPr>
          <w:rFonts w:asciiTheme="minorHAnsi" w:hAnsiTheme="minorHAnsi" w:cstheme="minorHAnsi"/>
          <w:color w:val="auto"/>
          <w:sz w:val="22"/>
          <w:szCs w:val="22"/>
        </w:rPr>
        <w:t xml:space="preserve"> jurídicas reunidas em consórcio;</w:t>
      </w:r>
    </w:p>
    <w:p w14:paraId="3E46CBDE" w14:textId="77777777" w:rsidR="002E70D4" w:rsidRPr="009D56D4" w:rsidRDefault="002E70D4" w:rsidP="00F85471">
      <w:pPr>
        <w:pStyle w:val="Nivel3"/>
        <w:widowControl w:val="0"/>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Organizações da Sociedade Civil de Interesse Público - OSCIP, atuando nessa condição;</w:t>
      </w:r>
    </w:p>
    <w:p w14:paraId="3D07EA13" w14:textId="77777777" w:rsidR="002E70D4" w:rsidRPr="009D56D4" w:rsidRDefault="002E70D4" w:rsidP="00F85471">
      <w:pPr>
        <w:pStyle w:val="Nivel3"/>
        <w:widowControl w:val="0"/>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9D56D4">
          <w:rPr>
            <w:rStyle w:val="Hyperlink"/>
            <w:rFonts w:asciiTheme="minorHAnsi" w:hAnsiTheme="minorHAnsi" w:cstheme="minorHAnsi"/>
            <w:sz w:val="22"/>
            <w:szCs w:val="22"/>
          </w:rPr>
          <w:t>§ 1º do art. 9º da Lei nº 14.133, de 2021</w:t>
        </w:r>
      </w:hyperlink>
      <w:r w:rsidRPr="009D56D4">
        <w:rPr>
          <w:rFonts w:asciiTheme="minorHAnsi" w:hAnsiTheme="minorHAnsi" w:cstheme="minorHAnsi"/>
          <w:sz w:val="22"/>
          <w:szCs w:val="22"/>
        </w:rPr>
        <w:t>.</w:t>
      </w:r>
    </w:p>
    <w:p w14:paraId="73ABC05A" w14:textId="77777777" w:rsidR="002E70D4"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color w:val="auto"/>
          <w:sz w:val="22"/>
          <w:szCs w:val="22"/>
        </w:rPr>
      </w:pPr>
      <w:r w:rsidRPr="009D56D4">
        <w:rPr>
          <w:rFonts w:asciiTheme="minorHAnsi" w:hAnsiTheme="minorHAnsi" w:cstheme="minorHAnsi"/>
          <w:sz w:val="22"/>
          <w:szCs w:val="22"/>
        </w:rPr>
        <w:lastRenderedPageBreak/>
        <w:t xml:space="preserve">O impedimento de que trata o item </w:t>
      </w:r>
      <w:r>
        <w:fldChar w:fldCharType="begin"/>
      </w:r>
      <w:r>
        <w:instrText xml:space="preserve"> REF _Ref113883003 \r \h  \* MERGEFORMAT </w:instrText>
      </w:r>
      <w:r>
        <w:fldChar w:fldCharType="separate"/>
      </w:r>
      <w:r w:rsidR="00CA48CA" w:rsidRPr="00CA48CA">
        <w:rPr>
          <w:rFonts w:asciiTheme="minorHAnsi" w:hAnsiTheme="minorHAnsi" w:cstheme="minorHAnsi"/>
          <w:sz w:val="22"/>
          <w:szCs w:val="22"/>
        </w:rPr>
        <w:t>1.6.4</w:t>
      </w:r>
      <w:r>
        <w:fldChar w:fldCharType="end"/>
      </w:r>
      <w:r w:rsidRPr="009D56D4">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w:t>
      </w:r>
      <w:r w:rsidRPr="009D56D4">
        <w:rPr>
          <w:rFonts w:asciiTheme="minorHAnsi" w:hAnsiTheme="minorHAnsi" w:cstheme="minorHAnsi"/>
          <w:color w:val="auto"/>
          <w:sz w:val="22"/>
          <w:szCs w:val="22"/>
        </w:rPr>
        <w:t>da personalidade jurídica do licitante.</w:t>
      </w:r>
    </w:p>
    <w:p w14:paraId="1EFF3AA7"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color w:val="auto"/>
          <w:sz w:val="22"/>
          <w:szCs w:val="22"/>
        </w:rPr>
      </w:pPr>
      <w:bookmarkStart w:id="11" w:name="art14§2"/>
      <w:bookmarkEnd w:id="11"/>
      <w:r w:rsidRPr="009D56D4">
        <w:rPr>
          <w:rFonts w:asciiTheme="minorHAnsi" w:hAnsiTheme="minorHAnsi" w:cstheme="minorHAnsi"/>
          <w:color w:val="auto"/>
          <w:sz w:val="22"/>
          <w:szCs w:val="22"/>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CA48CA" w:rsidRPr="00CA48CA">
        <w:rPr>
          <w:rFonts w:asciiTheme="minorHAnsi" w:hAnsiTheme="minorHAnsi" w:cstheme="minorHAnsi"/>
          <w:color w:val="auto"/>
          <w:sz w:val="22"/>
          <w:szCs w:val="22"/>
        </w:rPr>
        <w:t>1.6.2</w:t>
      </w:r>
      <w:r>
        <w:fldChar w:fldCharType="end"/>
      </w:r>
      <w:r w:rsidRPr="009D56D4">
        <w:rPr>
          <w:rFonts w:asciiTheme="minorHAnsi" w:hAnsiTheme="minorHAnsi" w:cstheme="minorHAnsi"/>
          <w:color w:val="auto"/>
          <w:sz w:val="22"/>
          <w:szCs w:val="22"/>
        </w:rPr>
        <w:t xml:space="preserve"> e </w:t>
      </w:r>
      <w:r>
        <w:fldChar w:fldCharType="begin"/>
      </w:r>
      <w:r>
        <w:instrText xml:space="preserve"> REF _Ref114659913 \r \h  \* MERGEFORMAT </w:instrText>
      </w:r>
      <w:r>
        <w:fldChar w:fldCharType="separate"/>
      </w:r>
      <w:r w:rsidR="00CA48CA" w:rsidRPr="00CA48CA">
        <w:rPr>
          <w:rFonts w:asciiTheme="minorHAnsi" w:hAnsiTheme="minorHAnsi" w:cstheme="minorHAnsi"/>
          <w:color w:val="auto"/>
          <w:sz w:val="22"/>
          <w:szCs w:val="22"/>
        </w:rPr>
        <w:t>1.6.3</w:t>
      </w:r>
      <w:r>
        <w:fldChar w:fldCharType="end"/>
      </w:r>
      <w:r w:rsidRPr="009D56D4">
        <w:rPr>
          <w:rFonts w:asciiTheme="minorHAnsi" w:hAnsiTheme="minorHAnsi" w:cstheme="minorHAnsi"/>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079D92E" w14:textId="77777777" w:rsidR="002E70D4"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color w:val="auto"/>
          <w:sz w:val="22"/>
          <w:szCs w:val="22"/>
        </w:rPr>
      </w:pPr>
      <w:bookmarkStart w:id="12" w:name="art14§3"/>
      <w:bookmarkEnd w:id="12"/>
      <w:r w:rsidRPr="009D56D4">
        <w:rPr>
          <w:rFonts w:asciiTheme="minorHAnsi" w:hAnsiTheme="minorHAnsi" w:cstheme="minorHAnsi"/>
          <w:color w:val="auto"/>
          <w:sz w:val="22"/>
          <w:szCs w:val="22"/>
        </w:rPr>
        <w:t>Equiparam-se aos autores do projeto as empresas integrantes do mesmo grupo econômico.</w:t>
      </w:r>
    </w:p>
    <w:p w14:paraId="1D8DA29D" w14:textId="77777777" w:rsidR="002E70D4"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color w:val="auto"/>
          <w:sz w:val="22"/>
          <w:szCs w:val="22"/>
        </w:rPr>
      </w:pPr>
      <w:bookmarkStart w:id="13" w:name="art14§4"/>
      <w:bookmarkEnd w:id="13"/>
      <w:r w:rsidRPr="009D56D4">
        <w:rPr>
          <w:rFonts w:asciiTheme="minorHAnsi" w:hAnsiTheme="minorHAnsi" w:cstheme="minorHAnsi"/>
          <w:color w:val="auto"/>
          <w:sz w:val="22"/>
          <w:szCs w:val="22"/>
        </w:rPr>
        <w:t xml:space="preserve">O disposto nos itens </w:t>
      </w:r>
      <w:r>
        <w:fldChar w:fldCharType="begin"/>
      </w:r>
      <w:r>
        <w:instrText xml:space="preserve"> REF _Ref114659912 \r \h  \* MERGEFORMAT </w:instrText>
      </w:r>
      <w:r>
        <w:fldChar w:fldCharType="separate"/>
      </w:r>
      <w:r w:rsidR="00CA48CA" w:rsidRPr="00CA48CA">
        <w:rPr>
          <w:rFonts w:asciiTheme="minorHAnsi" w:hAnsiTheme="minorHAnsi" w:cstheme="minorHAnsi"/>
          <w:color w:val="auto"/>
          <w:sz w:val="22"/>
          <w:szCs w:val="22"/>
        </w:rPr>
        <w:t>1.6.2</w:t>
      </w:r>
      <w:r>
        <w:fldChar w:fldCharType="end"/>
      </w:r>
      <w:r w:rsidRPr="009D56D4">
        <w:rPr>
          <w:rFonts w:asciiTheme="minorHAnsi" w:hAnsiTheme="minorHAnsi" w:cstheme="minorHAnsi"/>
          <w:color w:val="auto"/>
          <w:sz w:val="22"/>
          <w:szCs w:val="22"/>
        </w:rPr>
        <w:t xml:space="preserve"> e </w:t>
      </w:r>
      <w:r>
        <w:fldChar w:fldCharType="begin"/>
      </w:r>
      <w:r>
        <w:instrText xml:space="preserve"> REF _Ref114659913 \r \h  \* MERGEFORMAT </w:instrText>
      </w:r>
      <w:r>
        <w:fldChar w:fldCharType="separate"/>
      </w:r>
      <w:r w:rsidR="00CA48CA" w:rsidRPr="00CA48CA">
        <w:rPr>
          <w:rFonts w:asciiTheme="minorHAnsi" w:hAnsiTheme="minorHAnsi" w:cstheme="minorHAnsi"/>
          <w:color w:val="auto"/>
          <w:sz w:val="22"/>
          <w:szCs w:val="22"/>
        </w:rPr>
        <w:t>1.6.3</w:t>
      </w:r>
      <w:r>
        <w:fldChar w:fldCharType="end"/>
      </w:r>
      <w:r w:rsidRPr="009D56D4">
        <w:rPr>
          <w:rFonts w:asciiTheme="minorHAnsi" w:hAnsiTheme="minorHAnsi" w:cstheme="minorHAnsi"/>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DA41FE6" w14:textId="77777777" w:rsidR="002E70D4"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color w:val="auto"/>
          <w:sz w:val="22"/>
          <w:szCs w:val="22"/>
        </w:rPr>
      </w:pPr>
      <w:bookmarkStart w:id="14" w:name="art14§5"/>
      <w:bookmarkEnd w:id="14"/>
      <w:r w:rsidRPr="009D56D4">
        <w:rPr>
          <w:rFonts w:asciiTheme="minorHAnsi" w:hAnsiTheme="minorHAnsi" w:cstheme="minorHAnsi"/>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9D56D4">
          <w:rPr>
            <w:rStyle w:val="Hyperlink"/>
            <w:rFonts w:asciiTheme="minorHAnsi" w:hAnsiTheme="minorHAnsi" w:cstheme="minorHAnsi"/>
            <w:color w:val="auto"/>
            <w:sz w:val="22"/>
            <w:szCs w:val="22"/>
          </w:rPr>
          <w:t>Lei nº 14.133/2021</w:t>
        </w:r>
      </w:hyperlink>
      <w:r w:rsidRPr="009D56D4">
        <w:rPr>
          <w:rFonts w:asciiTheme="minorHAnsi" w:hAnsiTheme="minorHAnsi" w:cstheme="minorHAnsi"/>
          <w:color w:val="auto"/>
          <w:sz w:val="22"/>
          <w:szCs w:val="22"/>
        </w:rPr>
        <w:t>.</w:t>
      </w:r>
    </w:p>
    <w:p w14:paraId="7C68A39A" w14:textId="77777777" w:rsidR="00925515"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color w:val="auto"/>
          <w:sz w:val="22"/>
          <w:szCs w:val="22"/>
        </w:rPr>
      </w:pPr>
      <w:r w:rsidRPr="009D56D4">
        <w:rPr>
          <w:rFonts w:asciiTheme="minorHAnsi" w:hAnsiTheme="minorHAnsi" w:cstheme="minorHAnsi"/>
          <w:color w:val="auto"/>
          <w:sz w:val="22"/>
          <w:szCs w:val="22"/>
        </w:rPr>
        <w:t xml:space="preserve">A vedação de que trata o item </w:t>
      </w:r>
      <w:r>
        <w:fldChar w:fldCharType="begin"/>
      </w:r>
      <w:r>
        <w:instrText xml:space="preserve"> REF _Ref113962336 \r \h  \* MERGEFORMAT </w:instrText>
      </w:r>
      <w:r>
        <w:fldChar w:fldCharType="separate"/>
      </w:r>
      <w:r w:rsidR="00CA48CA" w:rsidRPr="00CA48CA">
        <w:rPr>
          <w:rFonts w:asciiTheme="minorHAnsi" w:hAnsiTheme="minorHAnsi" w:cstheme="minorHAnsi"/>
          <w:color w:val="auto"/>
          <w:sz w:val="22"/>
          <w:szCs w:val="22"/>
        </w:rPr>
        <w:t>1.6.8</w:t>
      </w:r>
      <w:r>
        <w:fldChar w:fldCharType="end"/>
      </w:r>
      <w:r w:rsidRPr="009D56D4">
        <w:rPr>
          <w:rFonts w:asciiTheme="minorHAnsi" w:hAnsiTheme="minorHAnsi" w:cstheme="minorHAnsi"/>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55593E1C" w14:textId="77777777" w:rsidR="00925515" w:rsidRPr="009D56D4" w:rsidRDefault="00925515" w:rsidP="007F6CA7">
      <w:pPr>
        <w:pStyle w:val="Nivel2"/>
        <w:widowControl w:val="0"/>
        <w:numPr>
          <w:ilvl w:val="0"/>
          <w:numId w:val="0"/>
        </w:numPr>
        <w:tabs>
          <w:tab w:val="left" w:pos="284"/>
          <w:tab w:val="left" w:pos="426"/>
        </w:tabs>
        <w:spacing w:before="0" w:after="0" w:line="240" w:lineRule="auto"/>
        <w:rPr>
          <w:rFonts w:asciiTheme="minorHAnsi" w:hAnsiTheme="minorHAnsi" w:cstheme="minorHAnsi"/>
          <w:sz w:val="22"/>
          <w:szCs w:val="22"/>
        </w:rPr>
      </w:pPr>
    </w:p>
    <w:p w14:paraId="5BB0990E" w14:textId="2C65A3ED" w:rsidR="002E70D4" w:rsidRPr="009D56D4" w:rsidRDefault="002E70D4" w:rsidP="004F7788">
      <w:pPr>
        <w:pStyle w:val="Nivel01"/>
      </w:pPr>
      <w:bookmarkStart w:id="15" w:name="_Toc150240974"/>
      <w:r w:rsidRPr="009D56D4">
        <w:t>DA APRESENTAÇÃO DA PROPOSTA E DOS DOCUMENTOS DE HABILITAÇÃO</w:t>
      </w:r>
      <w:bookmarkEnd w:id="15"/>
    </w:p>
    <w:p w14:paraId="20EC829B" w14:textId="77777777" w:rsidR="002E70D4" w:rsidRPr="009D56D4" w:rsidRDefault="002E70D4" w:rsidP="007F6CA7">
      <w:pPr>
        <w:pStyle w:val="Nvel2-Red"/>
        <w:widowControl w:val="0"/>
        <w:tabs>
          <w:tab w:val="left" w:pos="284"/>
          <w:tab w:val="left" w:pos="426"/>
        </w:tabs>
        <w:spacing w:before="0" w:after="0" w:line="240" w:lineRule="auto"/>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Na presente licitação, a fase de habilitação sucederá as fases de apresentação de propostas e lances e de julgamento.</w:t>
      </w:r>
    </w:p>
    <w:p w14:paraId="2C5B49F4"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bookmarkStart w:id="16" w:name="_Ref113886867"/>
      <w:r w:rsidRPr="009D56D4">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4530E0B8"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bookmarkStart w:id="17" w:name="_Ref113968921"/>
      <w:r w:rsidRPr="009D56D4">
        <w:rPr>
          <w:rFonts w:asciiTheme="minorHAnsi" w:hAnsiTheme="minorHAnsi" w:cstheme="minorHAnsi"/>
          <w:sz w:val="22"/>
          <w:szCs w:val="22"/>
        </w:rPr>
        <w:t>No cadastramento da proposta inicial, o licitante declarará, em campo próprio do sistema, que:</w:t>
      </w:r>
      <w:bookmarkEnd w:id="17"/>
    </w:p>
    <w:p w14:paraId="7F29CCD4" w14:textId="77777777" w:rsidR="002E70D4" w:rsidRPr="009D56D4" w:rsidRDefault="00A71FFA" w:rsidP="00A71FFA">
      <w:pPr>
        <w:pStyle w:val="Nivel3"/>
        <w:widowControl w:val="0"/>
        <w:tabs>
          <w:tab w:val="left" w:pos="567"/>
        </w:tabs>
        <w:spacing w:before="0" w:after="0" w:line="240" w:lineRule="auto"/>
        <w:rPr>
          <w:rFonts w:asciiTheme="minorHAnsi" w:hAnsiTheme="minorHAnsi" w:cstheme="minorHAnsi"/>
          <w:i/>
          <w:color w:val="auto"/>
          <w:sz w:val="22"/>
          <w:szCs w:val="22"/>
        </w:rPr>
      </w:pPr>
      <w:r w:rsidRPr="009D56D4">
        <w:rPr>
          <w:rFonts w:asciiTheme="minorHAnsi" w:hAnsiTheme="minorHAnsi" w:cstheme="minorHAnsi"/>
          <w:i/>
          <w:sz w:val="22"/>
          <w:szCs w:val="22"/>
        </w:rPr>
        <w:t>E</w:t>
      </w:r>
      <w:r w:rsidR="002E70D4" w:rsidRPr="009D56D4">
        <w:rPr>
          <w:rFonts w:asciiTheme="minorHAnsi" w:hAnsiTheme="minorHAnsi" w:cstheme="minorHAnsi"/>
          <w:i/>
          <w:sz w:val="22"/>
          <w:szCs w:val="22"/>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2E70D4" w:rsidRPr="009D56D4">
        <w:rPr>
          <w:rFonts w:asciiTheme="minorHAnsi" w:hAnsiTheme="minorHAnsi" w:cstheme="minorHAnsi"/>
          <w:i/>
          <w:sz w:val="22"/>
          <w:szCs w:val="22"/>
        </w:rPr>
        <w:t>infralegais</w:t>
      </w:r>
      <w:proofErr w:type="spellEnd"/>
      <w:r w:rsidR="002E70D4" w:rsidRPr="009D56D4">
        <w:rPr>
          <w:rFonts w:asciiTheme="minorHAnsi" w:hAnsiTheme="minorHAnsi" w:cstheme="minorHAnsi"/>
          <w:i/>
          <w:sz w:val="22"/>
          <w:szCs w:val="22"/>
        </w:rPr>
        <w:t xml:space="preserve">, nas convenções coletivas de trabalho e nos termos de ajustamento de conduta vigentes na data de sua entrega em definitivo e que cumpre plenamente </w:t>
      </w:r>
      <w:r w:rsidR="002E70D4" w:rsidRPr="009D56D4">
        <w:rPr>
          <w:rFonts w:asciiTheme="minorHAnsi" w:hAnsiTheme="minorHAnsi" w:cstheme="minorHAnsi"/>
          <w:i/>
          <w:color w:val="auto"/>
          <w:sz w:val="22"/>
          <w:szCs w:val="22"/>
        </w:rPr>
        <w:t>os requisitos de habilitação definidos no instrumento convocatório;</w:t>
      </w:r>
    </w:p>
    <w:p w14:paraId="01A3E6FE" w14:textId="77777777" w:rsidR="002E70D4" w:rsidRPr="009D56D4" w:rsidRDefault="00A71FFA" w:rsidP="00A71FFA">
      <w:pPr>
        <w:pStyle w:val="Nivel3"/>
        <w:widowControl w:val="0"/>
        <w:spacing w:before="0" w:after="0" w:line="240" w:lineRule="auto"/>
        <w:rPr>
          <w:rFonts w:asciiTheme="minorHAnsi" w:hAnsiTheme="minorHAnsi" w:cstheme="minorHAnsi"/>
          <w:i/>
          <w:color w:val="auto"/>
          <w:sz w:val="22"/>
          <w:szCs w:val="22"/>
        </w:rPr>
      </w:pPr>
      <w:r w:rsidRPr="009D56D4">
        <w:rPr>
          <w:rFonts w:asciiTheme="minorHAnsi" w:hAnsiTheme="minorHAnsi" w:cstheme="minorHAnsi"/>
          <w:i/>
          <w:color w:val="auto"/>
          <w:sz w:val="22"/>
          <w:szCs w:val="22"/>
        </w:rPr>
        <w:t>N</w:t>
      </w:r>
      <w:r w:rsidR="002E70D4" w:rsidRPr="009D56D4">
        <w:rPr>
          <w:rFonts w:asciiTheme="minorHAnsi" w:hAnsiTheme="minorHAnsi" w:cstheme="minorHAnsi"/>
          <w:i/>
          <w:color w:val="auto"/>
          <w:sz w:val="22"/>
          <w:szCs w:val="22"/>
        </w:rPr>
        <w:t xml:space="preserve">ão emprega menor de 18 anos em trabalho noturno, perigoso ou insalubre e não emprega menor de 16 anos, salvo menor, a partir de 14 anos, na condição de aprendiz, nos termos do </w:t>
      </w:r>
      <w:hyperlink r:id="rId16" w:anchor="art7" w:history="1">
        <w:r w:rsidR="002E70D4" w:rsidRPr="009D56D4">
          <w:rPr>
            <w:rStyle w:val="Hyperlink"/>
            <w:rFonts w:asciiTheme="minorHAnsi" w:hAnsiTheme="minorHAnsi" w:cstheme="minorHAnsi"/>
            <w:i/>
            <w:color w:val="auto"/>
            <w:sz w:val="22"/>
            <w:szCs w:val="22"/>
          </w:rPr>
          <w:t>artigo 7°, XXXIII, da Constituição</w:t>
        </w:r>
      </w:hyperlink>
      <w:r w:rsidR="002E70D4" w:rsidRPr="009D56D4">
        <w:rPr>
          <w:rFonts w:asciiTheme="minorHAnsi" w:hAnsiTheme="minorHAnsi" w:cstheme="minorHAnsi"/>
          <w:i/>
          <w:color w:val="auto"/>
          <w:sz w:val="22"/>
          <w:szCs w:val="22"/>
        </w:rPr>
        <w:t>;</w:t>
      </w:r>
    </w:p>
    <w:p w14:paraId="07E14910" w14:textId="77777777" w:rsidR="002E70D4" w:rsidRPr="009D56D4" w:rsidRDefault="00A71FFA" w:rsidP="00A71FFA">
      <w:pPr>
        <w:pStyle w:val="Nivel3"/>
        <w:widowControl w:val="0"/>
        <w:spacing w:before="0" w:after="0" w:line="240" w:lineRule="auto"/>
        <w:rPr>
          <w:rFonts w:asciiTheme="minorHAnsi" w:hAnsiTheme="minorHAnsi" w:cstheme="minorHAnsi"/>
          <w:i/>
          <w:color w:val="auto"/>
          <w:sz w:val="22"/>
          <w:szCs w:val="22"/>
        </w:rPr>
      </w:pPr>
      <w:r w:rsidRPr="009D56D4">
        <w:rPr>
          <w:rFonts w:asciiTheme="minorHAnsi" w:hAnsiTheme="minorHAnsi" w:cstheme="minorHAnsi"/>
          <w:i/>
          <w:color w:val="auto"/>
          <w:sz w:val="22"/>
          <w:szCs w:val="22"/>
        </w:rPr>
        <w:t>N</w:t>
      </w:r>
      <w:r w:rsidR="002E70D4" w:rsidRPr="009D56D4">
        <w:rPr>
          <w:rFonts w:asciiTheme="minorHAnsi" w:hAnsiTheme="minorHAnsi" w:cstheme="minorHAnsi"/>
          <w:i/>
          <w:color w:val="auto"/>
          <w:sz w:val="22"/>
          <w:szCs w:val="22"/>
        </w:rPr>
        <w:t xml:space="preserve">ão possui empregados executando trabalho degradante ou forçado, observando o disposto nos </w:t>
      </w:r>
      <w:hyperlink r:id="rId17" w:history="1">
        <w:r w:rsidR="002E70D4" w:rsidRPr="009D56D4">
          <w:rPr>
            <w:rStyle w:val="Hyperlink"/>
            <w:rFonts w:asciiTheme="minorHAnsi" w:hAnsiTheme="minorHAnsi" w:cstheme="minorHAnsi"/>
            <w:i/>
            <w:color w:val="auto"/>
            <w:sz w:val="22"/>
            <w:szCs w:val="22"/>
          </w:rPr>
          <w:t>incisos III e IV do art. 1º e no inciso III do art. 5º da Constituição Federal</w:t>
        </w:r>
      </w:hyperlink>
      <w:r w:rsidR="002E70D4" w:rsidRPr="009D56D4">
        <w:rPr>
          <w:rFonts w:asciiTheme="minorHAnsi" w:hAnsiTheme="minorHAnsi" w:cstheme="minorHAnsi"/>
          <w:i/>
          <w:color w:val="auto"/>
          <w:sz w:val="22"/>
          <w:szCs w:val="22"/>
        </w:rPr>
        <w:t>;</w:t>
      </w:r>
    </w:p>
    <w:p w14:paraId="68BC936C" w14:textId="77777777" w:rsidR="002E70D4" w:rsidRPr="009D56D4" w:rsidRDefault="00A71FFA" w:rsidP="00A71FFA">
      <w:pPr>
        <w:pStyle w:val="Nivel3"/>
        <w:widowControl w:val="0"/>
        <w:spacing w:before="0" w:after="0" w:line="240" w:lineRule="auto"/>
        <w:rPr>
          <w:rFonts w:asciiTheme="minorHAnsi" w:hAnsiTheme="minorHAnsi" w:cstheme="minorHAnsi"/>
          <w:color w:val="auto"/>
          <w:sz w:val="22"/>
          <w:szCs w:val="22"/>
        </w:rPr>
      </w:pPr>
      <w:r w:rsidRPr="009D56D4">
        <w:rPr>
          <w:rFonts w:asciiTheme="minorHAnsi" w:hAnsiTheme="minorHAnsi" w:cstheme="minorHAnsi"/>
          <w:i/>
          <w:color w:val="auto"/>
          <w:sz w:val="22"/>
          <w:szCs w:val="22"/>
        </w:rPr>
        <w:t>C</w:t>
      </w:r>
      <w:r w:rsidR="002E70D4" w:rsidRPr="009D56D4">
        <w:rPr>
          <w:rFonts w:asciiTheme="minorHAnsi" w:hAnsiTheme="minorHAnsi" w:cstheme="minorHAnsi"/>
          <w:i/>
          <w:color w:val="auto"/>
          <w:sz w:val="22"/>
          <w:szCs w:val="22"/>
        </w:rPr>
        <w:t>umpre as exigências de reserva de cargos para pessoa com deficiência e para reabilitado da</w:t>
      </w:r>
      <w:r w:rsidR="002E70D4" w:rsidRPr="009D56D4">
        <w:rPr>
          <w:rFonts w:asciiTheme="minorHAnsi" w:hAnsiTheme="minorHAnsi" w:cstheme="minorHAnsi"/>
          <w:color w:val="auto"/>
          <w:sz w:val="22"/>
          <w:szCs w:val="22"/>
        </w:rPr>
        <w:t xml:space="preserve"> Previdência Social, previstas em lei e em outras normas específicas.</w:t>
      </w:r>
    </w:p>
    <w:p w14:paraId="25708CCF" w14:textId="77777777" w:rsidR="002E70D4"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color w:val="auto"/>
          <w:sz w:val="22"/>
          <w:szCs w:val="22"/>
        </w:rPr>
      </w:pPr>
      <w:r w:rsidRPr="009D56D4">
        <w:rPr>
          <w:rFonts w:asciiTheme="minorHAnsi" w:hAnsiTheme="minorHAnsi" w:cstheme="minorHAnsi"/>
          <w:color w:val="auto"/>
          <w:sz w:val="22"/>
          <w:szCs w:val="22"/>
        </w:rPr>
        <w:t xml:space="preserve">O licitante organizado em cooperativa deverá declarar, ainda, em campo próprio do sistema eletrônico, que cumpre os requisitos estabelecidos no </w:t>
      </w:r>
      <w:hyperlink r:id="rId18" w:anchor="art16">
        <w:r w:rsidRPr="009D56D4">
          <w:rPr>
            <w:rStyle w:val="Hyperlink"/>
            <w:rFonts w:asciiTheme="minorHAnsi" w:hAnsiTheme="minorHAnsi" w:cstheme="minorHAnsi"/>
            <w:color w:val="auto"/>
            <w:sz w:val="22"/>
            <w:szCs w:val="22"/>
          </w:rPr>
          <w:t>artigo 16 da Lei nº 14.133, de 2021</w:t>
        </w:r>
      </w:hyperlink>
      <w:r w:rsidRPr="009D56D4">
        <w:rPr>
          <w:rFonts w:asciiTheme="minorHAnsi" w:hAnsiTheme="minorHAnsi" w:cstheme="minorHAnsi"/>
          <w:color w:val="auto"/>
          <w:sz w:val="22"/>
          <w:szCs w:val="22"/>
        </w:rPr>
        <w:t>.</w:t>
      </w:r>
    </w:p>
    <w:p w14:paraId="69D6B903"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color w:val="auto"/>
          <w:sz w:val="22"/>
          <w:szCs w:val="22"/>
        </w:rPr>
      </w:pPr>
      <w:bookmarkStart w:id="18" w:name="_Ref117000019"/>
      <w:r w:rsidRPr="009D56D4">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9D56D4">
          <w:rPr>
            <w:rStyle w:val="Hyperlink"/>
            <w:rFonts w:asciiTheme="minorHAnsi" w:hAnsiTheme="minorHAnsi" w:cstheme="minorHAnsi"/>
            <w:color w:val="auto"/>
            <w:sz w:val="22"/>
            <w:szCs w:val="22"/>
          </w:rPr>
          <w:t>artigo 3° da Lei Complementar nº 123, de 2006</w:t>
        </w:r>
      </w:hyperlink>
      <w:r w:rsidRPr="009D56D4">
        <w:rPr>
          <w:rFonts w:asciiTheme="minorHAnsi" w:hAnsiTheme="minorHAnsi" w:cstheme="minorHAnsi"/>
          <w:color w:val="auto"/>
          <w:sz w:val="22"/>
          <w:szCs w:val="22"/>
        </w:rPr>
        <w:t xml:space="preserve">, estando apto a usufruir do tratamento favorecido estabelecido em seus </w:t>
      </w:r>
      <w:bookmarkEnd w:id="18"/>
      <w:r w:rsidR="00804D89" w:rsidRPr="009D56D4">
        <w:fldChar w:fldCharType="begin"/>
      </w:r>
      <w:r w:rsidRPr="009D56D4">
        <w:rPr>
          <w:rFonts w:asciiTheme="minorHAnsi" w:hAnsiTheme="minorHAnsi" w:cstheme="minorHAnsi"/>
          <w:color w:val="auto"/>
          <w:sz w:val="22"/>
          <w:szCs w:val="22"/>
        </w:rPr>
        <w:instrText>HYPERLINK "https://www.planalto.gov.br/ccivil_03/leis/lcp/lcp123.htm" \l "art42"</w:instrText>
      </w:r>
      <w:r w:rsidR="00804D89" w:rsidRPr="009D56D4">
        <w:fldChar w:fldCharType="separate"/>
      </w:r>
      <w:proofErr w:type="spellStart"/>
      <w:r w:rsidRPr="009D56D4">
        <w:rPr>
          <w:rStyle w:val="Hyperlink"/>
          <w:rFonts w:asciiTheme="minorHAnsi" w:hAnsiTheme="minorHAnsi" w:cstheme="minorHAnsi"/>
          <w:color w:val="auto"/>
          <w:sz w:val="22"/>
          <w:szCs w:val="22"/>
        </w:rPr>
        <w:t>arts</w:t>
      </w:r>
      <w:proofErr w:type="spellEnd"/>
      <w:r w:rsidRPr="009D56D4">
        <w:rPr>
          <w:rStyle w:val="Hyperlink"/>
          <w:rFonts w:asciiTheme="minorHAnsi" w:hAnsiTheme="minorHAnsi" w:cstheme="minorHAnsi"/>
          <w:color w:val="auto"/>
          <w:sz w:val="22"/>
          <w:szCs w:val="22"/>
        </w:rPr>
        <w:t>. 42 a 49</w:t>
      </w:r>
      <w:r w:rsidR="00804D89" w:rsidRPr="009D56D4">
        <w:rPr>
          <w:rStyle w:val="Hyperlink"/>
          <w:rFonts w:asciiTheme="minorHAnsi" w:hAnsiTheme="minorHAnsi" w:cstheme="minorHAnsi"/>
          <w:color w:val="auto"/>
          <w:sz w:val="22"/>
          <w:szCs w:val="22"/>
        </w:rPr>
        <w:fldChar w:fldCharType="end"/>
      </w:r>
      <w:r w:rsidRPr="009D56D4">
        <w:rPr>
          <w:rFonts w:asciiTheme="minorHAnsi" w:hAnsiTheme="minorHAnsi" w:cstheme="minorHAnsi"/>
          <w:color w:val="auto"/>
          <w:sz w:val="22"/>
          <w:szCs w:val="22"/>
        </w:rPr>
        <w:t xml:space="preserve">, observado o disposto nos </w:t>
      </w:r>
      <w:hyperlink r:id="rId20" w:anchor="art4§1">
        <w:r w:rsidRPr="009D56D4">
          <w:rPr>
            <w:rStyle w:val="Hyperlink"/>
            <w:rFonts w:asciiTheme="minorHAnsi" w:hAnsiTheme="minorHAnsi" w:cstheme="minorHAnsi"/>
            <w:color w:val="auto"/>
            <w:sz w:val="22"/>
            <w:szCs w:val="22"/>
          </w:rPr>
          <w:t>§§ 1º ao 3º do art. 4º, da Lei n.º 14.133, de 2021.</w:t>
        </w:r>
      </w:hyperlink>
    </w:p>
    <w:p w14:paraId="6D84A3CB" w14:textId="77777777" w:rsidR="002E70D4" w:rsidRPr="009D56D4" w:rsidRDefault="003464ED" w:rsidP="003464ED">
      <w:pPr>
        <w:pStyle w:val="Nivel3"/>
        <w:widowControl w:val="0"/>
        <w:tabs>
          <w:tab w:val="left" w:pos="426"/>
        </w:tabs>
        <w:spacing w:before="0" w:after="0" w:line="240" w:lineRule="auto"/>
        <w:rPr>
          <w:rFonts w:asciiTheme="minorHAnsi" w:hAnsiTheme="minorHAnsi" w:cstheme="minorHAnsi"/>
          <w:i/>
          <w:color w:val="auto"/>
          <w:sz w:val="22"/>
          <w:szCs w:val="22"/>
        </w:rPr>
      </w:pPr>
      <w:r w:rsidRPr="009D56D4">
        <w:rPr>
          <w:rFonts w:asciiTheme="minorHAnsi" w:hAnsiTheme="minorHAnsi" w:cstheme="minorHAnsi"/>
          <w:i/>
          <w:color w:val="auto"/>
          <w:sz w:val="22"/>
          <w:szCs w:val="22"/>
        </w:rPr>
        <w:t>N</w:t>
      </w:r>
      <w:r w:rsidR="002E70D4" w:rsidRPr="009D56D4">
        <w:rPr>
          <w:rFonts w:asciiTheme="minorHAnsi" w:hAnsiTheme="minorHAnsi" w:cstheme="minorHAnsi"/>
          <w:i/>
          <w:color w:val="auto"/>
          <w:sz w:val="22"/>
          <w:szCs w:val="22"/>
        </w:rPr>
        <w:t>o item exclusivo para participação de microempresas e empresas de pequeno porte, a assinalação do campo “não” impedirá o prosseguimento no certame, para aquele item;</w:t>
      </w:r>
    </w:p>
    <w:p w14:paraId="148C9EAE" w14:textId="77777777" w:rsidR="002E70D4" w:rsidRPr="009D56D4" w:rsidRDefault="003464ED" w:rsidP="003464ED">
      <w:pPr>
        <w:pStyle w:val="Nivel3"/>
        <w:widowControl w:val="0"/>
        <w:tabs>
          <w:tab w:val="left" w:pos="426"/>
        </w:tabs>
        <w:spacing w:before="0" w:after="0" w:line="240" w:lineRule="auto"/>
        <w:rPr>
          <w:rFonts w:asciiTheme="minorHAnsi" w:hAnsiTheme="minorHAnsi" w:cstheme="minorHAnsi"/>
          <w:i/>
          <w:color w:val="auto"/>
          <w:sz w:val="22"/>
          <w:szCs w:val="22"/>
        </w:rPr>
      </w:pPr>
      <w:r w:rsidRPr="009D56D4">
        <w:rPr>
          <w:rFonts w:asciiTheme="minorHAnsi" w:hAnsiTheme="minorHAnsi" w:cstheme="minorHAnsi"/>
          <w:i/>
          <w:color w:val="auto"/>
          <w:sz w:val="22"/>
          <w:szCs w:val="22"/>
        </w:rPr>
        <w:t>N</w:t>
      </w:r>
      <w:r w:rsidR="002E70D4" w:rsidRPr="009D56D4">
        <w:rPr>
          <w:rFonts w:asciiTheme="minorHAnsi" w:hAnsiTheme="minorHAnsi" w:cstheme="minorHAnsi"/>
          <w:i/>
          <w:color w:val="auto"/>
          <w:sz w:val="22"/>
          <w:szCs w:val="22"/>
        </w:rPr>
        <w:t xml:space="preserve">os itens em que a participação não for exclusiva para microempresas e empresas de pequeno </w:t>
      </w:r>
      <w:r w:rsidR="002E70D4" w:rsidRPr="009D56D4">
        <w:rPr>
          <w:rFonts w:asciiTheme="minorHAnsi" w:hAnsiTheme="minorHAnsi" w:cstheme="minorHAnsi"/>
          <w:i/>
          <w:color w:val="auto"/>
          <w:sz w:val="22"/>
          <w:szCs w:val="22"/>
        </w:rPr>
        <w:lastRenderedPageBreak/>
        <w:t xml:space="preserve">porte, a assinalação do campo “não” apenas produzirá o efeito de o licitante não ter direito ao tratamento favorecido previsto na </w:t>
      </w:r>
      <w:hyperlink r:id="rId21" w:history="1">
        <w:r w:rsidR="002E70D4" w:rsidRPr="009D56D4">
          <w:rPr>
            <w:rStyle w:val="Hyperlink"/>
            <w:rFonts w:asciiTheme="minorHAnsi" w:hAnsiTheme="minorHAnsi" w:cstheme="minorHAnsi"/>
            <w:i/>
            <w:color w:val="auto"/>
            <w:sz w:val="22"/>
            <w:szCs w:val="22"/>
          </w:rPr>
          <w:t>Lei Complementar nº 123, de 2006</w:t>
        </w:r>
      </w:hyperlink>
      <w:r w:rsidR="002E70D4" w:rsidRPr="009D56D4">
        <w:rPr>
          <w:rFonts w:asciiTheme="minorHAnsi" w:hAnsiTheme="minorHAnsi" w:cstheme="minorHAnsi"/>
          <w:i/>
          <w:color w:val="auto"/>
          <w:sz w:val="22"/>
          <w:szCs w:val="22"/>
        </w:rPr>
        <w:t>, mesmo que microempresa, empresa de pequeno porte ou sociedade cooperativa.</w:t>
      </w:r>
    </w:p>
    <w:p w14:paraId="71B03D78"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A falsidade da declaração de que trata os itens </w:t>
      </w:r>
      <w:r>
        <w:fldChar w:fldCharType="begin"/>
      </w:r>
      <w:r>
        <w:instrText xml:space="preserve"> REF _Ref113968921 \r \h  \* MERGEFORMAT </w:instrText>
      </w:r>
      <w:r>
        <w:fldChar w:fldCharType="separate"/>
      </w:r>
      <w:r w:rsidR="00CA48CA" w:rsidRPr="00CA48CA">
        <w:rPr>
          <w:rFonts w:asciiTheme="minorHAnsi" w:hAnsiTheme="minorHAnsi" w:cstheme="minorHAnsi"/>
          <w:sz w:val="22"/>
          <w:szCs w:val="22"/>
        </w:rPr>
        <w:t>1.15</w:t>
      </w:r>
      <w:r>
        <w:fldChar w:fldCharType="end"/>
      </w:r>
      <w:r w:rsidRPr="009D56D4">
        <w:rPr>
          <w:rFonts w:asciiTheme="minorHAnsi" w:hAnsiTheme="minorHAnsi" w:cstheme="minorHAnsi"/>
          <w:sz w:val="22"/>
          <w:szCs w:val="22"/>
        </w:rPr>
        <w:t xml:space="preserve"> ou </w:t>
      </w:r>
      <w:r>
        <w:fldChar w:fldCharType="begin"/>
      </w:r>
      <w:r>
        <w:instrText xml:space="preserve"> REF _Ref117000019 \r \h  \* MERGEFORMAT </w:instrText>
      </w:r>
      <w:r>
        <w:fldChar w:fldCharType="separate"/>
      </w:r>
      <w:r w:rsidR="00CA48CA" w:rsidRPr="00CA48CA">
        <w:rPr>
          <w:rFonts w:asciiTheme="minorHAnsi" w:hAnsiTheme="minorHAnsi" w:cstheme="minorHAnsi"/>
          <w:sz w:val="22"/>
          <w:szCs w:val="22"/>
        </w:rPr>
        <w:t>1.17</w:t>
      </w:r>
      <w:r>
        <w:fldChar w:fldCharType="end"/>
      </w:r>
      <w:r w:rsidRPr="009D56D4">
        <w:rPr>
          <w:rFonts w:asciiTheme="minorHAnsi" w:hAnsiTheme="minorHAnsi" w:cstheme="minorHAnsi"/>
          <w:sz w:val="22"/>
          <w:szCs w:val="22"/>
        </w:rPr>
        <w:t xml:space="preserve"> sujeitará o licitante às sanções previstas na </w:t>
      </w:r>
      <w:hyperlink r:id="rId22" w:history="1">
        <w:r w:rsidRPr="009D56D4">
          <w:rPr>
            <w:rStyle w:val="Hyperlink"/>
            <w:rFonts w:asciiTheme="minorHAnsi" w:hAnsiTheme="minorHAnsi" w:cstheme="minorHAnsi"/>
            <w:sz w:val="22"/>
            <w:szCs w:val="22"/>
          </w:rPr>
          <w:t>Lei nº 14.133, de 2021</w:t>
        </w:r>
      </w:hyperlink>
      <w:r w:rsidRPr="009D56D4">
        <w:rPr>
          <w:rFonts w:asciiTheme="minorHAnsi" w:hAnsiTheme="minorHAnsi" w:cstheme="minorHAnsi"/>
          <w:sz w:val="22"/>
          <w:szCs w:val="22"/>
        </w:rPr>
        <w:t>, e neste Edital.</w:t>
      </w:r>
    </w:p>
    <w:p w14:paraId="113310A5"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F123AB8"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9638833" w14:textId="77777777" w:rsidR="002E70D4" w:rsidRPr="009D56D4" w:rsidRDefault="00AD0587"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Após a fase de envio de lances, serão disponibilizados para acesso público todos os documentos que compõem a proposta dos licitantes.</w:t>
      </w:r>
    </w:p>
    <w:p w14:paraId="6A6CE0F8" w14:textId="77777777" w:rsidR="002E70D4"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sz w:val="22"/>
          <w:szCs w:val="22"/>
        </w:rPr>
      </w:pPr>
      <w:bookmarkStart w:id="19" w:name="_Ref116992247"/>
      <w:r w:rsidRPr="009D56D4">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19"/>
    </w:p>
    <w:p w14:paraId="6DFF7F21" w14:textId="77777777" w:rsidR="002E70D4" w:rsidRPr="009D56D4" w:rsidRDefault="002E70D4" w:rsidP="003464ED">
      <w:pPr>
        <w:pStyle w:val="Nivel3"/>
        <w:widowControl w:val="0"/>
        <w:spacing w:before="0" w:after="0" w:line="240" w:lineRule="auto"/>
        <w:rPr>
          <w:rFonts w:asciiTheme="minorHAnsi" w:hAnsiTheme="minorHAnsi" w:cstheme="minorHAnsi"/>
          <w:i/>
          <w:color w:val="auto"/>
          <w:sz w:val="22"/>
          <w:szCs w:val="22"/>
        </w:rPr>
      </w:pPr>
      <w:proofErr w:type="gramStart"/>
      <w:r w:rsidRPr="009D56D4">
        <w:rPr>
          <w:rFonts w:asciiTheme="minorHAnsi" w:hAnsiTheme="minorHAnsi" w:cstheme="minorHAnsi"/>
          <w:i/>
          <w:sz w:val="22"/>
          <w:szCs w:val="22"/>
        </w:rPr>
        <w:t>a</w:t>
      </w:r>
      <w:proofErr w:type="gramEnd"/>
      <w:r w:rsidRPr="009D56D4">
        <w:rPr>
          <w:rFonts w:asciiTheme="minorHAnsi" w:hAnsiTheme="minorHAnsi" w:cstheme="minorHAnsi"/>
          <w:i/>
          <w:sz w:val="22"/>
          <w:szCs w:val="22"/>
        </w:rPr>
        <w:t xml:space="preserve"> </w:t>
      </w:r>
      <w:r w:rsidRPr="009D56D4">
        <w:rPr>
          <w:rFonts w:asciiTheme="minorHAnsi" w:hAnsiTheme="minorHAnsi" w:cstheme="minorHAnsi"/>
          <w:i/>
          <w:color w:val="auto"/>
          <w:sz w:val="22"/>
          <w:szCs w:val="22"/>
        </w:rPr>
        <w:t>aplicação do intervalo mínimo de diferença de valores ou de percentuais entre os lances, que incidirá tanto em relação aos lances intermediários quanto em relação ao lance que cobrir a melhor oferta; e</w:t>
      </w:r>
    </w:p>
    <w:p w14:paraId="7DBD0A8C" w14:textId="77777777" w:rsidR="002E70D4" w:rsidRPr="009D56D4" w:rsidRDefault="002E70D4" w:rsidP="003464ED">
      <w:pPr>
        <w:pStyle w:val="Nivel3"/>
        <w:widowControl w:val="0"/>
        <w:spacing w:before="0" w:after="0" w:line="240" w:lineRule="auto"/>
        <w:rPr>
          <w:rFonts w:asciiTheme="minorHAnsi" w:hAnsiTheme="minorHAnsi" w:cstheme="minorHAnsi"/>
          <w:i/>
          <w:color w:val="auto"/>
          <w:sz w:val="22"/>
          <w:szCs w:val="22"/>
        </w:rPr>
      </w:pPr>
      <w:proofErr w:type="gramStart"/>
      <w:r w:rsidRPr="009D56D4">
        <w:rPr>
          <w:rFonts w:asciiTheme="minorHAnsi" w:hAnsiTheme="minorHAnsi" w:cstheme="minorHAnsi"/>
          <w:i/>
          <w:color w:val="auto"/>
          <w:sz w:val="22"/>
          <w:szCs w:val="22"/>
        </w:rPr>
        <w:t>os</w:t>
      </w:r>
      <w:proofErr w:type="gramEnd"/>
      <w:r w:rsidRPr="009D56D4">
        <w:rPr>
          <w:rFonts w:asciiTheme="minorHAnsi" w:hAnsiTheme="minorHAnsi" w:cstheme="minorHAnsi"/>
          <w:i/>
          <w:color w:val="auto"/>
          <w:sz w:val="22"/>
          <w:szCs w:val="22"/>
        </w:rPr>
        <w:t xml:space="preserve"> lances serão de envio automático pelo sistema, respeitado o valor final mínimo, caso estabelecido, e o intervalo de que trata o subitem acima.</w:t>
      </w:r>
    </w:p>
    <w:p w14:paraId="584A9CE9" w14:textId="77777777" w:rsidR="002E70D4" w:rsidRPr="009D56D4" w:rsidRDefault="002E70D4" w:rsidP="007F6CA7">
      <w:pPr>
        <w:pStyle w:val="Nivel2"/>
        <w:widowControl w:val="0"/>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17280D1" w14:textId="77777777" w:rsidR="002E70D4" w:rsidRPr="009D56D4" w:rsidRDefault="002E70D4" w:rsidP="003464ED">
      <w:pPr>
        <w:pStyle w:val="Nivel3"/>
        <w:widowControl w:val="0"/>
        <w:spacing w:before="0" w:after="0" w:line="240" w:lineRule="auto"/>
        <w:rPr>
          <w:rFonts w:asciiTheme="minorHAnsi" w:hAnsiTheme="minorHAnsi" w:cstheme="minorHAnsi"/>
          <w:i/>
          <w:color w:val="auto"/>
          <w:sz w:val="22"/>
          <w:szCs w:val="22"/>
        </w:rPr>
      </w:pPr>
      <w:proofErr w:type="gramStart"/>
      <w:r w:rsidRPr="009D56D4">
        <w:rPr>
          <w:rFonts w:asciiTheme="minorHAnsi" w:hAnsiTheme="minorHAnsi" w:cstheme="minorHAnsi"/>
          <w:i/>
          <w:sz w:val="22"/>
          <w:szCs w:val="22"/>
        </w:rPr>
        <w:t>valor</w:t>
      </w:r>
      <w:proofErr w:type="gramEnd"/>
      <w:r w:rsidRPr="009D56D4">
        <w:rPr>
          <w:rFonts w:asciiTheme="minorHAnsi" w:hAnsiTheme="minorHAnsi" w:cstheme="minorHAnsi"/>
          <w:i/>
          <w:sz w:val="22"/>
          <w:szCs w:val="22"/>
        </w:rPr>
        <w:t xml:space="preserve"> superior a lance já registrado pelo fornecedor no sistema, quando adotado o critério de julgamento por </w:t>
      </w:r>
      <w:r w:rsidRPr="009D56D4">
        <w:rPr>
          <w:rFonts w:asciiTheme="minorHAnsi" w:hAnsiTheme="minorHAnsi" w:cstheme="minorHAnsi"/>
          <w:i/>
          <w:color w:val="auto"/>
          <w:sz w:val="22"/>
          <w:szCs w:val="22"/>
        </w:rPr>
        <w:t>menor preço; e</w:t>
      </w:r>
    </w:p>
    <w:p w14:paraId="60C4BA86" w14:textId="77777777" w:rsidR="002E70D4" w:rsidRPr="009D56D4" w:rsidRDefault="002E70D4" w:rsidP="003464ED">
      <w:pPr>
        <w:pStyle w:val="Nivel3"/>
        <w:widowControl w:val="0"/>
        <w:spacing w:before="0" w:after="0" w:line="240" w:lineRule="auto"/>
        <w:rPr>
          <w:rFonts w:asciiTheme="minorHAnsi" w:hAnsiTheme="minorHAnsi" w:cstheme="minorHAnsi"/>
          <w:i/>
          <w:color w:val="auto"/>
          <w:sz w:val="22"/>
          <w:szCs w:val="22"/>
        </w:rPr>
      </w:pPr>
      <w:r w:rsidRPr="009D56D4">
        <w:rPr>
          <w:rFonts w:asciiTheme="minorHAnsi" w:hAnsiTheme="minorHAnsi" w:cstheme="minorHAnsi"/>
          <w:i/>
          <w:color w:val="auto"/>
          <w:sz w:val="22"/>
          <w:szCs w:val="22"/>
        </w:rPr>
        <w:t xml:space="preserve"> </w:t>
      </w:r>
      <w:proofErr w:type="gramStart"/>
      <w:r w:rsidRPr="009D56D4">
        <w:rPr>
          <w:rFonts w:asciiTheme="minorHAnsi" w:hAnsiTheme="minorHAnsi" w:cstheme="minorHAnsi"/>
          <w:i/>
          <w:color w:val="auto"/>
          <w:sz w:val="22"/>
          <w:szCs w:val="22"/>
        </w:rPr>
        <w:t>percentual</w:t>
      </w:r>
      <w:proofErr w:type="gramEnd"/>
      <w:r w:rsidRPr="009D56D4">
        <w:rPr>
          <w:rFonts w:asciiTheme="minorHAnsi" w:hAnsiTheme="minorHAnsi" w:cstheme="minorHAnsi"/>
          <w:i/>
          <w:color w:val="auto"/>
          <w:sz w:val="22"/>
          <w:szCs w:val="22"/>
        </w:rPr>
        <w:t xml:space="preserve"> de desconto inferior a lance já registrado pelo fornecedor no sistema, quando adotado o critério de julgamento por maior desconto.</w:t>
      </w:r>
    </w:p>
    <w:p w14:paraId="76349665" w14:textId="77777777" w:rsidR="002E70D4" w:rsidRPr="009D56D4" w:rsidRDefault="002E70D4" w:rsidP="007F6CA7">
      <w:pPr>
        <w:pStyle w:val="Nivel2"/>
        <w:widowControl w:val="0"/>
        <w:spacing w:before="0" w:after="0" w:line="240" w:lineRule="auto"/>
        <w:rPr>
          <w:rFonts w:asciiTheme="minorHAnsi" w:hAnsiTheme="minorHAnsi" w:cstheme="minorHAnsi"/>
          <w:sz w:val="22"/>
          <w:szCs w:val="22"/>
        </w:rPr>
      </w:pPr>
      <w:r w:rsidRPr="009D56D4">
        <w:rPr>
          <w:rFonts w:asciiTheme="minorHAnsi" w:hAnsiTheme="minorHAnsi" w:cstheme="minorHAnsi"/>
          <w:color w:val="auto"/>
          <w:sz w:val="22"/>
          <w:szCs w:val="22"/>
        </w:rPr>
        <w:t xml:space="preserve">O valor final mínimo ou o percentual de </w:t>
      </w:r>
      <w:r w:rsidRPr="009D56D4">
        <w:rPr>
          <w:rFonts w:asciiTheme="minorHAnsi" w:hAnsiTheme="minorHAnsi" w:cstheme="minorHAnsi"/>
          <w:sz w:val="22"/>
          <w:szCs w:val="22"/>
        </w:rPr>
        <w:t xml:space="preserve">desconto final máximo parametrizado na forma do item </w:t>
      </w:r>
      <w:r>
        <w:fldChar w:fldCharType="begin"/>
      </w:r>
      <w:r>
        <w:instrText xml:space="preserve"> REF _Ref116992247 \r \h  \* MERGEFORMAT </w:instrText>
      </w:r>
      <w:r>
        <w:fldChar w:fldCharType="separate"/>
      </w:r>
      <w:r w:rsidR="00CA48CA" w:rsidRPr="00CA48CA">
        <w:rPr>
          <w:rFonts w:asciiTheme="minorHAnsi" w:hAnsiTheme="minorHAnsi" w:cstheme="minorHAnsi"/>
          <w:sz w:val="22"/>
          <w:szCs w:val="22"/>
        </w:rPr>
        <w:t>1.22</w:t>
      </w:r>
      <w:r>
        <w:fldChar w:fldCharType="end"/>
      </w:r>
      <w:r w:rsidRPr="009D56D4">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5A7A9A39" w14:textId="77777777" w:rsidR="002E70D4" w:rsidRPr="009D56D4" w:rsidRDefault="002E70D4" w:rsidP="007F6CA7">
      <w:pPr>
        <w:pStyle w:val="Nivel2"/>
        <w:widowControl w:val="0"/>
        <w:spacing w:before="0" w:after="0"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Caberá ao licitante interessado em participar </w:t>
      </w:r>
      <w:proofErr w:type="gramStart"/>
      <w:r w:rsidRPr="009D56D4">
        <w:rPr>
          <w:rFonts w:asciiTheme="minorHAnsi" w:eastAsia="Times New Roman" w:hAnsiTheme="minorHAnsi" w:cstheme="minorHAnsi"/>
          <w:sz w:val="22"/>
          <w:szCs w:val="22"/>
        </w:rPr>
        <w:t>da</w:t>
      </w:r>
      <w:proofErr w:type="gramEnd"/>
      <w:r w:rsidRPr="009D56D4">
        <w:rPr>
          <w:rFonts w:asciiTheme="minorHAnsi" w:eastAsia="Times New Roman" w:hAnsiTheme="minorHAnsi" w:cstheme="minorHAnsi"/>
          <w:sz w:val="22"/>
          <w:szCs w:val="22"/>
        </w:rPr>
        <w:t xml:space="preserve"> licitação </w:t>
      </w:r>
      <w:r w:rsidRPr="009D56D4">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2C7B6E86" w14:textId="77777777" w:rsidR="002E70D4" w:rsidRPr="009D56D4" w:rsidRDefault="002E70D4" w:rsidP="007F6CA7">
      <w:pPr>
        <w:pStyle w:val="Nivel2"/>
        <w:widowControl w:val="0"/>
        <w:spacing w:before="0" w:after="0" w:line="240" w:lineRule="auto"/>
        <w:rPr>
          <w:rFonts w:asciiTheme="minorHAnsi" w:hAnsiTheme="minorHAnsi" w:cstheme="minorHAnsi"/>
          <w:sz w:val="22"/>
          <w:szCs w:val="22"/>
        </w:rPr>
      </w:pPr>
      <w:r w:rsidRPr="009D56D4">
        <w:rPr>
          <w:rFonts w:asciiTheme="minorHAnsi" w:eastAsia="Times New Roman" w:hAnsiTheme="minorHAnsi" w:cstheme="minorHAnsi"/>
          <w:sz w:val="22"/>
          <w:szCs w:val="22"/>
        </w:rPr>
        <w:t xml:space="preserve">O licitante deverá </w:t>
      </w:r>
      <w:r w:rsidRPr="009D56D4">
        <w:rPr>
          <w:rFonts w:asciiTheme="minorHAnsi" w:hAnsiTheme="minorHAnsi" w:cstheme="minorHAnsi"/>
          <w:sz w:val="22"/>
          <w:szCs w:val="22"/>
        </w:rPr>
        <w:t>comunicar imediatamente ao provedor do sistema qualquer acontecimento que possa comprometer o sigilo ou a segurança, para imediato bloqueio de acesso.</w:t>
      </w:r>
    </w:p>
    <w:p w14:paraId="164BE126" w14:textId="77777777" w:rsidR="00925515" w:rsidRPr="009D56D4" w:rsidRDefault="00925515" w:rsidP="007F6CA7">
      <w:pPr>
        <w:pStyle w:val="Nivel2"/>
        <w:widowControl w:val="0"/>
        <w:numPr>
          <w:ilvl w:val="0"/>
          <w:numId w:val="0"/>
        </w:numPr>
        <w:spacing w:before="0" w:after="0" w:line="240" w:lineRule="auto"/>
        <w:rPr>
          <w:rFonts w:asciiTheme="minorHAnsi" w:hAnsiTheme="minorHAnsi" w:cstheme="minorHAnsi"/>
          <w:sz w:val="22"/>
          <w:szCs w:val="22"/>
        </w:rPr>
      </w:pPr>
    </w:p>
    <w:p w14:paraId="780939CE" w14:textId="77777777" w:rsidR="002E70D4" w:rsidRPr="009D56D4" w:rsidRDefault="002E70D4" w:rsidP="004F7788">
      <w:pPr>
        <w:pStyle w:val="Nivel01"/>
      </w:pPr>
      <w:bookmarkStart w:id="20" w:name="_Toc150240975"/>
      <w:r w:rsidRPr="009D56D4">
        <w:t>DO PREENCHIMENTO DA PROPOSTA</w:t>
      </w:r>
      <w:bookmarkEnd w:id="20"/>
    </w:p>
    <w:p w14:paraId="14FB8D39" w14:textId="77777777" w:rsidR="002E70D4" w:rsidRPr="009D56D4" w:rsidRDefault="002E70D4" w:rsidP="007F6CA7">
      <w:pPr>
        <w:pStyle w:val="Nivel2"/>
        <w:widowControl w:val="0"/>
        <w:tabs>
          <w:tab w:val="left" w:pos="284"/>
          <w:tab w:val="left" w:pos="567"/>
        </w:tabs>
        <w:spacing w:before="0" w:after="0" w:line="240" w:lineRule="auto"/>
        <w:rPr>
          <w:rFonts w:asciiTheme="minorHAnsi" w:eastAsia="Times New Roman" w:hAnsiTheme="minorHAnsi" w:cstheme="minorHAnsi"/>
          <w:color w:val="auto"/>
          <w:sz w:val="22"/>
          <w:szCs w:val="22"/>
        </w:rPr>
      </w:pPr>
      <w:r w:rsidRPr="009D56D4">
        <w:rPr>
          <w:rFonts w:asciiTheme="minorHAnsi" w:hAnsiTheme="minorHAnsi" w:cstheme="minorHAnsi"/>
          <w:sz w:val="22"/>
          <w:szCs w:val="22"/>
        </w:rPr>
        <w:t xml:space="preserve">O licitante deverá enviar sua proposta mediante o preenchimento, no sistema eletrônico, dos seguintes </w:t>
      </w:r>
      <w:r w:rsidRPr="009D56D4">
        <w:rPr>
          <w:rFonts w:asciiTheme="minorHAnsi" w:hAnsiTheme="minorHAnsi" w:cstheme="minorHAnsi"/>
          <w:color w:val="auto"/>
          <w:sz w:val="22"/>
          <w:szCs w:val="22"/>
        </w:rPr>
        <w:t>campos:</w:t>
      </w:r>
    </w:p>
    <w:p w14:paraId="11658114" w14:textId="77777777" w:rsidR="002E70D4" w:rsidRPr="009D56D4" w:rsidRDefault="00C64B6F" w:rsidP="00766907">
      <w:pPr>
        <w:pStyle w:val="Nivel3"/>
        <w:widowControl w:val="0"/>
        <w:spacing w:before="0" w:after="0" w:line="240" w:lineRule="auto"/>
        <w:rPr>
          <w:rFonts w:asciiTheme="minorHAnsi" w:hAnsiTheme="minorHAnsi" w:cstheme="minorHAnsi"/>
          <w:i/>
          <w:color w:val="auto"/>
          <w:sz w:val="22"/>
          <w:szCs w:val="22"/>
        </w:rPr>
      </w:pPr>
      <w:r w:rsidRPr="009D56D4">
        <w:rPr>
          <w:rFonts w:asciiTheme="minorHAnsi" w:hAnsiTheme="minorHAnsi" w:cstheme="minorHAnsi"/>
          <w:i/>
          <w:color w:val="auto"/>
          <w:sz w:val="22"/>
          <w:szCs w:val="22"/>
        </w:rPr>
        <w:t>V</w:t>
      </w:r>
      <w:r w:rsidR="002E70D4" w:rsidRPr="009D56D4">
        <w:rPr>
          <w:rFonts w:asciiTheme="minorHAnsi" w:hAnsiTheme="minorHAnsi" w:cstheme="minorHAnsi"/>
          <w:i/>
          <w:color w:val="auto"/>
          <w:sz w:val="22"/>
          <w:szCs w:val="22"/>
        </w:rPr>
        <w:t xml:space="preserve">alor do </w:t>
      </w:r>
      <w:r w:rsidR="0049689B" w:rsidRPr="009D56D4">
        <w:rPr>
          <w:rFonts w:asciiTheme="minorHAnsi" w:hAnsiTheme="minorHAnsi" w:cstheme="minorHAnsi"/>
          <w:i/>
          <w:color w:val="auto"/>
          <w:sz w:val="22"/>
          <w:szCs w:val="22"/>
        </w:rPr>
        <w:t>lote</w:t>
      </w:r>
      <w:r w:rsidR="00B55F93" w:rsidRPr="009D56D4">
        <w:rPr>
          <w:rFonts w:asciiTheme="minorHAnsi" w:hAnsiTheme="minorHAnsi" w:cstheme="minorHAnsi"/>
          <w:i/>
          <w:color w:val="auto"/>
          <w:sz w:val="22"/>
          <w:szCs w:val="22"/>
        </w:rPr>
        <w:t>/item</w:t>
      </w:r>
      <w:r w:rsidR="002E70D4" w:rsidRPr="009D56D4">
        <w:rPr>
          <w:rFonts w:asciiTheme="minorHAnsi" w:hAnsiTheme="minorHAnsi" w:cstheme="minorHAnsi"/>
          <w:i/>
          <w:color w:val="auto"/>
          <w:sz w:val="22"/>
          <w:szCs w:val="22"/>
        </w:rPr>
        <w:t xml:space="preserve">; </w:t>
      </w:r>
    </w:p>
    <w:p w14:paraId="7E1586AC" w14:textId="77777777" w:rsidR="00105EC9" w:rsidRPr="009D56D4" w:rsidRDefault="00105EC9" w:rsidP="00766907">
      <w:pPr>
        <w:pStyle w:val="Nivel3"/>
        <w:widowControl w:val="0"/>
        <w:spacing w:before="0" w:after="0" w:line="240" w:lineRule="auto"/>
        <w:rPr>
          <w:rFonts w:asciiTheme="minorHAnsi" w:hAnsiTheme="minorHAnsi" w:cstheme="minorHAnsi"/>
          <w:i/>
          <w:color w:val="auto"/>
          <w:sz w:val="22"/>
          <w:szCs w:val="22"/>
        </w:rPr>
      </w:pPr>
      <w:r w:rsidRPr="009D56D4">
        <w:rPr>
          <w:rFonts w:asciiTheme="minorHAnsi" w:hAnsiTheme="minorHAnsi" w:cstheme="minorHAnsi"/>
          <w:i/>
          <w:color w:val="auto"/>
          <w:sz w:val="22"/>
          <w:szCs w:val="22"/>
        </w:rPr>
        <w:t>Quantidade</w:t>
      </w:r>
      <w:r w:rsidR="007B650B" w:rsidRPr="009D56D4">
        <w:rPr>
          <w:rFonts w:asciiTheme="minorHAnsi" w:hAnsiTheme="minorHAnsi" w:cstheme="minorHAnsi"/>
          <w:i/>
          <w:color w:val="auto"/>
          <w:sz w:val="22"/>
          <w:szCs w:val="22"/>
        </w:rPr>
        <w:t>;</w:t>
      </w:r>
    </w:p>
    <w:p w14:paraId="1ADC6D59" w14:textId="77777777" w:rsidR="002E70D4" w:rsidRPr="009D56D4" w:rsidRDefault="002E70D4" w:rsidP="007F6CA7">
      <w:pPr>
        <w:pStyle w:val="Nivel2"/>
        <w:widowControl w:val="0"/>
        <w:tabs>
          <w:tab w:val="left" w:pos="284"/>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Todas as especificações do objeto contidas na proposta vinculam o licitante.</w:t>
      </w:r>
    </w:p>
    <w:p w14:paraId="155BA25C" w14:textId="77777777" w:rsidR="00925515" w:rsidRPr="009D56D4" w:rsidRDefault="002E70D4" w:rsidP="007F6CA7">
      <w:pPr>
        <w:pStyle w:val="Nivel2"/>
        <w:widowControl w:val="0"/>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777071A5" w14:textId="77777777" w:rsidR="002E70D4" w:rsidRPr="009D56D4" w:rsidRDefault="002E70D4" w:rsidP="007F6CA7">
      <w:pPr>
        <w:pStyle w:val="Nivel2"/>
        <w:widowControl w:val="0"/>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2FC4B90F" w14:textId="77777777" w:rsidR="002E70D4" w:rsidRPr="009D56D4" w:rsidRDefault="002E70D4" w:rsidP="007F6CA7">
      <w:pPr>
        <w:pStyle w:val="Nivel2"/>
        <w:widowControl w:val="0"/>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28FC4081" w14:textId="77777777" w:rsidR="002E70D4" w:rsidRPr="009D56D4" w:rsidRDefault="002E70D4" w:rsidP="007F6CA7">
      <w:pPr>
        <w:pStyle w:val="Nivel2"/>
        <w:widowControl w:val="0"/>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70435659" w14:textId="77777777" w:rsidR="002E70D4" w:rsidRPr="009D56D4" w:rsidRDefault="002E70D4" w:rsidP="007F6CA7">
      <w:pPr>
        <w:pStyle w:val="Nivel2"/>
        <w:widowControl w:val="0"/>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2548B17" w14:textId="77777777" w:rsidR="002E70D4" w:rsidRPr="009D56D4" w:rsidRDefault="002E70D4" w:rsidP="00766907">
      <w:pPr>
        <w:pStyle w:val="Nivel3"/>
        <w:widowControl w:val="0"/>
        <w:tabs>
          <w:tab w:val="left" w:pos="426"/>
        </w:tabs>
        <w:spacing w:before="0" w:after="0" w:line="240" w:lineRule="auto"/>
        <w:rPr>
          <w:rFonts w:asciiTheme="minorHAnsi" w:hAnsiTheme="minorHAnsi" w:cstheme="minorHAnsi"/>
          <w:i/>
          <w:color w:val="auto"/>
          <w:sz w:val="22"/>
          <w:szCs w:val="22"/>
        </w:rPr>
      </w:pPr>
      <w:r w:rsidRPr="009D56D4">
        <w:rPr>
          <w:rFonts w:asciiTheme="minorHAnsi" w:hAnsiTheme="minorHAnsi" w:cstheme="minorHAnsi"/>
          <w:i/>
          <w:sz w:val="22"/>
          <w:szCs w:val="22"/>
        </w:rPr>
        <w:t xml:space="preserve">O prazo de validade da proposta não será </w:t>
      </w:r>
      <w:r w:rsidRPr="009D56D4">
        <w:rPr>
          <w:rFonts w:asciiTheme="minorHAnsi" w:hAnsiTheme="minorHAnsi" w:cstheme="minorHAnsi"/>
          <w:i/>
          <w:color w:val="auto"/>
          <w:sz w:val="22"/>
          <w:szCs w:val="22"/>
        </w:rPr>
        <w:t xml:space="preserve">inferior a </w:t>
      </w:r>
      <w:r w:rsidRPr="009D56D4">
        <w:rPr>
          <w:rFonts w:asciiTheme="minorHAnsi" w:hAnsiTheme="minorHAnsi" w:cstheme="minorHAnsi"/>
          <w:b/>
          <w:bCs/>
          <w:i/>
          <w:color w:val="auto"/>
          <w:sz w:val="22"/>
          <w:szCs w:val="22"/>
        </w:rPr>
        <w:t>60 (sessenta)</w:t>
      </w:r>
      <w:r w:rsidRPr="009D56D4">
        <w:rPr>
          <w:rFonts w:asciiTheme="minorHAnsi" w:hAnsiTheme="minorHAnsi" w:cstheme="minorHAnsi"/>
          <w:i/>
          <w:color w:val="auto"/>
          <w:sz w:val="22"/>
          <w:szCs w:val="22"/>
        </w:rPr>
        <w:t xml:space="preserve"> dias</w:t>
      </w:r>
      <w:r w:rsidRPr="009D56D4">
        <w:rPr>
          <w:rFonts w:asciiTheme="minorHAnsi" w:hAnsiTheme="minorHAnsi" w:cstheme="minorHAnsi"/>
          <w:b/>
          <w:i/>
          <w:color w:val="auto"/>
          <w:sz w:val="22"/>
          <w:szCs w:val="22"/>
        </w:rPr>
        <w:t>,</w:t>
      </w:r>
      <w:r w:rsidRPr="009D56D4">
        <w:rPr>
          <w:rFonts w:asciiTheme="minorHAnsi" w:hAnsiTheme="minorHAnsi" w:cstheme="minorHAnsi"/>
          <w:i/>
          <w:color w:val="auto"/>
          <w:sz w:val="22"/>
          <w:szCs w:val="22"/>
        </w:rPr>
        <w:t xml:space="preserve"> a contar da data de sua apresentação.</w:t>
      </w:r>
    </w:p>
    <w:p w14:paraId="6068EDCF" w14:textId="77777777" w:rsidR="002E70D4" w:rsidRPr="009D56D4" w:rsidRDefault="002E70D4" w:rsidP="00766907">
      <w:pPr>
        <w:pStyle w:val="Nivel3"/>
        <w:widowControl w:val="0"/>
        <w:tabs>
          <w:tab w:val="left" w:pos="426"/>
        </w:tabs>
        <w:spacing w:before="0" w:after="0" w:line="240" w:lineRule="auto"/>
        <w:rPr>
          <w:rFonts w:asciiTheme="minorHAnsi" w:hAnsiTheme="minorHAnsi" w:cstheme="minorHAnsi"/>
          <w:i/>
          <w:sz w:val="22"/>
          <w:szCs w:val="22"/>
        </w:rPr>
      </w:pPr>
      <w:r w:rsidRPr="009D56D4">
        <w:rPr>
          <w:rFonts w:asciiTheme="minorHAnsi" w:hAnsiTheme="minorHAnsi" w:cstheme="minorHAnsi"/>
          <w:i/>
          <w:sz w:val="22"/>
          <w:szCs w:val="22"/>
        </w:rPr>
        <w:t>Os licitantes devem respeitar os preços máximos estabelecidos nas normas de regência de contratações públicas federais, quando participarem de licitações públicas;</w:t>
      </w:r>
    </w:p>
    <w:p w14:paraId="34781317" w14:textId="77777777" w:rsidR="002E70D4" w:rsidRPr="009D56D4" w:rsidRDefault="002E70D4" w:rsidP="00766907">
      <w:pPr>
        <w:pStyle w:val="Nivel3"/>
        <w:widowControl w:val="0"/>
        <w:tabs>
          <w:tab w:val="left" w:pos="426"/>
        </w:tabs>
        <w:spacing w:before="0" w:after="0" w:line="240" w:lineRule="auto"/>
        <w:rPr>
          <w:rFonts w:asciiTheme="minorHAnsi" w:hAnsiTheme="minorHAnsi" w:cstheme="minorHAnsi"/>
          <w:i/>
          <w:sz w:val="22"/>
          <w:szCs w:val="22"/>
        </w:rPr>
      </w:pPr>
      <w:r w:rsidRPr="009D56D4">
        <w:rPr>
          <w:rFonts w:asciiTheme="minorHAnsi" w:hAnsiTheme="minorHAnsi" w:cstheme="minorHAnsi"/>
          <w:i/>
          <w:sz w:val="22"/>
          <w:szCs w:val="22"/>
        </w:rPr>
        <w:t>Caso o critério de julgamento seja o de maior desconto, o preço já decorrente da aplicação do desconto ofertado deverá respeitar os preços máximos previstos no item 4.9.</w:t>
      </w:r>
    </w:p>
    <w:p w14:paraId="7D811A9D" w14:textId="77777777" w:rsidR="002E70D4" w:rsidRPr="009D56D4" w:rsidRDefault="002E70D4" w:rsidP="007F6CA7">
      <w:pPr>
        <w:pStyle w:val="Nivel2"/>
        <w:widowControl w:val="0"/>
        <w:tabs>
          <w:tab w:val="left" w:pos="284"/>
          <w:tab w:val="left" w:pos="426"/>
        </w:tabs>
        <w:spacing w:before="0" w:after="0" w:line="240" w:lineRule="auto"/>
        <w:rPr>
          <w:rFonts w:asciiTheme="minorHAnsi" w:eastAsia="Times New Roman" w:hAnsiTheme="minorHAnsi" w:cstheme="minorHAnsi"/>
          <w:sz w:val="22"/>
          <w:szCs w:val="22"/>
        </w:rPr>
      </w:pPr>
      <w:r w:rsidRPr="009D56D4">
        <w:rPr>
          <w:rFonts w:asciiTheme="minorHAnsi" w:hAnsiTheme="minorHAnsi" w:cstheme="minorHAnsi"/>
          <w:sz w:val="22"/>
          <w:szCs w:val="22"/>
        </w:rPr>
        <w:t xml:space="preserve">O descumprimento das regras supramencionadas pela Administração por parte dos contratados pode ensejar a </w:t>
      </w:r>
      <w:r w:rsidRPr="009D56D4">
        <w:rPr>
          <w:rFonts w:asciiTheme="minorHAnsi" w:hAnsiTheme="minorHAnsi" w:cstheme="minorHAnsi"/>
          <w:color w:val="000000" w:themeColor="text1"/>
          <w:sz w:val="22"/>
          <w:szCs w:val="22"/>
        </w:rPr>
        <w:t>responsabilização pelo</w:t>
      </w:r>
      <w:r w:rsidRPr="009D56D4">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9D56D4">
          <w:rPr>
            <w:rStyle w:val="Hyperlink"/>
            <w:rFonts w:asciiTheme="minorHAnsi" w:hAnsiTheme="minorHAnsi" w:cstheme="minorHAnsi"/>
            <w:sz w:val="22"/>
            <w:szCs w:val="22"/>
          </w:rPr>
          <w:t>art. 71, inciso IX, da Constituição</w:t>
        </w:r>
      </w:hyperlink>
      <w:r w:rsidRPr="009D56D4">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9D56D4">
        <w:rPr>
          <w:rFonts w:asciiTheme="minorHAnsi" w:hAnsiTheme="minorHAnsi" w:cstheme="minorHAnsi"/>
          <w:sz w:val="22"/>
          <w:szCs w:val="22"/>
        </w:rPr>
        <w:t>sobrepreço</w:t>
      </w:r>
      <w:proofErr w:type="spellEnd"/>
      <w:r w:rsidRPr="009D56D4">
        <w:rPr>
          <w:rFonts w:asciiTheme="minorHAnsi" w:hAnsiTheme="minorHAnsi" w:cstheme="minorHAnsi"/>
          <w:sz w:val="22"/>
          <w:szCs w:val="22"/>
        </w:rPr>
        <w:t xml:space="preserve"> na execução do contrato.</w:t>
      </w:r>
    </w:p>
    <w:p w14:paraId="5CE70141" w14:textId="77777777" w:rsidR="00852D06" w:rsidRPr="009D56D4" w:rsidRDefault="002E70D4" w:rsidP="007F6CA7">
      <w:pPr>
        <w:pStyle w:val="Nivel2"/>
        <w:widowControl w:val="0"/>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527FD25" w14:textId="77777777" w:rsidR="002E70D4" w:rsidRPr="009D56D4" w:rsidRDefault="002E70D4" w:rsidP="007F6CA7">
      <w:pPr>
        <w:pStyle w:val="Nivel2"/>
        <w:widowControl w:val="0"/>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Em todo caso, deverá ser garantido o pagamento do salário normativo previsto no instrumento coletivo aplicável ou do salário-mínimo vigente, o que for maior.</w:t>
      </w:r>
    </w:p>
    <w:p w14:paraId="0A2748D0" w14:textId="77777777" w:rsidR="00925515" w:rsidRPr="009D56D4" w:rsidRDefault="00925515" w:rsidP="007F6CA7">
      <w:pPr>
        <w:pStyle w:val="Nivel2"/>
        <w:widowControl w:val="0"/>
        <w:numPr>
          <w:ilvl w:val="0"/>
          <w:numId w:val="0"/>
        </w:numPr>
        <w:tabs>
          <w:tab w:val="left" w:pos="567"/>
        </w:tabs>
        <w:spacing w:before="0" w:after="0" w:line="240" w:lineRule="auto"/>
        <w:rPr>
          <w:rFonts w:asciiTheme="minorHAnsi" w:hAnsiTheme="minorHAnsi" w:cstheme="minorHAnsi"/>
          <w:sz w:val="22"/>
          <w:szCs w:val="22"/>
        </w:rPr>
      </w:pPr>
    </w:p>
    <w:p w14:paraId="20211B45" w14:textId="77777777" w:rsidR="002E70D4" w:rsidRPr="009D56D4" w:rsidRDefault="002E70D4" w:rsidP="004F7788">
      <w:pPr>
        <w:pStyle w:val="Nivel01"/>
      </w:pPr>
      <w:bookmarkStart w:id="21" w:name="_Toc150240976"/>
      <w:r w:rsidRPr="009D56D4">
        <w:t>DA ABERTURA DA SESSÃO, CLASSIFICAÇÃO DAS PROPOSTAS E FORMULAÇÃO DE LANCES</w:t>
      </w:r>
      <w:bookmarkEnd w:id="21"/>
    </w:p>
    <w:p w14:paraId="311FF963"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bookmarkStart w:id="22" w:name="_Hlk114646655"/>
      <w:r w:rsidRPr="009D56D4">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32AF2435"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040CC58C"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 sistema disponibilizará campo próprio para troca de mensagens entre o Pregoeiro e os licitantes.</w:t>
      </w:r>
    </w:p>
    <w:p w14:paraId="7903397D"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0BC16201"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 lance deverá ser ofertado pelo valor unitário do item</w:t>
      </w:r>
    </w:p>
    <w:p w14:paraId="14D981EE"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Os licitantes poderão oferecer lances sucessivos, observando o horário fixado para abertura da sessão e as regras estabelecidas no Edital.</w:t>
      </w:r>
    </w:p>
    <w:p w14:paraId="775A3876"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O licitante somente poderá oferecer lance </w:t>
      </w:r>
      <w:r w:rsidRPr="009D56D4">
        <w:rPr>
          <w:rFonts w:asciiTheme="minorHAnsi" w:hAnsiTheme="minorHAnsi" w:cstheme="minorHAnsi"/>
          <w:i/>
          <w:iCs/>
          <w:color w:val="auto"/>
          <w:sz w:val="22"/>
          <w:szCs w:val="22"/>
        </w:rPr>
        <w:t>de valor</w:t>
      </w:r>
      <w:r w:rsidRPr="009D56D4">
        <w:rPr>
          <w:rFonts w:asciiTheme="minorHAnsi" w:hAnsiTheme="minorHAnsi" w:cstheme="minorHAnsi"/>
          <w:color w:val="auto"/>
          <w:sz w:val="22"/>
          <w:szCs w:val="22"/>
        </w:rPr>
        <w:t xml:space="preserve"> </w:t>
      </w:r>
      <w:r w:rsidRPr="009D56D4">
        <w:rPr>
          <w:rFonts w:asciiTheme="minorHAnsi" w:hAnsiTheme="minorHAnsi" w:cstheme="minorHAnsi"/>
          <w:i/>
          <w:iCs/>
          <w:color w:val="auto"/>
          <w:sz w:val="22"/>
          <w:szCs w:val="22"/>
        </w:rPr>
        <w:t>inferior</w:t>
      </w:r>
      <w:r w:rsidRPr="009D56D4">
        <w:rPr>
          <w:rFonts w:asciiTheme="minorHAnsi" w:hAnsiTheme="minorHAnsi" w:cstheme="minorHAnsi"/>
          <w:color w:val="auto"/>
          <w:sz w:val="22"/>
          <w:szCs w:val="22"/>
        </w:rPr>
        <w:t xml:space="preserve"> </w:t>
      </w:r>
      <w:r w:rsidRPr="009D56D4">
        <w:rPr>
          <w:rFonts w:asciiTheme="minorHAnsi" w:hAnsiTheme="minorHAnsi" w:cstheme="minorHAnsi"/>
          <w:i/>
          <w:iCs/>
          <w:color w:val="auto"/>
          <w:sz w:val="22"/>
          <w:szCs w:val="22"/>
        </w:rPr>
        <w:t>ou percentual de desconto superior</w:t>
      </w:r>
      <w:r w:rsidRPr="009D56D4">
        <w:rPr>
          <w:rFonts w:asciiTheme="minorHAnsi" w:hAnsiTheme="minorHAnsi" w:cstheme="minorHAnsi"/>
          <w:color w:val="auto"/>
          <w:sz w:val="22"/>
          <w:szCs w:val="22"/>
        </w:rPr>
        <w:t xml:space="preserve"> ao último </w:t>
      </w:r>
      <w:r w:rsidRPr="009D56D4">
        <w:rPr>
          <w:rFonts w:asciiTheme="minorHAnsi" w:hAnsiTheme="minorHAnsi" w:cstheme="minorHAnsi"/>
          <w:sz w:val="22"/>
          <w:szCs w:val="22"/>
        </w:rPr>
        <w:t xml:space="preserve">por ele ofertado e registrado pelo sistema. </w:t>
      </w:r>
    </w:p>
    <w:p w14:paraId="5B34FF20" w14:textId="711B7711" w:rsidR="002E70D4" w:rsidRPr="00577B2D" w:rsidRDefault="002E70D4" w:rsidP="004C0FF9">
      <w:pPr>
        <w:pStyle w:val="Nivel2"/>
        <w:widowControl w:val="0"/>
        <w:shd w:val="clear" w:color="auto" w:fill="D0CECE" w:themeFill="background2" w:themeFillShade="E6"/>
        <w:tabs>
          <w:tab w:val="left" w:pos="426"/>
        </w:tabs>
        <w:spacing w:before="0" w:after="0" w:line="240" w:lineRule="auto"/>
        <w:rPr>
          <w:rFonts w:asciiTheme="minorHAnsi" w:hAnsiTheme="minorHAnsi" w:cstheme="minorHAnsi"/>
          <w:color w:val="auto"/>
          <w:sz w:val="22"/>
          <w:szCs w:val="22"/>
        </w:rPr>
      </w:pPr>
      <w:r w:rsidRPr="009D56D4">
        <w:rPr>
          <w:rFonts w:asciiTheme="minorHAnsi" w:hAnsiTheme="minorHAnsi" w:cstheme="minorHAnsi"/>
          <w:color w:val="auto"/>
          <w:sz w:val="22"/>
          <w:szCs w:val="22"/>
        </w:rPr>
        <w:t xml:space="preserve">O </w:t>
      </w:r>
      <w:r w:rsidRPr="009D56D4">
        <w:rPr>
          <w:rFonts w:asciiTheme="minorHAnsi" w:hAnsiTheme="minorHAnsi" w:cstheme="minorHAnsi"/>
          <w:b/>
          <w:color w:val="auto"/>
          <w:sz w:val="22"/>
          <w:szCs w:val="22"/>
        </w:rPr>
        <w:t>intervalo mínimo</w:t>
      </w:r>
      <w:r w:rsidRPr="009D56D4">
        <w:rPr>
          <w:rFonts w:asciiTheme="minorHAnsi" w:hAnsiTheme="minorHAnsi" w:cstheme="minorHAnsi"/>
          <w:color w:val="auto"/>
          <w:sz w:val="22"/>
          <w:szCs w:val="22"/>
        </w:rPr>
        <w:t xml:space="preserve"> de diferença de valores ou percentuais </w:t>
      </w:r>
      <w:r w:rsidRPr="009D56D4">
        <w:rPr>
          <w:rFonts w:asciiTheme="minorHAnsi" w:hAnsiTheme="minorHAnsi" w:cstheme="minorHAnsi"/>
          <w:b/>
          <w:color w:val="auto"/>
          <w:sz w:val="22"/>
          <w:szCs w:val="22"/>
        </w:rPr>
        <w:t>entre os lances</w:t>
      </w:r>
      <w:r w:rsidRPr="009D56D4">
        <w:rPr>
          <w:rFonts w:asciiTheme="minorHAnsi" w:hAnsiTheme="minorHAnsi" w:cstheme="minorHAnsi"/>
          <w:color w:val="auto"/>
          <w:sz w:val="22"/>
          <w:szCs w:val="22"/>
        </w:rPr>
        <w:t>, que incidirá tanto em relação aos lances intermediários quanto em relação à proposta que cobrir a melhor oferta deverá ser</w:t>
      </w:r>
      <w:r w:rsidRPr="009D56D4">
        <w:rPr>
          <w:rFonts w:asciiTheme="minorHAnsi" w:hAnsiTheme="minorHAnsi" w:cstheme="minorHAnsi"/>
          <w:i/>
          <w:iCs/>
          <w:color w:val="auto"/>
          <w:sz w:val="22"/>
          <w:szCs w:val="22"/>
        </w:rPr>
        <w:t xml:space="preserve"> </w:t>
      </w:r>
      <w:r w:rsidR="00B70108">
        <w:rPr>
          <w:rFonts w:asciiTheme="minorHAnsi" w:hAnsiTheme="minorHAnsi" w:cstheme="minorHAnsi"/>
          <w:b/>
          <w:i/>
          <w:iCs/>
          <w:color w:val="auto"/>
          <w:sz w:val="22"/>
          <w:szCs w:val="22"/>
        </w:rPr>
        <w:t>0,01%.</w:t>
      </w:r>
    </w:p>
    <w:p w14:paraId="6A26647A" w14:textId="5DE98D76" w:rsidR="00577B2D" w:rsidRPr="00D0749E" w:rsidRDefault="00577B2D" w:rsidP="00577B2D">
      <w:pPr>
        <w:pStyle w:val="Nivel2"/>
        <w:widowControl w:val="0"/>
        <w:numPr>
          <w:ilvl w:val="0"/>
          <w:numId w:val="0"/>
        </w:numPr>
        <w:shd w:val="clear" w:color="auto" w:fill="D0CECE" w:themeFill="background2" w:themeFillShade="E6"/>
        <w:tabs>
          <w:tab w:val="left" w:pos="426"/>
        </w:tabs>
        <w:spacing w:before="0" w:after="0" w:line="240" w:lineRule="auto"/>
        <w:rPr>
          <w:rFonts w:asciiTheme="minorHAnsi" w:hAnsiTheme="minorHAnsi" w:cstheme="minorHAnsi"/>
          <w:b/>
          <w:color w:val="FF0000"/>
          <w:sz w:val="28"/>
          <w:szCs w:val="28"/>
        </w:rPr>
      </w:pPr>
      <w:r w:rsidRPr="00D0749E">
        <w:rPr>
          <w:rFonts w:asciiTheme="minorHAnsi" w:hAnsiTheme="minorHAnsi" w:cstheme="minorHAnsi"/>
          <w:b/>
          <w:color w:val="FF0000"/>
          <w:sz w:val="28"/>
          <w:szCs w:val="28"/>
        </w:rPr>
        <w:t>IMPORTANTE</w:t>
      </w:r>
    </w:p>
    <w:p w14:paraId="5D79B6C9" w14:textId="408E046A" w:rsidR="00697AEE" w:rsidRPr="00D0749E" w:rsidRDefault="00697AEE" w:rsidP="004C0FF9">
      <w:pPr>
        <w:pStyle w:val="Nivel2"/>
        <w:widowControl w:val="0"/>
        <w:shd w:val="clear" w:color="auto" w:fill="D0CECE" w:themeFill="background2" w:themeFillShade="E6"/>
        <w:tabs>
          <w:tab w:val="left" w:pos="426"/>
        </w:tabs>
        <w:spacing w:before="0" w:after="0" w:line="240" w:lineRule="auto"/>
        <w:rPr>
          <w:rFonts w:asciiTheme="minorHAnsi" w:hAnsiTheme="minorHAnsi" w:cstheme="minorHAnsi"/>
          <w:b/>
          <w:color w:val="auto"/>
          <w:sz w:val="28"/>
          <w:szCs w:val="28"/>
          <w:highlight w:val="yellow"/>
        </w:rPr>
      </w:pPr>
      <w:r w:rsidRPr="00D0749E">
        <w:rPr>
          <w:rFonts w:asciiTheme="minorHAnsi" w:hAnsiTheme="minorHAnsi" w:cstheme="minorHAnsi"/>
          <w:b/>
          <w:color w:val="auto"/>
          <w:sz w:val="28"/>
          <w:szCs w:val="28"/>
          <w:highlight w:val="yellow"/>
        </w:rPr>
        <w:t xml:space="preserve">NA PLATAFORMA </w:t>
      </w:r>
      <w:r w:rsidR="001A7164" w:rsidRPr="00D0749E">
        <w:rPr>
          <w:rFonts w:asciiTheme="minorHAnsi" w:hAnsiTheme="minorHAnsi" w:cstheme="minorHAnsi"/>
          <w:b/>
          <w:color w:val="auto"/>
          <w:sz w:val="28"/>
          <w:szCs w:val="28"/>
          <w:highlight w:val="yellow"/>
        </w:rPr>
        <w:t>COMPRASBR.COM está apresentado</w:t>
      </w:r>
      <w:r w:rsidR="00451EE9" w:rsidRPr="00D0749E">
        <w:rPr>
          <w:rFonts w:asciiTheme="minorHAnsi" w:hAnsiTheme="minorHAnsi" w:cstheme="minorHAnsi"/>
          <w:b/>
          <w:color w:val="auto"/>
          <w:sz w:val="28"/>
          <w:szCs w:val="28"/>
          <w:highlight w:val="yellow"/>
        </w:rPr>
        <w:t xml:space="preserve"> </w:t>
      </w:r>
      <w:r w:rsidR="00D0749E">
        <w:rPr>
          <w:rFonts w:asciiTheme="minorHAnsi" w:hAnsiTheme="minorHAnsi" w:cstheme="minorHAnsi"/>
          <w:b/>
          <w:color w:val="auto"/>
          <w:sz w:val="28"/>
          <w:szCs w:val="28"/>
          <w:highlight w:val="yellow"/>
        </w:rPr>
        <w:t xml:space="preserve">para lance </w:t>
      </w:r>
      <w:r w:rsidR="00191E2D" w:rsidRPr="00D0749E">
        <w:rPr>
          <w:rFonts w:asciiTheme="minorHAnsi" w:hAnsiTheme="minorHAnsi" w:cstheme="minorHAnsi"/>
          <w:b/>
          <w:color w:val="auto"/>
          <w:sz w:val="28"/>
          <w:szCs w:val="28"/>
          <w:highlight w:val="yellow"/>
        </w:rPr>
        <w:t xml:space="preserve">como </w:t>
      </w:r>
      <w:r w:rsidR="007B7E52">
        <w:rPr>
          <w:rFonts w:asciiTheme="minorHAnsi" w:hAnsiTheme="minorHAnsi" w:cstheme="minorHAnsi"/>
          <w:b/>
          <w:color w:val="auto"/>
          <w:sz w:val="28"/>
          <w:szCs w:val="28"/>
          <w:highlight w:val="yellow"/>
        </w:rPr>
        <w:t xml:space="preserve">se fosse </w:t>
      </w:r>
      <w:r w:rsidR="007B7E52">
        <w:rPr>
          <w:rFonts w:asciiTheme="minorHAnsi" w:hAnsiTheme="minorHAnsi" w:cstheme="minorHAnsi"/>
          <w:b/>
          <w:color w:val="auto"/>
          <w:sz w:val="28"/>
          <w:szCs w:val="28"/>
          <w:highlight w:val="yellow"/>
        </w:rPr>
        <w:lastRenderedPageBreak/>
        <w:t xml:space="preserve">valor </w:t>
      </w:r>
      <w:r w:rsidR="00191E2D" w:rsidRPr="00D0749E">
        <w:rPr>
          <w:rFonts w:asciiTheme="minorHAnsi" w:hAnsiTheme="minorHAnsi" w:cstheme="minorHAnsi"/>
          <w:b/>
          <w:color w:val="auto"/>
          <w:sz w:val="28"/>
          <w:szCs w:val="28"/>
          <w:highlight w:val="yellow"/>
        </w:rPr>
        <w:t xml:space="preserve">monetário </w:t>
      </w:r>
      <w:r w:rsidR="001A7164" w:rsidRPr="00D0749E">
        <w:rPr>
          <w:rFonts w:asciiTheme="minorHAnsi" w:hAnsiTheme="minorHAnsi" w:cstheme="minorHAnsi"/>
          <w:b/>
          <w:color w:val="auto"/>
          <w:sz w:val="28"/>
          <w:szCs w:val="28"/>
          <w:highlight w:val="yellow"/>
        </w:rPr>
        <w:t xml:space="preserve"> </w:t>
      </w:r>
      <w:r w:rsidR="00767020" w:rsidRPr="00D0749E">
        <w:rPr>
          <w:rFonts w:asciiTheme="minorHAnsi" w:hAnsiTheme="minorHAnsi" w:cstheme="minorHAnsi"/>
          <w:b/>
          <w:color w:val="auto"/>
          <w:sz w:val="28"/>
          <w:szCs w:val="28"/>
          <w:highlight w:val="yellow"/>
        </w:rPr>
        <w:t xml:space="preserve">de </w:t>
      </w:r>
      <w:r w:rsidR="001A7164" w:rsidRPr="00D0749E">
        <w:rPr>
          <w:rFonts w:asciiTheme="minorHAnsi" w:hAnsiTheme="minorHAnsi" w:cstheme="minorHAnsi"/>
          <w:b/>
          <w:color w:val="auto"/>
          <w:sz w:val="28"/>
          <w:szCs w:val="28"/>
          <w:highlight w:val="yellow"/>
        </w:rPr>
        <w:t>R$ 5,25</w:t>
      </w:r>
      <w:r w:rsidR="00191E2D" w:rsidRPr="00D0749E">
        <w:rPr>
          <w:rFonts w:asciiTheme="minorHAnsi" w:hAnsiTheme="minorHAnsi" w:cstheme="minorHAnsi"/>
          <w:b/>
          <w:color w:val="auto"/>
          <w:sz w:val="28"/>
          <w:szCs w:val="28"/>
          <w:highlight w:val="yellow"/>
        </w:rPr>
        <w:t>, mas</w:t>
      </w:r>
      <w:r w:rsidR="00570468">
        <w:rPr>
          <w:rFonts w:asciiTheme="minorHAnsi" w:hAnsiTheme="minorHAnsi" w:cstheme="minorHAnsi"/>
          <w:b/>
          <w:color w:val="auto"/>
          <w:sz w:val="28"/>
          <w:szCs w:val="28"/>
          <w:highlight w:val="yellow"/>
        </w:rPr>
        <w:t>,</w:t>
      </w:r>
      <w:r w:rsidR="00191E2D" w:rsidRPr="00D0749E">
        <w:rPr>
          <w:rFonts w:asciiTheme="minorHAnsi" w:hAnsiTheme="minorHAnsi" w:cstheme="minorHAnsi"/>
          <w:b/>
          <w:color w:val="auto"/>
          <w:sz w:val="28"/>
          <w:szCs w:val="28"/>
          <w:highlight w:val="yellow"/>
        </w:rPr>
        <w:t xml:space="preserve"> na sessão deverá ser considerado  como percentual, </w:t>
      </w:r>
      <w:r w:rsidR="008F26EC" w:rsidRPr="00D0749E">
        <w:rPr>
          <w:rFonts w:asciiTheme="minorHAnsi" w:hAnsiTheme="minorHAnsi" w:cstheme="minorHAnsi"/>
          <w:b/>
          <w:color w:val="auto"/>
          <w:sz w:val="28"/>
          <w:szCs w:val="28"/>
          <w:highlight w:val="yellow"/>
        </w:rPr>
        <w:t xml:space="preserve">durante a sessão </w:t>
      </w:r>
      <w:r w:rsidR="00B22169" w:rsidRPr="00D0749E">
        <w:rPr>
          <w:rFonts w:asciiTheme="minorHAnsi" w:hAnsiTheme="minorHAnsi" w:cstheme="minorHAnsi"/>
          <w:b/>
          <w:color w:val="auto"/>
          <w:sz w:val="28"/>
          <w:szCs w:val="28"/>
          <w:highlight w:val="yellow"/>
        </w:rPr>
        <w:t>o licitante dará o lance</w:t>
      </w:r>
      <w:r w:rsidR="0038301F" w:rsidRPr="00D0749E">
        <w:rPr>
          <w:rFonts w:asciiTheme="minorHAnsi" w:hAnsiTheme="minorHAnsi" w:cstheme="minorHAnsi"/>
          <w:b/>
          <w:color w:val="auto"/>
          <w:sz w:val="28"/>
          <w:szCs w:val="28"/>
          <w:highlight w:val="yellow"/>
        </w:rPr>
        <w:t xml:space="preserve"> “</w:t>
      </w:r>
      <w:r w:rsidR="00D56FC9" w:rsidRPr="00D0749E">
        <w:rPr>
          <w:rFonts w:asciiTheme="minorHAnsi" w:hAnsiTheme="minorHAnsi" w:cstheme="minorHAnsi"/>
          <w:b/>
          <w:color w:val="auto"/>
          <w:sz w:val="28"/>
          <w:szCs w:val="28"/>
          <w:highlight w:val="yellow"/>
        </w:rPr>
        <w:t>considerando</w:t>
      </w:r>
      <w:r w:rsidR="0038301F" w:rsidRPr="00D0749E">
        <w:rPr>
          <w:rFonts w:asciiTheme="minorHAnsi" w:hAnsiTheme="minorHAnsi" w:cstheme="minorHAnsi"/>
          <w:b/>
          <w:color w:val="auto"/>
          <w:sz w:val="28"/>
          <w:szCs w:val="28"/>
          <w:highlight w:val="yellow"/>
        </w:rPr>
        <w:t xml:space="preserve"> a menor taxa administrativa</w:t>
      </w:r>
      <w:r w:rsidR="00D56FC9" w:rsidRPr="00D0749E">
        <w:rPr>
          <w:rFonts w:asciiTheme="minorHAnsi" w:hAnsiTheme="minorHAnsi" w:cstheme="minorHAnsi"/>
          <w:b/>
          <w:color w:val="auto"/>
          <w:sz w:val="28"/>
          <w:szCs w:val="28"/>
          <w:highlight w:val="yellow"/>
        </w:rPr>
        <w:t xml:space="preserve"> em percentual</w:t>
      </w:r>
      <w:r w:rsidR="0038301F" w:rsidRPr="00D0749E">
        <w:rPr>
          <w:rFonts w:asciiTheme="minorHAnsi" w:hAnsiTheme="minorHAnsi" w:cstheme="minorHAnsi"/>
          <w:b/>
          <w:color w:val="auto"/>
          <w:sz w:val="28"/>
          <w:szCs w:val="28"/>
          <w:highlight w:val="yellow"/>
        </w:rPr>
        <w:t xml:space="preserve">” </w:t>
      </w:r>
      <w:r w:rsidR="00D56FC9" w:rsidRPr="00D0749E">
        <w:rPr>
          <w:rFonts w:asciiTheme="minorHAnsi" w:hAnsiTheme="minorHAnsi" w:cstheme="minorHAnsi"/>
          <w:b/>
          <w:color w:val="auto"/>
          <w:sz w:val="28"/>
          <w:szCs w:val="28"/>
          <w:highlight w:val="yellow"/>
        </w:rPr>
        <w:t xml:space="preserve">exemplo: </w:t>
      </w:r>
      <w:r w:rsidR="0038301F" w:rsidRPr="00D0749E">
        <w:rPr>
          <w:rFonts w:asciiTheme="minorHAnsi" w:hAnsiTheme="minorHAnsi" w:cstheme="minorHAnsi"/>
          <w:b/>
          <w:color w:val="auto"/>
          <w:sz w:val="28"/>
          <w:szCs w:val="28"/>
          <w:highlight w:val="yellow"/>
        </w:rPr>
        <w:t>o licitante</w:t>
      </w:r>
      <w:r w:rsidR="00D56FC9" w:rsidRPr="00D0749E">
        <w:rPr>
          <w:rFonts w:asciiTheme="minorHAnsi" w:hAnsiTheme="minorHAnsi" w:cstheme="minorHAnsi"/>
          <w:b/>
          <w:color w:val="auto"/>
          <w:sz w:val="28"/>
          <w:szCs w:val="28"/>
          <w:highlight w:val="yellow"/>
        </w:rPr>
        <w:t xml:space="preserve"> 1 dará </w:t>
      </w:r>
      <w:r w:rsidR="0038301F" w:rsidRPr="00D0749E">
        <w:rPr>
          <w:rFonts w:asciiTheme="minorHAnsi" w:hAnsiTheme="minorHAnsi" w:cstheme="minorHAnsi"/>
          <w:b/>
          <w:color w:val="auto"/>
          <w:sz w:val="28"/>
          <w:szCs w:val="28"/>
          <w:highlight w:val="yellow"/>
        </w:rPr>
        <w:t xml:space="preserve"> o lance de 5,20, será considerado que </w:t>
      </w:r>
      <w:r w:rsidR="00570468">
        <w:rPr>
          <w:rFonts w:asciiTheme="minorHAnsi" w:hAnsiTheme="minorHAnsi" w:cstheme="minorHAnsi"/>
          <w:b/>
          <w:color w:val="auto"/>
          <w:sz w:val="28"/>
          <w:szCs w:val="28"/>
          <w:highlight w:val="yellow"/>
        </w:rPr>
        <w:t xml:space="preserve">o licitante </w:t>
      </w:r>
      <w:r w:rsidR="0038301F" w:rsidRPr="00D0749E">
        <w:rPr>
          <w:rFonts w:asciiTheme="minorHAnsi" w:hAnsiTheme="minorHAnsi" w:cstheme="minorHAnsi"/>
          <w:b/>
          <w:color w:val="auto"/>
          <w:sz w:val="28"/>
          <w:szCs w:val="28"/>
          <w:highlight w:val="yellow"/>
        </w:rPr>
        <w:t xml:space="preserve"> está oferecendo uma taxa administrati</w:t>
      </w:r>
      <w:r w:rsidR="00577B2D" w:rsidRPr="00D0749E">
        <w:rPr>
          <w:rFonts w:asciiTheme="minorHAnsi" w:hAnsiTheme="minorHAnsi" w:cstheme="minorHAnsi"/>
          <w:b/>
          <w:color w:val="auto"/>
          <w:sz w:val="28"/>
          <w:szCs w:val="28"/>
          <w:highlight w:val="yellow"/>
        </w:rPr>
        <w:t>va de 5,20%</w:t>
      </w:r>
      <w:r w:rsidR="00D56FC9" w:rsidRPr="00D0749E">
        <w:rPr>
          <w:rFonts w:asciiTheme="minorHAnsi" w:hAnsiTheme="minorHAnsi" w:cstheme="minorHAnsi"/>
          <w:b/>
          <w:color w:val="auto"/>
          <w:sz w:val="28"/>
          <w:szCs w:val="28"/>
          <w:highlight w:val="yellow"/>
        </w:rPr>
        <w:t xml:space="preserve">; </w:t>
      </w:r>
      <w:r w:rsidR="00577B2D" w:rsidRPr="00D0749E">
        <w:rPr>
          <w:rFonts w:asciiTheme="minorHAnsi" w:hAnsiTheme="minorHAnsi" w:cstheme="minorHAnsi"/>
          <w:b/>
          <w:color w:val="auto"/>
          <w:sz w:val="28"/>
          <w:szCs w:val="28"/>
          <w:highlight w:val="yellow"/>
        </w:rPr>
        <w:t xml:space="preserve"> </w:t>
      </w:r>
      <w:r w:rsidR="00D56FC9" w:rsidRPr="00D0749E">
        <w:rPr>
          <w:rFonts w:asciiTheme="minorHAnsi" w:hAnsiTheme="minorHAnsi" w:cstheme="minorHAnsi"/>
          <w:b/>
          <w:color w:val="auto"/>
          <w:sz w:val="28"/>
          <w:szCs w:val="28"/>
          <w:highlight w:val="yellow"/>
        </w:rPr>
        <w:t xml:space="preserve">o licitante 2 dará o lance de 4,90  será considerado </w:t>
      </w:r>
      <w:r w:rsidR="00570468">
        <w:rPr>
          <w:rFonts w:asciiTheme="minorHAnsi" w:hAnsiTheme="minorHAnsi" w:cstheme="minorHAnsi"/>
          <w:b/>
          <w:color w:val="auto"/>
          <w:sz w:val="28"/>
          <w:szCs w:val="28"/>
          <w:highlight w:val="yellow"/>
        </w:rPr>
        <w:t xml:space="preserve">que o licitante está oferecendo </w:t>
      </w:r>
      <w:r w:rsidR="006D597C" w:rsidRPr="00D0749E">
        <w:rPr>
          <w:rFonts w:asciiTheme="minorHAnsi" w:hAnsiTheme="minorHAnsi" w:cstheme="minorHAnsi"/>
          <w:b/>
          <w:color w:val="auto"/>
          <w:sz w:val="28"/>
          <w:szCs w:val="28"/>
          <w:highlight w:val="yellow"/>
        </w:rPr>
        <w:t xml:space="preserve">uma taxa administrativa de 4,90% </w:t>
      </w:r>
      <w:r w:rsidR="00577B2D" w:rsidRPr="00D0749E">
        <w:rPr>
          <w:rFonts w:asciiTheme="minorHAnsi" w:hAnsiTheme="minorHAnsi" w:cstheme="minorHAnsi"/>
          <w:b/>
          <w:color w:val="auto"/>
          <w:sz w:val="28"/>
          <w:szCs w:val="28"/>
          <w:highlight w:val="yellow"/>
        </w:rPr>
        <w:t>e assim sucessivamen</w:t>
      </w:r>
      <w:r w:rsidR="0038301F" w:rsidRPr="00D0749E">
        <w:rPr>
          <w:rFonts w:asciiTheme="minorHAnsi" w:hAnsiTheme="minorHAnsi" w:cstheme="minorHAnsi"/>
          <w:b/>
          <w:color w:val="auto"/>
          <w:sz w:val="28"/>
          <w:szCs w:val="28"/>
          <w:highlight w:val="yellow"/>
        </w:rPr>
        <w:t xml:space="preserve">te </w:t>
      </w:r>
      <w:r w:rsidR="00577B2D" w:rsidRPr="00D0749E">
        <w:rPr>
          <w:rFonts w:asciiTheme="minorHAnsi" w:hAnsiTheme="minorHAnsi" w:cstheme="minorHAnsi"/>
          <w:b/>
          <w:color w:val="auto"/>
          <w:sz w:val="28"/>
          <w:szCs w:val="28"/>
          <w:highlight w:val="yellow"/>
        </w:rPr>
        <w:t xml:space="preserve">, </w:t>
      </w:r>
      <w:r w:rsidR="006D597C" w:rsidRPr="00D0749E">
        <w:rPr>
          <w:rFonts w:asciiTheme="minorHAnsi" w:hAnsiTheme="minorHAnsi" w:cstheme="minorHAnsi"/>
          <w:b/>
          <w:color w:val="auto"/>
          <w:sz w:val="28"/>
          <w:szCs w:val="28"/>
          <w:highlight w:val="yellow"/>
        </w:rPr>
        <w:t>o</w:t>
      </w:r>
      <w:r w:rsidR="00577B2D" w:rsidRPr="00D0749E">
        <w:rPr>
          <w:rFonts w:asciiTheme="minorHAnsi" w:hAnsiTheme="minorHAnsi" w:cstheme="minorHAnsi"/>
          <w:b/>
          <w:color w:val="auto"/>
          <w:sz w:val="28"/>
          <w:szCs w:val="28"/>
          <w:highlight w:val="yellow"/>
        </w:rPr>
        <w:t xml:space="preserve"> licitante </w:t>
      </w:r>
      <w:r w:rsidR="006D597C" w:rsidRPr="00D0749E">
        <w:rPr>
          <w:rFonts w:asciiTheme="minorHAnsi" w:hAnsiTheme="minorHAnsi" w:cstheme="minorHAnsi"/>
          <w:b/>
          <w:color w:val="auto"/>
          <w:sz w:val="28"/>
          <w:szCs w:val="28"/>
          <w:highlight w:val="yellow"/>
        </w:rPr>
        <w:t xml:space="preserve">vencedor será aquele </w:t>
      </w:r>
      <w:r w:rsidR="00577B2D" w:rsidRPr="00D0749E">
        <w:rPr>
          <w:rFonts w:asciiTheme="minorHAnsi" w:hAnsiTheme="minorHAnsi" w:cstheme="minorHAnsi"/>
          <w:b/>
          <w:color w:val="auto"/>
          <w:sz w:val="28"/>
          <w:szCs w:val="28"/>
          <w:highlight w:val="yellow"/>
        </w:rPr>
        <w:t>que oferecer a menor taxa administrativa.</w:t>
      </w:r>
      <w:r w:rsidR="00B22169" w:rsidRPr="00D0749E">
        <w:rPr>
          <w:rFonts w:asciiTheme="minorHAnsi" w:hAnsiTheme="minorHAnsi" w:cstheme="minorHAnsi"/>
          <w:b/>
          <w:color w:val="auto"/>
          <w:sz w:val="28"/>
          <w:szCs w:val="28"/>
          <w:highlight w:val="yellow"/>
        </w:rPr>
        <w:t xml:space="preserve"> </w:t>
      </w:r>
    </w:p>
    <w:p w14:paraId="1B2C5CFF"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0FF86B78"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 procedimento seguirá de acordo com o modo de disputa adotado.</w:t>
      </w:r>
    </w:p>
    <w:p w14:paraId="483FA359" w14:textId="77777777" w:rsidR="002E70D4" w:rsidRPr="009D56D4" w:rsidRDefault="002E70D4" w:rsidP="007F6CA7">
      <w:pPr>
        <w:pStyle w:val="Nivel2"/>
        <w:widowControl w:val="0"/>
        <w:tabs>
          <w:tab w:val="left" w:pos="426"/>
        </w:tabs>
        <w:spacing w:before="0" w:after="0" w:line="240" w:lineRule="auto"/>
        <w:rPr>
          <w:rFonts w:asciiTheme="minorHAnsi" w:hAnsiTheme="minorHAnsi" w:cstheme="minorHAnsi"/>
          <w:sz w:val="22"/>
          <w:szCs w:val="22"/>
        </w:rPr>
      </w:pPr>
      <w:bookmarkStart w:id="23" w:name="_Hlk113697759"/>
      <w:r w:rsidRPr="009D56D4">
        <w:rPr>
          <w:rFonts w:asciiTheme="minorHAnsi" w:hAnsiTheme="minorHAnsi" w:cstheme="minorHAnsi"/>
          <w:sz w:val="22"/>
          <w:szCs w:val="22"/>
        </w:rPr>
        <w:t>Caso seja adotado para o envio de lances no pregão eletrônico o modo de disputa “aberto”, os licitantes apresentarão lances públicos e sucessivos, com prorrogações.</w:t>
      </w:r>
    </w:p>
    <w:p w14:paraId="4C6A757B" w14:textId="77777777" w:rsidR="002E70D4" w:rsidRPr="009D56D4" w:rsidRDefault="002E70D4" w:rsidP="00317260">
      <w:pPr>
        <w:pStyle w:val="Nivel3"/>
        <w:widowControl w:val="0"/>
        <w:spacing w:before="0" w:after="0" w:line="240" w:lineRule="auto"/>
        <w:rPr>
          <w:rFonts w:asciiTheme="minorHAnsi" w:hAnsiTheme="minorHAnsi" w:cstheme="minorHAnsi"/>
          <w:i/>
          <w:sz w:val="22"/>
          <w:szCs w:val="22"/>
        </w:rPr>
      </w:pPr>
      <w:bookmarkStart w:id="24" w:name="_Hlk113697816"/>
      <w:bookmarkEnd w:id="23"/>
      <w:r w:rsidRPr="009D56D4">
        <w:rPr>
          <w:rFonts w:asciiTheme="minorHAnsi" w:hAnsiTheme="minorHAnsi" w:cstheme="minorHAnsi"/>
          <w: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B29DBF5" w14:textId="77777777" w:rsidR="002E70D4" w:rsidRPr="009D56D4" w:rsidRDefault="002E70D4" w:rsidP="00317260">
      <w:pPr>
        <w:pStyle w:val="Nivel3"/>
        <w:widowControl w:val="0"/>
        <w:spacing w:before="0" w:after="0" w:line="240" w:lineRule="auto"/>
        <w:rPr>
          <w:rFonts w:asciiTheme="minorHAnsi" w:hAnsiTheme="minorHAnsi" w:cstheme="minorHAnsi"/>
          <w:i/>
          <w:sz w:val="22"/>
          <w:szCs w:val="22"/>
        </w:rPr>
      </w:pPr>
      <w:r w:rsidRPr="009D56D4">
        <w:rPr>
          <w:rFonts w:asciiTheme="minorHAnsi" w:hAnsiTheme="minorHAnsi" w:cstheme="minorHAnsi"/>
          <w: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FE80B89" w14:textId="77777777" w:rsidR="002E70D4" w:rsidRPr="009D56D4" w:rsidRDefault="002E70D4" w:rsidP="00317260">
      <w:pPr>
        <w:pStyle w:val="Nivel3"/>
        <w:widowControl w:val="0"/>
        <w:spacing w:before="0" w:after="0" w:line="240" w:lineRule="auto"/>
        <w:rPr>
          <w:rFonts w:asciiTheme="minorHAnsi" w:hAnsiTheme="minorHAnsi" w:cstheme="minorHAnsi"/>
          <w:i/>
          <w:sz w:val="22"/>
          <w:szCs w:val="22"/>
        </w:rPr>
      </w:pPr>
      <w:r w:rsidRPr="009D56D4">
        <w:rPr>
          <w:rFonts w:asciiTheme="minorHAnsi" w:hAnsiTheme="minorHAnsi" w:cstheme="minorHAnsi"/>
          <w:i/>
          <w:sz w:val="22"/>
          <w:szCs w:val="22"/>
        </w:rPr>
        <w:t>Não havendo novos lances na forma estabelecida nos itens anteriores, a sessão pública encerrar-se-á automaticamente, e o sistema ordenará e divulgará os lances conforme a ordem final de classificação.</w:t>
      </w:r>
    </w:p>
    <w:p w14:paraId="040F7631" w14:textId="77777777" w:rsidR="002E70D4" w:rsidRPr="009D56D4" w:rsidRDefault="002E70D4" w:rsidP="00317260">
      <w:pPr>
        <w:pStyle w:val="Nivel3"/>
        <w:widowControl w:val="0"/>
        <w:spacing w:before="0" w:after="0" w:line="240" w:lineRule="auto"/>
        <w:rPr>
          <w:rFonts w:asciiTheme="minorHAnsi" w:hAnsiTheme="minorHAnsi" w:cstheme="minorHAnsi"/>
          <w:i/>
          <w:sz w:val="22"/>
          <w:szCs w:val="22"/>
        </w:rPr>
      </w:pPr>
      <w:r w:rsidRPr="009D56D4">
        <w:rPr>
          <w:rFonts w:asciiTheme="minorHAnsi" w:hAnsiTheme="minorHAnsi" w:cstheme="minorHAnsi"/>
          <w: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35ED2C" w14:textId="77777777" w:rsidR="002E70D4" w:rsidRPr="009D56D4" w:rsidRDefault="002E70D4" w:rsidP="00317260">
      <w:pPr>
        <w:pStyle w:val="Nivel3"/>
        <w:widowControl w:val="0"/>
        <w:spacing w:before="0" w:after="0" w:line="240" w:lineRule="auto"/>
        <w:rPr>
          <w:rFonts w:asciiTheme="minorHAnsi" w:hAnsiTheme="minorHAnsi" w:cstheme="minorHAnsi"/>
          <w:i/>
          <w:sz w:val="22"/>
          <w:szCs w:val="22"/>
        </w:rPr>
      </w:pPr>
      <w:r w:rsidRPr="009D56D4">
        <w:rPr>
          <w:rFonts w:asciiTheme="minorHAnsi" w:hAnsiTheme="minorHAnsi" w:cstheme="minorHAnsi"/>
          <w:i/>
          <w:sz w:val="22"/>
          <w:szCs w:val="22"/>
        </w:rPr>
        <w:t>Após o reinício previsto no item supra, os licitantes serão convocados para apresentar lances intermediários.</w:t>
      </w:r>
      <w:bookmarkStart w:id="25" w:name="_Hlk113631522"/>
      <w:bookmarkEnd w:id="24"/>
    </w:p>
    <w:bookmarkEnd w:id="25"/>
    <w:p w14:paraId="0FD893BE" w14:textId="77777777" w:rsidR="002E70D4" w:rsidRPr="00E27C7B" w:rsidRDefault="002E70D4" w:rsidP="007515CC">
      <w:pPr>
        <w:pStyle w:val="Nivel2"/>
        <w:widowControl w:val="0"/>
        <w:spacing w:before="0" w:after="0" w:line="240" w:lineRule="auto"/>
        <w:rPr>
          <w:rFonts w:asciiTheme="minorHAnsi" w:hAnsiTheme="minorHAnsi" w:cstheme="minorHAnsi"/>
          <w:sz w:val="24"/>
          <w:szCs w:val="24"/>
        </w:rPr>
      </w:pPr>
      <w:r w:rsidRPr="009D56D4">
        <w:rPr>
          <w:rFonts w:asciiTheme="minorHAnsi" w:hAnsiTheme="minorHAnsi" w:cstheme="minorHAnsi"/>
          <w:sz w:val="22"/>
          <w:szCs w:val="22"/>
        </w:rPr>
        <w:t xml:space="preserve">Caso seja adotado para o envio de lances no pregão eletrônico o modo de disputa “aberto e fechado”, os licitantes apresentarão lances </w:t>
      </w:r>
      <w:r w:rsidRPr="00E27C7B">
        <w:rPr>
          <w:rFonts w:asciiTheme="minorHAnsi" w:hAnsiTheme="minorHAnsi" w:cstheme="minorHAnsi"/>
          <w:sz w:val="24"/>
          <w:szCs w:val="24"/>
        </w:rPr>
        <w:t>públicos e sucessivos, com lance final e fechado.</w:t>
      </w:r>
    </w:p>
    <w:p w14:paraId="02A8A2F0" w14:textId="77777777" w:rsidR="002E70D4" w:rsidRPr="00E27C7B" w:rsidRDefault="002E70D4" w:rsidP="00317260">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A7F8C89" w14:textId="77777777" w:rsidR="002E70D4" w:rsidRPr="00E27C7B" w:rsidRDefault="002E70D4" w:rsidP="00317260">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Encerrado o prazo previsto no subitem anterior, o sistema abrirá oportunidade para que o autor da oferta de valor mais baixo e os das ofertas com preços até 10% (dez por cento) </w:t>
      </w:r>
      <w:proofErr w:type="spellStart"/>
      <w:r w:rsidRPr="00E27C7B">
        <w:rPr>
          <w:rFonts w:asciiTheme="minorHAnsi" w:hAnsiTheme="minorHAnsi" w:cstheme="minorHAnsi"/>
          <w:i/>
          <w:sz w:val="24"/>
          <w:szCs w:val="24"/>
        </w:rPr>
        <w:t>superiores</w:t>
      </w:r>
      <w:proofErr w:type="spellEnd"/>
      <w:r w:rsidRPr="00E27C7B">
        <w:rPr>
          <w:rFonts w:asciiTheme="minorHAnsi" w:hAnsiTheme="minorHAnsi" w:cstheme="minorHAnsi"/>
          <w:i/>
          <w:sz w:val="24"/>
          <w:szCs w:val="24"/>
        </w:rPr>
        <w:t xml:space="preserve"> àquela possam ofertar um lance final e fechado em até cinco minutos, o qual será sigiloso até o encerramento deste prazo.</w:t>
      </w:r>
    </w:p>
    <w:p w14:paraId="2A3F11DB" w14:textId="77777777" w:rsidR="002E70D4" w:rsidRPr="00E27C7B" w:rsidRDefault="002E70D4" w:rsidP="00317260">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No procedimento de que trata o subitem supra, o licitante poderá optar por manter o seu último lance da etapa aberta, ou por ofertar melhor lance.</w:t>
      </w:r>
    </w:p>
    <w:p w14:paraId="509CBDDF" w14:textId="77777777" w:rsidR="002E70D4" w:rsidRPr="00E27C7B" w:rsidRDefault="002E70D4" w:rsidP="00317260">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82D0082" w14:textId="77777777" w:rsidR="002E70D4" w:rsidRPr="00E27C7B" w:rsidRDefault="002E70D4" w:rsidP="00317260">
      <w:pPr>
        <w:pStyle w:val="Nivel3"/>
        <w:widowControl w:val="0"/>
        <w:spacing w:before="0" w:after="0" w:line="240" w:lineRule="auto"/>
        <w:rPr>
          <w:rFonts w:asciiTheme="minorHAnsi" w:hAnsiTheme="minorHAnsi" w:cstheme="minorHAnsi"/>
          <w:i/>
          <w:sz w:val="24"/>
          <w:szCs w:val="24"/>
        </w:rPr>
      </w:pPr>
      <w:bookmarkStart w:id="26" w:name="_Hlk113698144"/>
      <w:r w:rsidRPr="00E27C7B">
        <w:rPr>
          <w:rFonts w:asciiTheme="minorHAnsi" w:hAnsiTheme="minorHAnsi" w:cstheme="minorHAnsi"/>
          <w:i/>
          <w:sz w:val="24"/>
          <w:szCs w:val="24"/>
        </w:rPr>
        <w:t>Após o término dos prazos estabelecidos nos itens anteriores, o sistema ordenará e divulgará os lances segundo a ordem crescente de valores.</w:t>
      </w:r>
    </w:p>
    <w:p w14:paraId="617955AA"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bookmarkStart w:id="27" w:name="_Ref116973524"/>
      <w:bookmarkEnd w:id="26"/>
      <w:r w:rsidRPr="00E27C7B">
        <w:rPr>
          <w:rFonts w:asciiTheme="minorHAnsi" w:hAnsiTheme="minorHAnsi" w:cstheme="minorHAnsi"/>
          <w:sz w:val="24"/>
          <w:szCs w:val="24"/>
        </w:rPr>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7"/>
    </w:p>
    <w:p w14:paraId="06D83DD1"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Não havendo pelo menos 3 (três) propostas nas condições definidas no item </w:t>
      </w:r>
      <w:r w:rsidRPr="00E27C7B">
        <w:rPr>
          <w:sz w:val="24"/>
          <w:szCs w:val="24"/>
        </w:rPr>
        <w:fldChar w:fldCharType="begin"/>
      </w:r>
      <w:r w:rsidRPr="00E27C7B">
        <w:rPr>
          <w:sz w:val="24"/>
          <w:szCs w:val="24"/>
        </w:rPr>
        <w:instrText xml:space="preserve"> REF _Ref116973524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sz w:val="24"/>
          <w:szCs w:val="24"/>
        </w:rPr>
        <w:t>1.49</w:t>
      </w:r>
      <w:r w:rsidRPr="00E27C7B">
        <w:rPr>
          <w:sz w:val="24"/>
          <w:szCs w:val="24"/>
        </w:rPr>
        <w:fldChar w:fldCharType="end"/>
      </w:r>
      <w:r w:rsidRPr="00E27C7B">
        <w:rPr>
          <w:rFonts w:asciiTheme="minorHAnsi" w:hAnsiTheme="minorHAnsi" w:cstheme="minorHAnsi"/>
          <w:i/>
          <w:sz w:val="24"/>
          <w:szCs w:val="24"/>
        </w:rPr>
        <w:t>, poderão os licitantes que apresentaram as três melhores propostas, consideradas as empatadas, oferecer novos lances sucessivos.</w:t>
      </w:r>
    </w:p>
    <w:p w14:paraId="30C83359"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B66AE8F"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D435386"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Não havendo novos lances na forma estabelecida nos itens anteriores, a sessão pública encerrar-se-á automaticamente, e o sistema ordenará e divulgará os lances conforme a ordem final de classificação.</w:t>
      </w:r>
    </w:p>
    <w:p w14:paraId="1AE848FF"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C45284A"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Após o reinício previsto no subitem supra, os licitantes serão convocados para apresentar lances intermediários.  </w:t>
      </w:r>
    </w:p>
    <w:p w14:paraId="64278DED" w14:textId="77777777" w:rsidR="002E70D4" w:rsidRPr="00E27C7B" w:rsidRDefault="002E70D4" w:rsidP="007F6CA7">
      <w:pPr>
        <w:pStyle w:val="Nivel2"/>
        <w:widowControl w:val="0"/>
        <w:tabs>
          <w:tab w:val="left" w:pos="284"/>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Após o término dos prazos estabelecidos nos subitens anteriores, o sistema ordenará e divulgará os lances segundo a ordem crescente de valores.</w:t>
      </w:r>
    </w:p>
    <w:p w14:paraId="5C7C9E47" w14:textId="77777777" w:rsidR="002E70D4" w:rsidRPr="00E27C7B" w:rsidRDefault="002E70D4" w:rsidP="007F6CA7">
      <w:pPr>
        <w:pStyle w:val="Nivel2"/>
        <w:widowControl w:val="0"/>
        <w:tabs>
          <w:tab w:val="left" w:pos="284"/>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Não serão aceitos dois ou mais lances de mesmo valor, prevalecendo aquele que for recebido e registrado em primeiro lugar. </w:t>
      </w:r>
    </w:p>
    <w:p w14:paraId="33D0FA30" w14:textId="77777777" w:rsidR="002E70D4" w:rsidRPr="00E27C7B" w:rsidRDefault="002E70D4" w:rsidP="007F6CA7">
      <w:pPr>
        <w:pStyle w:val="Nivel2"/>
        <w:widowControl w:val="0"/>
        <w:tabs>
          <w:tab w:val="left" w:pos="284"/>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Durante o transcurso da sessão pública, os licitantes serão informados, em tempo real, do valor do menor lance registrado, vedada a identificação do licitante. </w:t>
      </w:r>
    </w:p>
    <w:p w14:paraId="731AC898" w14:textId="77777777" w:rsidR="002E70D4" w:rsidRPr="00E27C7B" w:rsidRDefault="002E70D4" w:rsidP="007F6CA7">
      <w:pPr>
        <w:pStyle w:val="Nivel2"/>
        <w:widowControl w:val="0"/>
        <w:tabs>
          <w:tab w:val="left" w:pos="284"/>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No caso de desconexão com o Pregoeiro, no decorrer da etapa competitiva do Pregão, o sistema eletrônico poderá permanecer acessível aos licitantes para a recepção dos lances. </w:t>
      </w:r>
    </w:p>
    <w:p w14:paraId="658E6228" w14:textId="77777777" w:rsidR="002E70D4" w:rsidRPr="00E27C7B" w:rsidRDefault="002E70D4" w:rsidP="007F6CA7">
      <w:pPr>
        <w:pStyle w:val="Nivel2"/>
        <w:widowControl w:val="0"/>
        <w:tabs>
          <w:tab w:val="left" w:pos="284"/>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2588AF3"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Caso o licitante não apresente lances, concorrerá com o valor de sua proposta.</w:t>
      </w:r>
    </w:p>
    <w:p w14:paraId="39D74DC4" w14:textId="52236CF3" w:rsidR="002E70D4" w:rsidRPr="00E27C7B" w:rsidRDefault="002E70D4" w:rsidP="007F6CA7">
      <w:pPr>
        <w:pStyle w:val="Nivel2"/>
        <w:widowControl w:val="0"/>
        <w:tabs>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Em relação a itens não exclusivos para participação de microempresas e empresas de pequeno porte, uma vez encerrada a etapa de lances</w:t>
      </w:r>
      <w:r w:rsidRPr="00E27C7B">
        <w:rPr>
          <w:rFonts w:asciiTheme="minorHAnsi" w:eastAsia="Zurich BT" w:hAnsiTheme="minorHAnsi" w:cstheme="minorHAnsi"/>
          <w:sz w:val="24"/>
          <w:szCs w:val="24"/>
        </w:rPr>
        <w:t xml:space="preserve">, será efetivada a verificação automática, junto à Receita Federal, do porte da entidade empresarial. O sistema identificará em coluna própria as microempresas e empresas de pequeno porte </w:t>
      </w:r>
      <w:r w:rsidRPr="00E27C7B">
        <w:rPr>
          <w:rFonts w:asciiTheme="minorHAnsi" w:hAnsiTheme="minorHAnsi" w:cstheme="minorHAnsi"/>
          <w:sz w:val="24"/>
          <w:szCs w:val="24"/>
        </w:rPr>
        <w:t>participantes</w:t>
      </w:r>
      <w:r w:rsidRPr="00E27C7B">
        <w:rPr>
          <w:rFonts w:asciiTheme="minorHAnsi" w:eastAsia="Zurich BT" w:hAnsiTheme="minorHAnsi" w:cstheme="minorHAnsi"/>
          <w:sz w:val="24"/>
          <w:szCs w:val="24"/>
        </w:rPr>
        <w:t xml:space="preserve">, procedendo à comparação com os valores da primeira colocada, se esta for empresa de maior porte, assim como das demais classificadas, para o fim de aplicar-se o disposto nos </w:t>
      </w:r>
      <w:hyperlink r:id="rId24" w:anchor="art44">
        <w:proofErr w:type="spellStart"/>
        <w:r w:rsidRPr="00E27C7B">
          <w:rPr>
            <w:rStyle w:val="Hyperlink"/>
            <w:rFonts w:asciiTheme="minorHAnsi" w:eastAsia="Zurich BT" w:hAnsiTheme="minorHAnsi" w:cstheme="minorHAnsi"/>
            <w:sz w:val="24"/>
            <w:szCs w:val="24"/>
          </w:rPr>
          <w:t>arts</w:t>
        </w:r>
        <w:proofErr w:type="spellEnd"/>
        <w:r w:rsidRPr="00E27C7B">
          <w:rPr>
            <w:rStyle w:val="Hyperlink"/>
            <w:rFonts w:asciiTheme="minorHAnsi" w:eastAsia="Zurich BT" w:hAnsiTheme="minorHAnsi" w:cstheme="minorHAnsi"/>
            <w:sz w:val="24"/>
            <w:szCs w:val="24"/>
          </w:rPr>
          <w:t>. 44 e 45 da Lei Complementar nº 123, de 2006</w:t>
        </w:r>
      </w:hyperlink>
      <w:r w:rsidRPr="00E27C7B">
        <w:rPr>
          <w:rFonts w:asciiTheme="minorHAnsi" w:eastAsia="Zurich BT" w:hAnsiTheme="minorHAnsi" w:cstheme="minorHAnsi"/>
          <w:sz w:val="24"/>
          <w:szCs w:val="24"/>
        </w:rPr>
        <w:t xml:space="preserve">, regulamentada </w:t>
      </w:r>
      <w:r w:rsidR="00A135F7" w:rsidRPr="00E27C7B">
        <w:rPr>
          <w:rFonts w:asciiTheme="minorHAnsi" w:eastAsia="Zurich BT" w:hAnsiTheme="minorHAnsi" w:cstheme="minorHAnsi"/>
          <w:sz w:val="24"/>
          <w:szCs w:val="24"/>
        </w:rPr>
        <w:t xml:space="preserve">no âmbito de </w:t>
      </w:r>
      <w:r w:rsidR="00571996" w:rsidRPr="00E27C7B">
        <w:rPr>
          <w:rFonts w:asciiTheme="minorHAnsi" w:eastAsia="Zurich BT" w:hAnsiTheme="minorHAnsi" w:cstheme="minorHAnsi"/>
          <w:sz w:val="24"/>
          <w:szCs w:val="24"/>
        </w:rPr>
        <w:t>Querência do Norte</w:t>
      </w:r>
      <w:r w:rsidR="00A135F7" w:rsidRPr="00E27C7B">
        <w:rPr>
          <w:rFonts w:asciiTheme="minorHAnsi" w:eastAsia="Zurich BT" w:hAnsiTheme="minorHAnsi" w:cstheme="minorHAnsi"/>
          <w:sz w:val="24"/>
          <w:szCs w:val="24"/>
        </w:rPr>
        <w:t xml:space="preserve"> pela Lei Complementar Municipal n.º </w:t>
      </w:r>
      <w:r w:rsidR="00571996" w:rsidRPr="00E27C7B">
        <w:rPr>
          <w:rFonts w:asciiTheme="minorHAnsi" w:eastAsia="Zurich BT" w:hAnsiTheme="minorHAnsi" w:cstheme="minorHAnsi"/>
          <w:sz w:val="24"/>
          <w:szCs w:val="24"/>
        </w:rPr>
        <w:t>1589/2017</w:t>
      </w:r>
      <w:r w:rsidRPr="00E27C7B">
        <w:rPr>
          <w:rFonts w:asciiTheme="minorHAnsi" w:eastAsia="Zurich BT" w:hAnsiTheme="minorHAnsi" w:cstheme="minorHAnsi"/>
          <w:sz w:val="24"/>
          <w:szCs w:val="24"/>
        </w:rPr>
        <w:t>.</w:t>
      </w:r>
    </w:p>
    <w:p w14:paraId="13CF289B"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Nessas condições, as propostas de </w:t>
      </w:r>
      <w:r w:rsidRPr="00E27C7B">
        <w:rPr>
          <w:rFonts w:asciiTheme="minorHAnsi" w:eastAsia="Zurich BT" w:hAnsiTheme="minorHAnsi" w:cstheme="minorHAnsi"/>
          <w:i/>
          <w:sz w:val="24"/>
          <w:szCs w:val="24"/>
        </w:rPr>
        <w:t xml:space="preserve">microempresas e empresas de pequeno porte </w:t>
      </w:r>
      <w:r w:rsidRPr="00E27C7B">
        <w:rPr>
          <w:rFonts w:asciiTheme="minorHAnsi" w:hAnsiTheme="minorHAnsi" w:cstheme="minorHAnsi"/>
          <w:i/>
          <w:sz w:val="24"/>
          <w:szCs w:val="24"/>
        </w:rPr>
        <w:t xml:space="preserve">que </w:t>
      </w:r>
      <w:r w:rsidRPr="00E27C7B">
        <w:rPr>
          <w:rFonts w:asciiTheme="minorHAnsi" w:hAnsiTheme="minorHAnsi" w:cstheme="minorHAnsi"/>
          <w:i/>
          <w:sz w:val="24"/>
          <w:szCs w:val="24"/>
        </w:rPr>
        <w:lastRenderedPageBreak/>
        <w:t>se encontrarem na faixa de até 5% (cinco por cento) acima da melhor proposta ou melhor lance serão consideradas empatadas com a primeira colocada.</w:t>
      </w:r>
    </w:p>
    <w:p w14:paraId="0D5571F7"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01D84A"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Caso a </w:t>
      </w:r>
      <w:r w:rsidRPr="00E27C7B">
        <w:rPr>
          <w:rFonts w:asciiTheme="minorHAnsi" w:eastAsia="Zurich BT" w:hAnsiTheme="minorHAnsi" w:cstheme="minorHAnsi"/>
          <w:i/>
          <w:sz w:val="24"/>
          <w:szCs w:val="24"/>
        </w:rPr>
        <w:t>microempresa ou a empresa de pequeno porte</w:t>
      </w:r>
      <w:r w:rsidRPr="00E27C7B">
        <w:rPr>
          <w:rFonts w:asciiTheme="minorHAnsi" w:hAnsiTheme="minorHAnsi" w:cstheme="minorHAnsi"/>
          <w:i/>
          <w:sz w:val="24"/>
          <w:szCs w:val="24"/>
        </w:rPr>
        <w:t xml:space="preserve"> melhor classificada desista ou não se manifeste no prazo estabelecido, serão convocadas as demais licitantes </w:t>
      </w:r>
      <w:r w:rsidRPr="00E27C7B">
        <w:rPr>
          <w:rFonts w:asciiTheme="minorHAnsi" w:eastAsia="Zurich BT" w:hAnsiTheme="minorHAnsi" w:cstheme="minorHAnsi"/>
          <w:i/>
          <w:sz w:val="24"/>
          <w:szCs w:val="24"/>
        </w:rPr>
        <w:t>microempresa e empresa de pequeno porte</w:t>
      </w:r>
      <w:r w:rsidRPr="00E27C7B">
        <w:rPr>
          <w:rFonts w:asciiTheme="minorHAnsi" w:hAnsiTheme="minorHAnsi" w:cstheme="minorHAnsi"/>
          <w:i/>
          <w:sz w:val="24"/>
          <w:szCs w:val="24"/>
        </w:rPr>
        <w:t xml:space="preserve"> que se encontrem naquele intervalo de 5% (cinco por cento), na ordem de classificação, para o exercício do mesmo direito, no prazo estabelecido no subitem anterior.</w:t>
      </w:r>
    </w:p>
    <w:p w14:paraId="3BD35444" w14:textId="77777777" w:rsidR="002E70D4" w:rsidRPr="00E27C7B" w:rsidRDefault="002E70D4" w:rsidP="00312A43">
      <w:pPr>
        <w:pStyle w:val="Nivel3"/>
        <w:widowControl w:val="0"/>
        <w:spacing w:before="0" w:after="0" w:line="240" w:lineRule="auto"/>
        <w:rPr>
          <w:rFonts w:asciiTheme="minorHAnsi" w:hAnsiTheme="minorHAnsi" w:cstheme="minorHAnsi"/>
          <w:sz w:val="24"/>
          <w:szCs w:val="24"/>
        </w:rPr>
      </w:pPr>
      <w:r w:rsidRPr="00E27C7B">
        <w:rPr>
          <w:rFonts w:asciiTheme="minorHAnsi" w:hAnsiTheme="minorHAnsi" w:cstheme="minorHAnsi"/>
          <w:i/>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Pr="00E27C7B">
        <w:rPr>
          <w:rFonts w:asciiTheme="minorHAnsi" w:hAnsiTheme="minorHAnsi" w:cstheme="minorHAnsi"/>
          <w:sz w:val="24"/>
          <w:szCs w:val="24"/>
        </w:rPr>
        <w:t>.</w:t>
      </w:r>
    </w:p>
    <w:p w14:paraId="35549630" w14:textId="77777777" w:rsidR="002E70D4" w:rsidRPr="00E27C7B" w:rsidRDefault="002E70D4" w:rsidP="007F6CA7">
      <w:pPr>
        <w:pStyle w:val="Nivel2"/>
        <w:widowControl w:val="0"/>
        <w:spacing w:before="0" w:after="0" w:line="240" w:lineRule="auto"/>
        <w:rPr>
          <w:rFonts w:asciiTheme="minorHAnsi" w:eastAsia="Times New Roman" w:hAnsiTheme="minorHAnsi" w:cstheme="minorHAnsi"/>
          <w:sz w:val="24"/>
          <w:szCs w:val="24"/>
        </w:rPr>
      </w:pPr>
      <w:r w:rsidRPr="00E27C7B">
        <w:rPr>
          <w:rFonts w:asciiTheme="minorHAnsi" w:hAnsiTheme="minorHAnsi" w:cstheme="minorHAnsi"/>
          <w:sz w:val="24"/>
          <w:szCs w:val="24"/>
        </w:rPr>
        <w:t xml:space="preserve">Só poderá haver empate entre propostas iguais (não seguidas de lances), ou entre lances finais da fase fechada do modo de disputa aberto e fechado. </w:t>
      </w:r>
    </w:p>
    <w:p w14:paraId="09126EFB"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Havendo eventual empate entre propostas ou lances, o critério de desempate será aquele previsto no </w:t>
      </w:r>
      <w:hyperlink r:id="rId25" w:anchor="art60" w:history="1">
        <w:r w:rsidRPr="00E27C7B">
          <w:rPr>
            <w:rStyle w:val="Hyperlink"/>
            <w:rFonts w:asciiTheme="minorHAnsi" w:eastAsia="Arial" w:hAnsiTheme="minorHAnsi" w:cstheme="minorHAnsi"/>
            <w:i/>
            <w:sz w:val="24"/>
            <w:szCs w:val="24"/>
          </w:rPr>
          <w:t>art</w:t>
        </w:r>
        <w:r w:rsidRPr="00E27C7B">
          <w:rPr>
            <w:rStyle w:val="Hyperlink"/>
            <w:rFonts w:asciiTheme="minorHAnsi" w:hAnsiTheme="minorHAnsi" w:cstheme="minorHAnsi"/>
            <w:i/>
            <w:sz w:val="24"/>
            <w:szCs w:val="24"/>
          </w:rPr>
          <w:t>. 60 da Lei nº 14.133, de 2021</w:t>
        </w:r>
      </w:hyperlink>
      <w:r w:rsidRPr="00E27C7B">
        <w:rPr>
          <w:rFonts w:asciiTheme="minorHAnsi" w:hAnsiTheme="minorHAnsi" w:cstheme="minorHAnsi"/>
          <w:i/>
          <w:sz w:val="24"/>
          <w:szCs w:val="24"/>
        </w:rPr>
        <w:t>, nesta ordem:</w:t>
      </w:r>
    </w:p>
    <w:p w14:paraId="233847DC" w14:textId="77777777" w:rsidR="002E70D4" w:rsidRPr="00E27C7B" w:rsidRDefault="002E70D4" w:rsidP="00312A43">
      <w:pPr>
        <w:pStyle w:val="Nivel4"/>
        <w:widowControl w:val="0"/>
        <w:tabs>
          <w:tab w:val="left" w:pos="284"/>
          <w:tab w:val="left" w:pos="567"/>
          <w:tab w:val="left" w:pos="709"/>
          <w:tab w:val="left" w:pos="993"/>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disputa</w:t>
      </w:r>
      <w:proofErr w:type="gramEnd"/>
      <w:r w:rsidRPr="00E27C7B">
        <w:rPr>
          <w:rFonts w:asciiTheme="minorHAnsi" w:hAnsiTheme="minorHAnsi" w:cstheme="minorHAnsi"/>
          <w:sz w:val="24"/>
          <w:szCs w:val="24"/>
        </w:rPr>
        <w:t xml:space="preserve"> final, hipótese em que os licitantes empatados poderão apresentar nova proposta em ato contínuo à classificação;</w:t>
      </w:r>
    </w:p>
    <w:p w14:paraId="412990FF" w14:textId="77777777" w:rsidR="002E70D4" w:rsidRPr="00E27C7B" w:rsidRDefault="002E70D4" w:rsidP="00312A43">
      <w:pPr>
        <w:pStyle w:val="Nivel4"/>
        <w:widowControl w:val="0"/>
        <w:tabs>
          <w:tab w:val="left" w:pos="284"/>
          <w:tab w:val="left" w:pos="567"/>
          <w:tab w:val="left" w:pos="709"/>
          <w:tab w:val="left" w:pos="993"/>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avaliação</w:t>
      </w:r>
      <w:proofErr w:type="gramEnd"/>
      <w:r w:rsidRPr="00E27C7B">
        <w:rPr>
          <w:rFonts w:asciiTheme="minorHAnsi" w:hAnsiTheme="minorHAnsi" w:cstheme="minorHAnsi"/>
          <w:sz w:val="24"/>
          <w:szCs w:val="24"/>
        </w:rPr>
        <w:t xml:space="preserve"> do desempenho contratual prévio dos licitantes, para a qual deverão preferencialmente ser utilizados registros cadastrais para efeito de atesto de cumprimento de obrigações previstos nesta Lei;</w:t>
      </w:r>
    </w:p>
    <w:p w14:paraId="72AC6AD0" w14:textId="77777777" w:rsidR="002E70D4" w:rsidRPr="00E27C7B" w:rsidRDefault="002E70D4" w:rsidP="00312A43">
      <w:pPr>
        <w:pStyle w:val="Nivel4"/>
        <w:widowControl w:val="0"/>
        <w:tabs>
          <w:tab w:val="left" w:pos="284"/>
          <w:tab w:val="left" w:pos="567"/>
          <w:tab w:val="left" w:pos="709"/>
          <w:tab w:val="left" w:pos="993"/>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desenvolvimento</w:t>
      </w:r>
      <w:proofErr w:type="gramEnd"/>
      <w:r w:rsidRPr="00E27C7B">
        <w:rPr>
          <w:rFonts w:asciiTheme="minorHAnsi" w:hAnsiTheme="minorHAnsi" w:cstheme="minorHAnsi"/>
          <w:sz w:val="24"/>
          <w:szCs w:val="24"/>
        </w:rPr>
        <w:t xml:space="preserve"> pelo licitante de ações de equidade entre homens e mulheres no ambiente de trabalho, conforme regulamento;</w:t>
      </w:r>
    </w:p>
    <w:p w14:paraId="5B8AA825" w14:textId="77777777" w:rsidR="002E70D4" w:rsidRPr="00E27C7B" w:rsidRDefault="002E70D4" w:rsidP="00312A43">
      <w:pPr>
        <w:pStyle w:val="Nivel4"/>
        <w:widowControl w:val="0"/>
        <w:tabs>
          <w:tab w:val="left" w:pos="284"/>
          <w:tab w:val="left" w:pos="567"/>
          <w:tab w:val="left" w:pos="709"/>
          <w:tab w:val="left" w:pos="993"/>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desenvolvimento</w:t>
      </w:r>
      <w:proofErr w:type="gramEnd"/>
      <w:r w:rsidRPr="00E27C7B">
        <w:rPr>
          <w:rFonts w:asciiTheme="minorHAnsi" w:hAnsiTheme="minorHAnsi" w:cstheme="minorHAnsi"/>
          <w:sz w:val="24"/>
          <w:szCs w:val="24"/>
        </w:rPr>
        <w:t xml:space="preserve"> pelo licitante de programa de integridade, conforme orientações dos órgãos de controle.</w:t>
      </w:r>
    </w:p>
    <w:p w14:paraId="71617392" w14:textId="77777777" w:rsidR="002E70D4" w:rsidRPr="00E27C7B" w:rsidRDefault="002E70D4" w:rsidP="00312A43">
      <w:pPr>
        <w:pStyle w:val="Nivel3"/>
        <w:widowControl w:val="0"/>
        <w:tabs>
          <w:tab w:val="left" w:pos="426"/>
          <w:tab w:val="left" w:pos="567"/>
          <w:tab w:val="left" w:pos="709"/>
          <w:tab w:val="left" w:pos="993"/>
        </w:tabs>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Persistindo o empate, será assegurada preferência, sucessivamente, ao</w:t>
      </w:r>
      <w:r w:rsidR="007C5FC6" w:rsidRPr="00E27C7B">
        <w:rPr>
          <w:rFonts w:asciiTheme="minorHAnsi" w:hAnsiTheme="minorHAnsi" w:cstheme="minorHAnsi"/>
          <w:i/>
          <w:sz w:val="24"/>
          <w:szCs w:val="24"/>
        </w:rPr>
        <w:t xml:space="preserve">s bens e </w:t>
      </w:r>
      <w:r w:rsidRPr="00E27C7B">
        <w:rPr>
          <w:rFonts w:asciiTheme="minorHAnsi" w:hAnsiTheme="minorHAnsi" w:cstheme="minorHAnsi"/>
          <w:i/>
          <w:sz w:val="24"/>
          <w:szCs w:val="24"/>
        </w:rPr>
        <w:t>serviços produzidos ou prestados por:</w:t>
      </w:r>
    </w:p>
    <w:p w14:paraId="429BA9F7" w14:textId="77777777" w:rsidR="002E70D4" w:rsidRPr="00E27C7B" w:rsidRDefault="002E70D4" w:rsidP="00312A43">
      <w:pPr>
        <w:pStyle w:val="Nivel4"/>
        <w:widowControl w:val="0"/>
        <w:tabs>
          <w:tab w:val="left" w:pos="426"/>
          <w:tab w:val="left" w:pos="567"/>
          <w:tab w:val="left" w:pos="851"/>
        </w:tabs>
        <w:spacing w:before="0" w:after="0" w:line="240" w:lineRule="auto"/>
        <w:rPr>
          <w:rFonts w:asciiTheme="minorHAnsi" w:hAnsiTheme="minorHAnsi" w:cstheme="minorHAnsi"/>
          <w:sz w:val="24"/>
          <w:szCs w:val="24"/>
        </w:rPr>
      </w:pPr>
      <w:bookmarkStart w:id="28" w:name="art60§1i"/>
      <w:bookmarkEnd w:id="28"/>
      <w:proofErr w:type="gramStart"/>
      <w:r w:rsidRPr="00E27C7B">
        <w:rPr>
          <w:rFonts w:asciiTheme="minorHAnsi" w:hAnsiTheme="minorHAnsi" w:cstheme="minorHAnsi"/>
          <w:sz w:val="24"/>
          <w:szCs w:val="24"/>
        </w:rPr>
        <w:t>empresas</w:t>
      </w:r>
      <w:proofErr w:type="gramEnd"/>
      <w:r w:rsidRPr="00E27C7B">
        <w:rPr>
          <w:rFonts w:asciiTheme="minorHAnsi" w:hAnsiTheme="minorHAnsi" w:cstheme="minorHAnsi"/>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8D4415E" w14:textId="77777777" w:rsidR="002E70D4" w:rsidRPr="00E27C7B" w:rsidRDefault="002E70D4" w:rsidP="00312A43">
      <w:pPr>
        <w:pStyle w:val="Nivel4"/>
        <w:widowControl w:val="0"/>
        <w:tabs>
          <w:tab w:val="left" w:pos="426"/>
          <w:tab w:val="left" w:pos="567"/>
          <w:tab w:val="left" w:pos="851"/>
        </w:tabs>
        <w:spacing w:before="0" w:after="0" w:line="240" w:lineRule="auto"/>
        <w:rPr>
          <w:rFonts w:asciiTheme="minorHAnsi" w:hAnsiTheme="minorHAnsi" w:cstheme="minorHAnsi"/>
          <w:sz w:val="24"/>
          <w:szCs w:val="24"/>
        </w:rPr>
      </w:pPr>
      <w:bookmarkStart w:id="29" w:name="art60§1ii"/>
      <w:bookmarkEnd w:id="29"/>
      <w:proofErr w:type="gramStart"/>
      <w:r w:rsidRPr="00E27C7B">
        <w:rPr>
          <w:rFonts w:asciiTheme="minorHAnsi" w:hAnsiTheme="minorHAnsi" w:cstheme="minorHAnsi"/>
          <w:sz w:val="24"/>
          <w:szCs w:val="24"/>
        </w:rPr>
        <w:t>empresas</w:t>
      </w:r>
      <w:proofErr w:type="gramEnd"/>
      <w:r w:rsidRPr="00E27C7B">
        <w:rPr>
          <w:rFonts w:asciiTheme="minorHAnsi" w:hAnsiTheme="minorHAnsi" w:cstheme="minorHAnsi"/>
          <w:sz w:val="24"/>
          <w:szCs w:val="24"/>
        </w:rPr>
        <w:t xml:space="preserve"> brasileiras;</w:t>
      </w:r>
    </w:p>
    <w:p w14:paraId="31DCAEC8" w14:textId="77777777" w:rsidR="002E70D4" w:rsidRPr="00E27C7B" w:rsidRDefault="002E70D4" w:rsidP="00312A43">
      <w:pPr>
        <w:pStyle w:val="Nivel4"/>
        <w:widowControl w:val="0"/>
        <w:tabs>
          <w:tab w:val="left" w:pos="426"/>
          <w:tab w:val="left" w:pos="567"/>
          <w:tab w:val="left" w:pos="851"/>
        </w:tabs>
        <w:spacing w:before="0" w:after="0" w:line="240" w:lineRule="auto"/>
        <w:rPr>
          <w:rFonts w:asciiTheme="minorHAnsi" w:hAnsiTheme="minorHAnsi" w:cstheme="minorHAnsi"/>
          <w:sz w:val="24"/>
          <w:szCs w:val="24"/>
        </w:rPr>
      </w:pPr>
      <w:bookmarkStart w:id="30" w:name="art60§1iii"/>
      <w:bookmarkEnd w:id="30"/>
      <w:proofErr w:type="gramStart"/>
      <w:r w:rsidRPr="00E27C7B">
        <w:rPr>
          <w:rFonts w:asciiTheme="minorHAnsi" w:hAnsiTheme="minorHAnsi" w:cstheme="minorHAnsi"/>
          <w:sz w:val="24"/>
          <w:szCs w:val="24"/>
        </w:rPr>
        <w:t>empresas</w:t>
      </w:r>
      <w:proofErr w:type="gramEnd"/>
      <w:r w:rsidRPr="00E27C7B">
        <w:rPr>
          <w:rFonts w:asciiTheme="minorHAnsi" w:hAnsiTheme="minorHAnsi" w:cstheme="minorHAnsi"/>
          <w:sz w:val="24"/>
          <w:szCs w:val="24"/>
        </w:rPr>
        <w:t xml:space="preserve"> que invistam em pesquisa e no desenvolvimento de tecnologia no País;</w:t>
      </w:r>
    </w:p>
    <w:p w14:paraId="7A29FD41" w14:textId="77777777" w:rsidR="002E70D4" w:rsidRPr="00E27C7B" w:rsidRDefault="002E70D4" w:rsidP="00312A43">
      <w:pPr>
        <w:pStyle w:val="Nivel4"/>
        <w:widowControl w:val="0"/>
        <w:tabs>
          <w:tab w:val="left" w:pos="426"/>
          <w:tab w:val="left" w:pos="567"/>
          <w:tab w:val="left" w:pos="851"/>
        </w:tabs>
        <w:spacing w:before="0" w:after="0" w:line="240" w:lineRule="auto"/>
        <w:rPr>
          <w:rFonts w:asciiTheme="minorHAnsi" w:hAnsiTheme="minorHAnsi" w:cstheme="minorHAnsi"/>
          <w:sz w:val="24"/>
          <w:szCs w:val="24"/>
        </w:rPr>
      </w:pPr>
      <w:bookmarkStart w:id="31" w:name="art60§1iv"/>
      <w:bookmarkEnd w:id="31"/>
      <w:proofErr w:type="gramStart"/>
      <w:r w:rsidRPr="00E27C7B">
        <w:rPr>
          <w:rFonts w:asciiTheme="minorHAnsi" w:hAnsiTheme="minorHAnsi" w:cstheme="minorHAnsi"/>
          <w:sz w:val="24"/>
          <w:szCs w:val="24"/>
        </w:rPr>
        <w:t>empresas</w:t>
      </w:r>
      <w:proofErr w:type="gramEnd"/>
      <w:r w:rsidRPr="00E27C7B">
        <w:rPr>
          <w:rFonts w:asciiTheme="minorHAnsi" w:hAnsiTheme="minorHAnsi" w:cstheme="minorHAnsi"/>
          <w:sz w:val="24"/>
          <w:szCs w:val="24"/>
        </w:rPr>
        <w:t xml:space="preserve"> que comprovem a prática de mitigação, nos termos da </w:t>
      </w:r>
      <w:hyperlink r:id="rId26" w:anchor=":~:text=LEI%20N%C2%BA%2012.187%2C%20DE%2029%20DE%20DEZEMBRO%20DE%202009.&amp;text=Institui%20a%20Pol%C3%ADtica%20Nacional%20sobre,PNMC%20e%20d%C3%A1%20outras%20provid%C3%AAncias." w:history="1">
        <w:r w:rsidRPr="00E27C7B">
          <w:rPr>
            <w:rStyle w:val="Hyperlink"/>
            <w:rFonts w:asciiTheme="minorHAnsi" w:hAnsiTheme="minorHAnsi" w:cstheme="minorHAnsi"/>
            <w:sz w:val="24"/>
            <w:szCs w:val="24"/>
          </w:rPr>
          <w:t>Lei nº 12.187, de 29 de dezembro de 2009</w:t>
        </w:r>
      </w:hyperlink>
      <w:r w:rsidRPr="00E27C7B">
        <w:rPr>
          <w:rFonts w:asciiTheme="minorHAnsi" w:hAnsiTheme="minorHAnsi" w:cstheme="minorHAnsi"/>
          <w:sz w:val="24"/>
          <w:szCs w:val="24"/>
        </w:rPr>
        <w:t>.</w:t>
      </w:r>
    </w:p>
    <w:p w14:paraId="37E59535"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Encerrada a etapa de envio de lances da sessão pública, na hipótese </w:t>
      </w:r>
      <w:proofErr w:type="gramStart"/>
      <w:r w:rsidRPr="00E27C7B">
        <w:rPr>
          <w:rFonts w:asciiTheme="minorHAnsi" w:hAnsiTheme="minorHAnsi" w:cstheme="minorHAnsi"/>
          <w:sz w:val="24"/>
          <w:szCs w:val="24"/>
        </w:rPr>
        <w:t>da</w:t>
      </w:r>
      <w:proofErr w:type="gramEnd"/>
      <w:r w:rsidRPr="00E27C7B">
        <w:rPr>
          <w:rFonts w:asciiTheme="minorHAnsi" w:hAnsiTheme="minorHAnsi" w:cstheme="minorHAnsi"/>
          <w:sz w:val="24"/>
          <w:szCs w:val="24"/>
        </w:rPr>
        <w:t xml:space="preserve"> proposta do primeiro colocado permanecer acima do preço máximo ou inferior ao desconto definido para a contratação, o pregoeiro poderá negociar condições mais vantajosas, após definido o resultado do julgamento.</w:t>
      </w:r>
    </w:p>
    <w:p w14:paraId="7D99EFFC" w14:textId="77777777" w:rsidR="006F09E0" w:rsidRPr="00E27C7B" w:rsidRDefault="006F09E0" w:rsidP="00312A43">
      <w:pPr>
        <w:pStyle w:val="Nivel3"/>
        <w:widowControl w:val="0"/>
        <w:spacing w:before="0" w:after="0" w:line="240" w:lineRule="auto"/>
        <w:rPr>
          <w:rFonts w:asciiTheme="minorHAnsi" w:hAnsiTheme="minorHAnsi" w:cstheme="minorHAnsi"/>
          <w:i/>
          <w:color w:val="auto"/>
          <w:sz w:val="24"/>
          <w:szCs w:val="24"/>
        </w:rPr>
      </w:pPr>
      <w:r w:rsidRPr="00E27C7B">
        <w:rPr>
          <w:rFonts w:asciiTheme="minorHAnsi" w:hAnsiTheme="minorHAnsi" w:cstheme="minorHAnsi"/>
          <w:i/>
          <w:color w:val="auto"/>
          <w:sz w:val="24"/>
          <w:szCs w:val="24"/>
        </w:rPr>
        <w:t>Não será admitida a previsão de preços diferentes em razão de local de entrega ou de acondicionamento, tamanho de lote ou qualquer outro motivo</w:t>
      </w:r>
      <w:r w:rsidR="007B650B" w:rsidRPr="00E27C7B">
        <w:rPr>
          <w:rFonts w:asciiTheme="minorHAnsi" w:hAnsiTheme="minorHAnsi" w:cstheme="minorHAnsi"/>
          <w:i/>
          <w:color w:val="auto"/>
          <w:sz w:val="24"/>
          <w:szCs w:val="24"/>
        </w:rPr>
        <w:t>.</w:t>
      </w:r>
    </w:p>
    <w:p w14:paraId="15989FAB" w14:textId="77777777" w:rsidR="002E70D4" w:rsidRPr="00E27C7B" w:rsidRDefault="002E70D4" w:rsidP="00312A43">
      <w:pPr>
        <w:pStyle w:val="Nivel3"/>
        <w:widowControl w:val="0"/>
        <w:tabs>
          <w:tab w:val="left" w:pos="709"/>
          <w:tab w:val="left" w:pos="993"/>
        </w:tabs>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A negociação poderá ser feita com os demais licitantes, segundo a ordem de classificação inicialmente estabelecida, quando o primeiro colocado, mesmo após a negociação, for </w:t>
      </w:r>
      <w:r w:rsidRPr="00E27C7B">
        <w:rPr>
          <w:rFonts w:asciiTheme="minorHAnsi" w:hAnsiTheme="minorHAnsi" w:cstheme="minorHAnsi"/>
          <w:i/>
          <w:sz w:val="24"/>
          <w:szCs w:val="24"/>
        </w:rPr>
        <w:lastRenderedPageBreak/>
        <w:t>desclassificado em razão de sua proposta permanecer acima do preço máximo definido pela Administração.</w:t>
      </w:r>
    </w:p>
    <w:p w14:paraId="1B32262F" w14:textId="77777777" w:rsidR="002E70D4" w:rsidRPr="00E27C7B" w:rsidRDefault="002E70D4" w:rsidP="00312A43">
      <w:pPr>
        <w:pStyle w:val="Nivel3"/>
        <w:widowControl w:val="0"/>
        <w:spacing w:before="0" w:after="0" w:line="240" w:lineRule="auto"/>
        <w:rPr>
          <w:rFonts w:asciiTheme="minorHAnsi" w:eastAsia="Times New Roman" w:hAnsiTheme="minorHAnsi" w:cstheme="minorHAnsi"/>
          <w:i/>
          <w:sz w:val="24"/>
          <w:szCs w:val="24"/>
        </w:rPr>
      </w:pPr>
      <w:r w:rsidRPr="00E27C7B">
        <w:rPr>
          <w:rFonts w:asciiTheme="minorHAnsi" w:eastAsia="Times New Roman" w:hAnsiTheme="minorHAnsi" w:cstheme="minorHAnsi"/>
          <w:i/>
          <w:sz w:val="24"/>
          <w:szCs w:val="24"/>
        </w:rPr>
        <w:t xml:space="preserve">A </w:t>
      </w:r>
      <w:r w:rsidRPr="00E27C7B">
        <w:rPr>
          <w:rFonts w:asciiTheme="minorHAnsi" w:hAnsiTheme="minorHAnsi" w:cstheme="minorHAnsi"/>
          <w:i/>
          <w:sz w:val="24"/>
          <w:szCs w:val="24"/>
        </w:rPr>
        <w:t>negociação será realizada por meio do sistema, podendo ser acompanhada pelos demais licitantes.</w:t>
      </w:r>
    </w:p>
    <w:p w14:paraId="6DEFA25A"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O resultado da negociação será divulgado a todos os licitantes e anexado aos autos do processo licitatório.</w:t>
      </w:r>
    </w:p>
    <w:p w14:paraId="1D344943" w14:textId="77777777" w:rsidR="002E70D4" w:rsidRPr="00E27C7B" w:rsidRDefault="002E70D4" w:rsidP="00312A43">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O pregoeiro</w:t>
      </w:r>
      <w:r w:rsidR="007B650B" w:rsidRPr="00E27C7B">
        <w:rPr>
          <w:rFonts w:asciiTheme="minorHAnsi" w:hAnsiTheme="minorHAnsi" w:cstheme="minorHAnsi"/>
          <w:i/>
          <w:sz w:val="24"/>
          <w:szCs w:val="24"/>
        </w:rPr>
        <w:t xml:space="preserve"> </w:t>
      </w:r>
      <w:r w:rsidRPr="00E27C7B">
        <w:rPr>
          <w:rFonts w:asciiTheme="minorHAnsi" w:hAnsiTheme="minorHAnsi" w:cstheme="minorHAnsi"/>
          <w:b/>
          <w:i/>
          <w:sz w:val="24"/>
          <w:szCs w:val="24"/>
        </w:rPr>
        <w:t>solicitará</w:t>
      </w:r>
      <w:r w:rsidRPr="00E27C7B">
        <w:rPr>
          <w:rFonts w:asciiTheme="minorHAnsi" w:hAnsiTheme="minorHAnsi" w:cstheme="minorHAnsi"/>
          <w:i/>
          <w:sz w:val="24"/>
          <w:szCs w:val="24"/>
        </w:rPr>
        <w:t xml:space="preserve"> ao licitante mais bem classificado que, no prazo </w:t>
      </w:r>
      <w:r w:rsidRPr="00E27C7B">
        <w:rPr>
          <w:rFonts w:asciiTheme="minorHAnsi" w:hAnsiTheme="minorHAnsi" w:cstheme="minorHAnsi"/>
          <w:i/>
          <w:color w:val="auto"/>
          <w:sz w:val="24"/>
          <w:szCs w:val="24"/>
        </w:rPr>
        <w:t xml:space="preserve">de </w:t>
      </w:r>
      <w:r w:rsidRPr="00E27C7B">
        <w:rPr>
          <w:rFonts w:asciiTheme="minorHAnsi" w:hAnsiTheme="minorHAnsi" w:cstheme="minorHAnsi"/>
          <w:b/>
          <w:i/>
          <w:color w:val="auto"/>
          <w:sz w:val="24"/>
          <w:szCs w:val="24"/>
        </w:rPr>
        <w:t>2 (duas) horas</w:t>
      </w:r>
      <w:r w:rsidRPr="00E27C7B">
        <w:rPr>
          <w:rFonts w:asciiTheme="minorHAnsi" w:hAnsiTheme="minorHAnsi" w:cstheme="minorHAnsi"/>
          <w:i/>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79EB5ED6" w14:textId="77777777" w:rsidR="002E70D4" w:rsidRPr="00E27C7B" w:rsidRDefault="002E70D4" w:rsidP="00312A43">
      <w:pPr>
        <w:pStyle w:val="Nivel3"/>
        <w:widowControl w:val="0"/>
        <w:spacing w:before="0" w:after="0" w:line="240" w:lineRule="auto"/>
        <w:rPr>
          <w:rFonts w:asciiTheme="minorHAnsi" w:hAnsiTheme="minorHAnsi" w:cstheme="minorHAnsi"/>
          <w:i/>
          <w:iCs/>
          <w:sz w:val="24"/>
          <w:szCs w:val="24"/>
        </w:rPr>
      </w:pPr>
      <w:r w:rsidRPr="00E27C7B">
        <w:rPr>
          <w:rFonts w:asciiTheme="minorHAnsi" w:hAnsiTheme="minorHAnsi" w:cstheme="minorHAnsi"/>
          <w:i/>
          <w:sz w:val="24"/>
          <w:szCs w:val="24"/>
        </w:rPr>
        <w:t>É facultado ao pregoeiro prorrogar o prazo estabelecido, a partir de solicitação fundamentada feita no chat pelo licitante, antes de findo o prazo.</w:t>
      </w:r>
    </w:p>
    <w:p w14:paraId="55A22D3B" w14:textId="77777777" w:rsidR="002E70D4" w:rsidRPr="00E27C7B" w:rsidRDefault="002E70D4" w:rsidP="007F6CA7">
      <w:pPr>
        <w:pStyle w:val="Nivel2"/>
        <w:widowControl w:val="0"/>
        <w:spacing w:before="0" w:after="0" w:line="240" w:lineRule="auto"/>
        <w:rPr>
          <w:rFonts w:asciiTheme="minorHAnsi" w:eastAsia="Times New Roman" w:hAnsiTheme="minorHAnsi" w:cstheme="minorHAnsi"/>
          <w:sz w:val="24"/>
          <w:szCs w:val="24"/>
        </w:rPr>
      </w:pPr>
      <w:r w:rsidRPr="00E27C7B">
        <w:rPr>
          <w:rFonts w:asciiTheme="minorHAnsi" w:hAnsiTheme="minorHAnsi" w:cstheme="minorHAnsi"/>
          <w:sz w:val="24"/>
          <w:szCs w:val="24"/>
        </w:rPr>
        <w:t>Após a negociação do preço, o Pregoeiro iniciará a fase de aceitação e julgamento da proposta.</w:t>
      </w:r>
      <w:bookmarkEnd w:id="22"/>
    </w:p>
    <w:p w14:paraId="49AE0314" w14:textId="77777777" w:rsidR="00925515" w:rsidRPr="00E27C7B" w:rsidRDefault="00925515" w:rsidP="007F6CA7">
      <w:pPr>
        <w:pStyle w:val="Nivel2"/>
        <w:widowControl w:val="0"/>
        <w:numPr>
          <w:ilvl w:val="0"/>
          <w:numId w:val="0"/>
        </w:numPr>
        <w:spacing w:before="0" w:after="0" w:line="240" w:lineRule="auto"/>
        <w:rPr>
          <w:rFonts w:asciiTheme="minorHAnsi" w:eastAsia="Times New Roman" w:hAnsiTheme="minorHAnsi" w:cstheme="minorHAnsi"/>
          <w:sz w:val="24"/>
          <w:szCs w:val="24"/>
        </w:rPr>
      </w:pPr>
    </w:p>
    <w:p w14:paraId="33B8FD85" w14:textId="77777777" w:rsidR="002E70D4" w:rsidRPr="00E27C7B" w:rsidRDefault="002E70D4" w:rsidP="004F7788">
      <w:pPr>
        <w:pStyle w:val="Nivel01"/>
      </w:pPr>
      <w:bookmarkStart w:id="33" w:name="_Toc150240977"/>
      <w:r w:rsidRPr="00E27C7B">
        <w:t>DA FASE DE JULGAMENTO</w:t>
      </w:r>
      <w:bookmarkEnd w:id="33"/>
    </w:p>
    <w:p w14:paraId="5AE29654" w14:textId="77777777" w:rsidR="002E70D4" w:rsidRPr="00E27C7B" w:rsidRDefault="002E70D4" w:rsidP="007F6CA7">
      <w:pPr>
        <w:pStyle w:val="Nivel2"/>
        <w:widowControl w:val="0"/>
        <w:tabs>
          <w:tab w:val="left" w:pos="426"/>
        </w:tabs>
        <w:spacing w:before="0" w:after="0" w:line="240" w:lineRule="auto"/>
        <w:rPr>
          <w:rFonts w:asciiTheme="minorHAnsi" w:hAnsiTheme="minorHAnsi" w:cstheme="minorHAnsi"/>
          <w:b/>
          <w:bCs/>
          <w:color w:val="auto"/>
          <w:sz w:val="24"/>
          <w:szCs w:val="24"/>
          <w:lang w:eastAsia="ar-SA"/>
        </w:rPr>
      </w:pPr>
      <w:bookmarkStart w:id="34" w:name="_Ref117019424"/>
      <w:r w:rsidRPr="00E27C7B">
        <w:rPr>
          <w:rFonts w:asciiTheme="minorHAnsi" w:hAnsiTheme="minorHAnsi" w:cstheme="minorHAnsi"/>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E27C7B">
          <w:rPr>
            <w:rStyle w:val="Hyperlink"/>
            <w:rFonts w:asciiTheme="minorHAnsi" w:hAnsiTheme="minorHAnsi" w:cstheme="minorHAnsi"/>
            <w:color w:val="auto"/>
            <w:sz w:val="24"/>
            <w:szCs w:val="24"/>
            <w:u w:val="none"/>
          </w:rPr>
          <w:t>art. 14 da Lei nº 14.133/2021</w:t>
        </w:r>
      </w:hyperlink>
      <w:r w:rsidRPr="00E27C7B">
        <w:rPr>
          <w:rFonts w:asciiTheme="minorHAnsi" w:hAnsiTheme="minorHAnsi" w:cstheme="minorHAnsi"/>
          <w:color w:val="auto"/>
          <w:sz w:val="24"/>
          <w:szCs w:val="24"/>
        </w:rPr>
        <w:t xml:space="preserve">, legislação correlata e no item </w:t>
      </w:r>
      <w:r w:rsidRPr="00E27C7B">
        <w:rPr>
          <w:sz w:val="24"/>
          <w:szCs w:val="24"/>
        </w:rPr>
        <w:fldChar w:fldCharType="begin"/>
      </w:r>
      <w:r w:rsidRPr="00E27C7B">
        <w:rPr>
          <w:sz w:val="24"/>
          <w:szCs w:val="24"/>
        </w:rPr>
        <w:instrText xml:space="preserve"> REF _Ref117000692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color w:val="auto"/>
          <w:sz w:val="24"/>
          <w:szCs w:val="24"/>
        </w:rPr>
        <w:t>1.6</w:t>
      </w:r>
      <w:r w:rsidRPr="00E27C7B">
        <w:rPr>
          <w:sz w:val="24"/>
          <w:szCs w:val="24"/>
        </w:rPr>
        <w:fldChar w:fldCharType="end"/>
      </w:r>
      <w:r w:rsidRPr="00E27C7B">
        <w:rPr>
          <w:rFonts w:asciiTheme="minorHAnsi" w:hAnsiTheme="minorHAnsi" w:cstheme="minorHAnsi"/>
          <w:color w:val="auto"/>
          <w:sz w:val="24"/>
          <w:szCs w:val="24"/>
        </w:rPr>
        <w:t xml:space="preserve"> do edital, </w:t>
      </w:r>
      <w:bookmarkEnd w:id="34"/>
      <w:r w:rsidRPr="00E27C7B">
        <w:rPr>
          <w:rFonts w:asciiTheme="minorHAnsi" w:hAnsiTheme="minorHAnsi" w:cstheme="minorHAnsi"/>
          <w:color w:val="auto"/>
          <w:sz w:val="24"/>
          <w:szCs w:val="24"/>
          <w:lang w:eastAsia="ar-SA"/>
        </w:rPr>
        <w:t>especialmente quanto à existência de sanção que impeça a participação no certame ou a futura contratação, mediante a consulta aos seguintes cadastros:</w:t>
      </w:r>
    </w:p>
    <w:p w14:paraId="41AE0B81" w14:textId="77777777" w:rsidR="006F09E0" w:rsidRPr="00E27C7B" w:rsidRDefault="006F09E0" w:rsidP="000F3E91">
      <w:pPr>
        <w:pStyle w:val="Nivel3"/>
        <w:widowControl w:val="0"/>
        <w:tabs>
          <w:tab w:val="left" w:pos="567"/>
        </w:tabs>
        <w:spacing w:before="0" w:after="0" w:line="240" w:lineRule="auto"/>
        <w:rPr>
          <w:rFonts w:asciiTheme="minorHAnsi" w:hAnsiTheme="minorHAnsi" w:cstheme="minorHAnsi"/>
          <w:i/>
          <w:color w:val="auto"/>
          <w:sz w:val="24"/>
          <w:szCs w:val="24"/>
          <w:lang w:eastAsia="ar-SA"/>
        </w:rPr>
      </w:pPr>
      <w:r w:rsidRPr="00E27C7B">
        <w:rPr>
          <w:rFonts w:asciiTheme="minorHAnsi" w:hAnsiTheme="minorHAnsi" w:cstheme="minorHAnsi"/>
          <w:i/>
          <w:color w:val="auto"/>
          <w:sz w:val="24"/>
          <w:szCs w:val="24"/>
          <w:lang w:eastAsia="ar-SA"/>
        </w:rPr>
        <w:t xml:space="preserve">TCE – Tribunal de Contas do Estado do Paraná </w:t>
      </w:r>
    </w:p>
    <w:p w14:paraId="4CFC186C" w14:textId="77777777" w:rsidR="002E70D4" w:rsidRPr="00E27C7B" w:rsidRDefault="002E70D4" w:rsidP="000F3E91">
      <w:pPr>
        <w:pStyle w:val="Nivel3"/>
        <w:widowControl w:val="0"/>
        <w:tabs>
          <w:tab w:val="left" w:pos="567"/>
        </w:tabs>
        <w:spacing w:before="0" w:after="0" w:line="240" w:lineRule="auto"/>
        <w:rPr>
          <w:rFonts w:asciiTheme="minorHAnsi" w:hAnsiTheme="minorHAnsi" w:cstheme="minorHAnsi"/>
          <w:i/>
          <w:color w:val="auto"/>
          <w:sz w:val="24"/>
          <w:szCs w:val="24"/>
          <w:lang w:eastAsia="ar-SA"/>
        </w:rPr>
      </w:pPr>
      <w:r w:rsidRPr="00E27C7B">
        <w:rPr>
          <w:rFonts w:asciiTheme="minorHAnsi" w:hAnsiTheme="minorHAnsi" w:cstheme="minorHAnsi"/>
          <w:i/>
          <w:color w:val="auto"/>
          <w:sz w:val="24"/>
          <w:szCs w:val="24"/>
          <w:lang w:eastAsia="ar-SA"/>
        </w:rPr>
        <w:t>Cadastro Nacional de Empresas Inidôneas e Suspensas - CEIS, mantido pela Controladoria-Geral da União (</w:t>
      </w:r>
      <w:hyperlink r:id="rId28" w:history="1">
        <w:r w:rsidRPr="00E27C7B">
          <w:rPr>
            <w:rStyle w:val="Hyperlink"/>
            <w:rFonts w:asciiTheme="minorHAnsi" w:hAnsiTheme="minorHAnsi" w:cstheme="minorHAnsi"/>
            <w:i/>
            <w:color w:val="auto"/>
            <w:sz w:val="24"/>
            <w:szCs w:val="24"/>
            <w:u w:val="none"/>
            <w:lang w:eastAsia="ar-SA"/>
          </w:rPr>
          <w:t>https://www.portaltransparencia.gov.br/sancoes/ceis</w:t>
        </w:r>
      </w:hyperlink>
      <w:r w:rsidRPr="00E27C7B">
        <w:rPr>
          <w:rFonts w:asciiTheme="minorHAnsi" w:hAnsiTheme="minorHAnsi" w:cstheme="minorHAnsi"/>
          <w:i/>
          <w:color w:val="auto"/>
          <w:sz w:val="24"/>
          <w:szCs w:val="24"/>
          <w:lang w:eastAsia="ar-SA"/>
        </w:rPr>
        <w:t xml:space="preserve">); e </w:t>
      </w:r>
    </w:p>
    <w:p w14:paraId="7E41C8CA" w14:textId="77777777" w:rsidR="002E70D4" w:rsidRPr="00E27C7B" w:rsidRDefault="002E70D4" w:rsidP="000F3E91">
      <w:pPr>
        <w:pStyle w:val="Nivel3"/>
        <w:widowControl w:val="0"/>
        <w:tabs>
          <w:tab w:val="left" w:pos="567"/>
        </w:tabs>
        <w:spacing w:before="0" w:after="0" w:line="240" w:lineRule="auto"/>
        <w:rPr>
          <w:rFonts w:asciiTheme="minorHAnsi" w:hAnsiTheme="minorHAnsi" w:cstheme="minorHAnsi"/>
          <w:i/>
          <w:color w:val="auto"/>
          <w:sz w:val="24"/>
          <w:szCs w:val="24"/>
          <w:lang w:eastAsia="ar-SA"/>
        </w:rPr>
      </w:pPr>
      <w:r w:rsidRPr="00E27C7B">
        <w:rPr>
          <w:rFonts w:asciiTheme="minorHAnsi" w:hAnsiTheme="minorHAnsi" w:cstheme="minorHAnsi"/>
          <w:i/>
          <w:color w:val="auto"/>
          <w:sz w:val="24"/>
          <w:szCs w:val="24"/>
          <w:lang w:eastAsia="ar-SA"/>
        </w:rPr>
        <w:t>Cadastro Nacional de Empresas Punidas – CNEP, mantido pela Controladoria-Geral da União (</w:t>
      </w:r>
      <w:hyperlink r:id="rId29" w:history="1">
        <w:r w:rsidRPr="00E27C7B">
          <w:rPr>
            <w:rStyle w:val="Hyperlink"/>
            <w:rFonts w:asciiTheme="minorHAnsi" w:hAnsiTheme="minorHAnsi" w:cstheme="minorHAnsi"/>
            <w:i/>
            <w:color w:val="auto"/>
            <w:sz w:val="24"/>
            <w:szCs w:val="24"/>
            <w:u w:val="none"/>
            <w:lang w:eastAsia="ar-SA"/>
          </w:rPr>
          <w:t>https://www.portaltransparencia.gov.br/sancoes/cnep</w:t>
        </w:r>
      </w:hyperlink>
      <w:r w:rsidRPr="00E27C7B">
        <w:rPr>
          <w:rFonts w:asciiTheme="minorHAnsi" w:hAnsiTheme="minorHAnsi" w:cstheme="minorHAnsi"/>
          <w:i/>
          <w:color w:val="auto"/>
          <w:sz w:val="24"/>
          <w:szCs w:val="24"/>
          <w:lang w:eastAsia="ar-SA"/>
        </w:rPr>
        <w:t>).</w:t>
      </w:r>
    </w:p>
    <w:p w14:paraId="3CC0DA41" w14:textId="77777777" w:rsidR="000F3E91" w:rsidRPr="00E27C7B" w:rsidRDefault="000F3E91" w:rsidP="000F3E91">
      <w:pPr>
        <w:pStyle w:val="Nivel3"/>
        <w:widowControl w:val="0"/>
        <w:tabs>
          <w:tab w:val="left" w:pos="567"/>
        </w:tabs>
        <w:spacing w:before="0" w:after="0" w:line="240" w:lineRule="auto"/>
        <w:rPr>
          <w:rFonts w:asciiTheme="minorHAnsi" w:hAnsiTheme="minorHAnsi" w:cstheme="minorHAnsi"/>
          <w:i/>
          <w:color w:val="auto"/>
          <w:sz w:val="24"/>
          <w:szCs w:val="24"/>
          <w:lang w:eastAsia="ar-SA"/>
        </w:rPr>
      </w:pPr>
      <w:r w:rsidRPr="00E27C7B">
        <w:rPr>
          <w:rFonts w:asciiTheme="minorHAnsi" w:hAnsiTheme="minorHAnsi" w:cstheme="minorHAnsi"/>
          <w:i/>
          <w:color w:val="auto"/>
          <w:sz w:val="24"/>
          <w:szCs w:val="24"/>
          <w:lang w:eastAsia="ar-SA"/>
        </w:rPr>
        <w:t xml:space="preserve">SICAF </w:t>
      </w:r>
    </w:p>
    <w:p w14:paraId="4D81C69B"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E27C7B">
          <w:rPr>
            <w:rStyle w:val="Hyperlink"/>
            <w:rFonts w:asciiTheme="minorHAnsi" w:hAnsiTheme="minorHAnsi" w:cstheme="minorHAnsi"/>
            <w:color w:val="auto"/>
            <w:sz w:val="24"/>
            <w:szCs w:val="24"/>
            <w:u w:val="none"/>
          </w:rPr>
          <w:t>artigo 12 da Lei n° 8.429, de 1992</w:t>
        </w:r>
      </w:hyperlink>
      <w:r w:rsidRPr="00E27C7B">
        <w:rPr>
          <w:rFonts w:asciiTheme="minorHAnsi" w:hAnsiTheme="minorHAnsi" w:cstheme="minorHAnsi"/>
          <w:color w:val="auto"/>
          <w:sz w:val="24"/>
          <w:szCs w:val="24"/>
        </w:rPr>
        <w:t>.</w:t>
      </w:r>
    </w:p>
    <w:p w14:paraId="06ACFDBB" w14:textId="77777777" w:rsidR="00D170DC" w:rsidRPr="00E27C7B" w:rsidRDefault="00A135F7" w:rsidP="007F6CA7">
      <w:pPr>
        <w:pStyle w:val="Nivel2"/>
        <w:widowControl w:val="0"/>
        <w:tabs>
          <w:tab w:val="left" w:pos="567"/>
        </w:tabs>
        <w:spacing w:before="0" w:after="0" w:line="240" w:lineRule="auto"/>
        <w:rPr>
          <w:rFonts w:asciiTheme="minorHAnsi" w:hAnsiTheme="minorHAnsi" w:cstheme="minorHAnsi"/>
          <w:sz w:val="24"/>
          <w:szCs w:val="24"/>
        </w:rPr>
      </w:pPr>
      <w:bookmarkStart w:id="35" w:name="_Hlk146897525"/>
      <w:r w:rsidRPr="00E27C7B">
        <w:rPr>
          <w:rFonts w:asciiTheme="minorHAnsi" w:hAnsiTheme="minorHAnsi" w:cstheme="minorHAnsi"/>
          <w:color w:val="auto"/>
          <w:sz w:val="24"/>
          <w:szCs w:val="24"/>
        </w:rPr>
        <w:t>Diante da suspeita de ocorrência impeditiva indireta, o processo licitatório será suspenso</w:t>
      </w:r>
      <w:r w:rsidRPr="00E27C7B">
        <w:rPr>
          <w:rFonts w:asciiTheme="minorHAnsi" w:hAnsiTheme="minorHAnsi" w:cstheme="minorHAnsi"/>
          <w:sz w:val="24"/>
          <w:szCs w:val="24"/>
        </w:rPr>
        <w:t xml:space="preserve">, para investigar se a participação da pessoa jurídica no processo de contratação teve como objetivo burlar os efeitos da sanção aplicada a outra empresa com quadro societário </w:t>
      </w:r>
      <w:proofErr w:type="gramStart"/>
      <w:r w:rsidRPr="00E27C7B">
        <w:rPr>
          <w:rFonts w:asciiTheme="minorHAnsi" w:hAnsiTheme="minorHAnsi" w:cstheme="minorHAnsi"/>
          <w:sz w:val="24"/>
          <w:szCs w:val="24"/>
        </w:rPr>
        <w:t xml:space="preserve">comum </w:t>
      </w:r>
      <w:r w:rsidR="000A57D6" w:rsidRPr="00E27C7B">
        <w:rPr>
          <w:rFonts w:asciiTheme="minorHAnsi" w:hAnsiTheme="minorHAnsi" w:cstheme="minorHAnsi"/>
          <w:sz w:val="24"/>
          <w:szCs w:val="24"/>
        </w:rPr>
        <w:t>.</w:t>
      </w:r>
      <w:proofErr w:type="gramEnd"/>
    </w:p>
    <w:p w14:paraId="358EA51C" w14:textId="77777777" w:rsidR="00D170DC" w:rsidRPr="00E27C7B" w:rsidRDefault="00D170DC" w:rsidP="00CB1E59">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O intere</w:t>
      </w:r>
      <w:r w:rsidR="00A135F7" w:rsidRPr="00E27C7B">
        <w:rPr>
          <w:rFonts w:asciiTheme="minorHAnsi" w:hAnsiTheme="minorHAnsi" w:cstheme="minorHAnsi"/>
          <w:i/>
          <w:sz w:val="24"/>
          <w:szCs w:val="24"/>
        </w:rPr>
        <w:t xml:space="preserve">ssado </w:t>
      </w:r>
      <w:r w:rsidRPr="00E27C7B">
        <w:rPr>
          <w:rFonts w:asciiTheme="minorHAnsi" w:hAnsiTheme="minorHAnsi" w:cstheme="minorHAnsi"/>
          <w:i/>
          <w:sz w:val="24"/>
          <w:szCs w:val="24"/>
        </w:rPr>
        <w:t xml:space="preserve">será </w:t>
      </w:r>
      <w:r w:rsidR="00A135F7" w:rsidRPr="00E27C7B">
        <w:rPr>
          <w:rFonts w:asciiTheme="minorHAnsi" w:hAnsiTheme="minorHAnsi" w:cstheme="minorHAnsi"/>
          <w:i/>
          <w:sz w:val="24"/>
          <w:szCs w:val="24"/>
        </w:rPr>
        <w:t>notificado para manifestação no prazo de 2 (dois) dias úteis</w:t>
      </w:r>
      <w:r w:rsidRPr="00E27C7B">
        <w:rPr>
          <w:rFonts w:asciiTheme="minorHAnsi" w:hAnsiTheme="minorHAnsi" w:cstheme="minorHAnsi"/>
          <w:i/>
          <w:sz w:val="24"/>
          <w:szCs w:val="24"/>
        </w:rPr>
        <w:t>;</w:t>
      </w:r>
    </w:p>
    <w:p w14:paraId="3C60E329" w14:textId="77777777" w:rsidR="00D170DC" w:rsidRPr="00E27C7B" w:rsidRDefault="00D170DC" w:rsidP="00CB1E59">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Os argumentos de defesa serão analisados e avaliados, realizando-se as diligências necessárias para a prova dos fatos, adotando-se as medidas necessárias a apurar, dentre outras: </w:t>
      </w:r>
    </w:p>
    <w:p w14:paraId="6BF77A60" w14:textId="77777777" w:rsidR="00D170DC" w:rsidRPr="00E27C7B" w:rsidRDefault="00D170DC" w:rsidP="00CB1E59">
      <w:pPr>
        <w:pStyle w:val="Nivel3"/>
        <w:widowControl w:val="0"/>
        <w:numPr>
          <w:ilvl w:val="0"/>
          <w:numId w:val="0"/>
        </w:numPr>
        <w:spacing w:before="0" w:after="0" w:line="240" w:lineRule="auto"/>
        <w:ind w:left="567"/>
        <w:rPr>
          <w:rFonts w:asciiTheme="minorHAnsi" w:hAnsiTheme="minorHAnsi" w:cstheme="minorHAnsi"/>
          <w:i/>
          <w:sz w:val="24"/>
          <w:szCs w:val="24"/>
        </w:rPr>
      </w:pPr>
      <w:r w:rsidRPr="00E27C7B">
        <w:rPr>
          <w:rFonts w:asciiTheme="minorHAnsi" w:hAnsiTheme="minorHAnsi" w:cstheme="minorHAnsi"/>
          <w:i/>
          <w:sz w:val="24"/>
          <w:szCs w:val="24"/>
        </w:rPr>
        <w:t xml:space="preserve">I – </w:t>
      </w:r>
      <w:proofErr w:type="gramStart"/>
      <w:r w:rsidRPr="00E27C7B">
        <w:rPr>
          <w:rFonts w:asciiTheme="minorHAnsi" w:hAnsiTheme="minorHAnsi" w:cstheme="minorHAnsi"/>
          <w:i/>
          <w:sz w:val="24"/>
          <w:szCs w:val="24"/>
        </w:rPr>
        <w:t>as</w:t>
      </w:r>
      <w:proofErr w:type="gramEnd"/>
      <w:r w:rsidRPr="00E27C7B">
        <w:rPr>
          <w:rFonts w:asciiTheme="minorHAnsi" w:hAnsiTheme="minorHAnsi" w:cstheme="minorHAnsi"/>
          <w:i/>
          <w:sz w:val="24"/>
          <w:szCs w:val="24"/>
        </w:rPr>
        <w:t xml:space="preserve"> condições de constituição da pessoa jurídica ou do início da sua relação com os sócios da empresa sancionada; </w:t>
      </w:r>
    </w:p>
    <w:p w14:paraId="101EB6F4" w14:textId="77777777" w:rsidR="00D170DC" w:rsidRPr="00E27C7B" w:rsidRDefault="00D170DC" w:rsidP="00CB1E59">
      <w:pPr>
        <w:pStyle w:val="Nivel3"/>
        <w:widowControl w:val="0"/>
        <w:numPr>
          <w:ilvl w:val="0"/>
          <w:numId w:val="0"/>
        </w:numPr>
        <w:spacing w:before="0" w:after="0" w:line="240" w:lineRule="auto"/>
        <w:ind w:left="567"/>
        <w:rPr>
          <w:rFonts w:asciiTheme="minorHAnsi" w:hAnsiTheme="minorHAnsi" w:cstheme="minorHAnsi"/>
          <w:i/>
          <w:sz w:val="24"/>
          <w:szCs w:val="24"/>
        </w:rPr>
      </w:pPr>
      <w:r w:rsidRPr="00E27C7B">
        <w:rPr>
          <w:rFonts w:asciiTheme="minorHAnsi" w:hAnsiTheme="minorHAnsi" w:cstheme="minorHAnsi"/>
          <w:i/>
          <w:sz w:val="24"/>
          <w:szCs w:val="24"/>
        </w:rPr>
        <w:t xml:space="preserve">II – </w:t>
      </w:r>
      <w:proofErr w:type="gramStart"/>
      <w:r w:rsidRPr="00E27C7B">
        <w:rPr>
          <w:rFonts w:asciiTheme="minorHAnsi" w:hAnsiTheme="minorHAnsi" w:cstheme="minorHAnsi"/>
          <w:i/>
          <w:sz w:val="24"/>
          <w:szCs w:val="24"/>
        </w:rPr>
        <w:t>a</w:t>
      </w:r>
      <w:proofErr w:type="gramEnd"/>
      <w:r w:rsidRPr="00E27C7B">
        <w:rPr>
          <w:rFonts w:asciiTheme="minorHAnsi" w:hAnsiTheme="minorHAnsi" w:cstheme="minorHAnsi"/>
          <w:i/>
          <w:sz w:val="24"/>
          <w:szCs w:val="24"/>
        </w:rPr>
        <w:t xml:space="preserve"> atividade econômica desenvolvida pelas empresas; </w:t>
      </w:r>
    </w:p>
    <w:p w14:paraId="055D6EB5" w14:textId="77777777" w:rsidR="00D170DC" w:rsidRPr="00E27C7B" w:rsidRDefault="00D170DC" w:rsidP="00CB1E59">
      <w:pPr>
        <w:pStyle w:val="Nivel3"/>
        <w:widowControl w:val="0"/>
        <w:numPr>
          <w:ilvl w:val="0"/>
          <w:numId w:val="0"/>
        </w:numPr>
        <w:spacing w:before="0" w:after="0" w:line="240" w:lineRule="auto"/>
        <w:ind w:left="567"/>
        <w:rPr>
          <w:rFonts w:asciiTheme="minorHAnsi" w:hAnsiTheme="minorHAnsi" w:cstheme="minorHAnsi"/>
          <w:i/>
          <w:sz w:val="24"/>
          <w:szCs w:val="24"/>
        </w:rPr>
      </w:pPr>
      <w:r w:rsidRPr="00E27C7B">
        <w:rPr>
          <w:rFonts w:asciiTheme="minorHAnsi" w:hAnsiTheme="minorHAnsi" w:cstheme="minorHAnsi"/>
          <w:i/>
          <w:sz w:val="24"/>
          <w:szCs w:val="24"/>
        </w:rPr>
        <w:t>III – a composição do quadro societário e identidade dos dirigentes/administradores; e</w:t>
      </w:r>
    </w:p>
    <w:p w14:paraId="6C6CD4D7" w14:textId="77777777" w:rsidR="00D170DC" w:rsidRPr="00E27C7B" w:rsidRDefault="00D170DC" w:rsidP="00CB1E59">
      <w:pPr>
        <w:pStyle w:val="Nivel3"/>
        <w:widowControl w:val="0"/>
        <w:numPr>
          <w:ilvl w:val="0"/>
          <w:numId w:val="0"/>
        </w:numPr>
        <w:spacing w:before="0" w:after="0" w:line="240" w:lineRule="auto"/>
        <w:ind w:left="567"/>
        <w:rPr>
          <w:rFonts w:asciiTheme="minorHAnsi" w:hAnsiTheme="minorHAnsi" w:cstheme="minorHAnsi"/>
          <w:i/>
          <w:sz w:val="24"/>
          <w:szCs w:val="24"/>
        </w:rPr>
      </w:pPr>
      <w:r w:rsidRPr="00E27C7B">
        <w:rPr>
          <w:rFonts w:asciiTheme="minorHAnsi" w:hAnsiTheme="minorHAnsi" w:cstheme="minorHAnsi"/>
          <w:i/>
          <w:sz w:val="24"/>
          <w:szCs w:val="24"/>
        </w:rPr>
        <w:t xml:space="preserve">IV – </w:t>
      </w:r>
      <w:proofErr w:type="gramStart"/>
      <w:r w:rsidRPr="00E27C7B">
        <w:rPr>
          <w:rFonts w:asciiTheme="minorHAnsi" w:hAnsiTheme="minorHAnsi" w:cstheme="minorHAnsi"/>
          <w:i/>
          <w:sz w:val="24"/>
          <w:szCs w:val="24"/>
        </w:rPr>
        <w:t>o</w:t>
      </w:r>
      <w:proofErr w:type="gramEnd"/>
      <w:r w:rsidRPr="00E27C7B">
        <w:rPr>
          <w:rFonts w:asciiTheme="minorHAnsi" w:hAnsiTheme="minorHAnsi" w:cstheme="minorHAnsi"/>
          <w:i/>
          <w:sz w:val="24"/>
          <w:szCs w:val="24"/>
        </w:rPr>
        <w:t xml:space="preserve"> compartilhamento de estrutura física ou de pessoal. </w:t>
      </w:r>
    </w:p>
    <w:p w14:paraId="262E3A10" w14:textId="77777777" w:rsidR="00D170DC" w:rsidRPr="00E27C7B" w:rsidRDefault="00D170DC" w:rsidP="00CB1E59">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Formado o convencimento acerca da existência de ocorrência impeditiva indireta, o licitante será INABILITADO. </w:t>
      </w:r>
    </w:p>
    <w:p w14:paraId="56763853" w14:textId="77777777" w:rsidR="002E70D4" w:rsidRPr="00E27C7B" w:rsidRDefault="002E70D4" w:rsidP="007F6CA7">
      <w:pPr>
        <w:pStyle w:val="Nivel2"/>
        <w:widowControl w:val="0"/>
        <w:tabs>
          <w:tab w:val="left" w:pos="284"/>
          <w:tab w:val="left" w:pos="426"/>
        </w:tabs>
        <w:spacing w:before="0" w:after="0" w:line="240" w:lineRule="auto"/>
        <w:rPr>
          <w:rFonts w:asciiTheme="minorHAnsi" w:hAnsiTheme="minorHAnsi" w:cstheme="minorHAnsi"/>
          <w:sz w:val="24"/>
          <w:szCs w:val="24"/>
        </w:rPr>
      </w:pPr>
      <w:bookmarkStart w:id="36" w:name="_Hlk135317550"/>
      <w:bookmarkEnd w:id="35"/>
      <w:r w:rsidRPr="00E27C7B">
        <w:rPr>
          <w:rFonts w:asciiTheme="minorHAnsi" w:hAnsiTheme="minorHAnsi" w:cstheme="minorHAnsi"/>
          <w:sz w:val="24"/>
          <w:szCs w:val="24"/>
        </w:rPr>
        <w:t>Na hipótese de inversão das fases de habilitação e julgamento, caso atendidas as condições de participação, será iniciado o procedimento de habilitação.</w:t>
      </w:r>
    </w:p>
    <w:bookmarkEnd w:id="36"/>
    <w:p w14:paraId="105BB10E" w14:textId="77777777" w:rsidR="002E70D4" w:rsidRPr="00E27C7B" w:rsidRDefault="002E70D4" w:rsidP="007F6CA7">
      <w:pPr>
        <w:pStyle w:val="Nivel2"/>
        <w:widowControl w:val="0"/>
        <w:tabs>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lastRenderedPageBreak/>
        <w:t>Caso o licitante provisoriamente classificado em primeiro lugar tenha se utilizado de algum tratamento favorecido às ME/</w:t>
      </w:r>
      <w:proofErr w:type="spellStart"/>
      <w:r w:rsidRPr="00E27C7B">
        <w:rPr>
          <w:rFonts w:asciiTheme="minorHAnsi" w:hAnsiTheme="minorHAnsi" w:cstheme="minorHAnsi"/>
          <w:sz w:val="24"/>
          <w:szCs w:val="24"/>
        </w:rPr>
        <w:t>EPPs</w:t>
      </w:r>
      <w:proofErr w:type="spellEnd"/>
      <w:r w:rsidRPr="00E27C7B">
        <w:rPr>
          <w:rFonts w:asciiTheme="minorHAnsi" w:hAnsiTheme="minorHAnsi" w:cstheme="minorHAnsi"/>
          <w:sz w:val="24"/>
          <w:szCs w:val="24"/>
        </w:rPr>
        <w:t>, o pregoeiro verificará se faz jus ao benefíci</w:t>
      </w:r>
      <w:r w:rsidR="00F36DE6" w:rsidRPr="00E27C7B">
        <w:rPr>
          <w:rFonts w:asciiTheme="minorHAnsi" w:hAnsiTheme="minorHAnsi" w:cstheme="minorHAnsi"/>
          <w:sz w:val="24"/>
          <w:szCs w:val="24"/>
        </w:rPr>
        <w:t>o, em conformidade com os itens.</w:t>
      </w:r>
    </w:p>
    <w:p w14:paraId="28A424F4" w14:textId="77777777" w:rsidR="002E70D4" w:rsidRPr="00E27C7B" w:rsidRDefault="002E70D4" w:rsidP="007F6CA7">
      <w:pPr>
        <w:pStyle w:val="Nivel2"/>
        <w:widowControl w:val="0"/>
        <w:tabs>
          <w:tab w:val="left" w:pos="284"/>
          <w:tab w:val="left" w:pos="426"/>
        </w:tabs>
        <w:spacing w:before="0" w:after="0" w:line="240" w:lineRule="auto"/>
        <w:rPr>
          <w:rFonts w:asciiTheme="minorHAnsi" w:hAnsiTheme="minorHAnsi" w:cstheme="minorHAnsi"/>
          <w:b/>
          <w:color w:val="auto"/>
          <w:sz w:val="24"/>
          <w:szCs w:val="24"/>
        </w:rPr>
      </w:pPr>
      <w:r w:rsidRPr="00E27C7B">
        <w:rPr>
          <w:rFonts w:asciiTheme="minorHAnsi" w:hAnsiTheme="minorHAnsi" w:cstheme="minorHAnsi"/>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C2A6754" w14:textId="77777777" w:rsidR="002E70D4" w:rsidRPr="00E27C7B" w:rsidRDefault="002E70D4" w:rsidP="007F6CA7">
      <w:pPr>
        <w:pStyle w:val="Nivel2"/>
        <w:widowControl w:val="0"/>
        <w:tabs>
          <w:tab w:val="left" w:pos="142"/>
        </w:tabs>
        <w:spacing w:before="0" w:after="0" w:line="240" w:lineRule="auto"/>
        <w:rPr>
          <w:rFonts w:asciiTheme="minorHAnsi" w:hAnsiTheme="minorHAnsi" w:cstheme="minorHAnsi"/>
          <w:b/>
          <w:sz w:val="24"/>
          <w:szCs w:val="24"/>
        </w:rPr>
      </w:pPr>
      <w:r w:rsidRPr="00E27C7B">
        <w:rPr>
          <w:rFonts w:asciiTheme="minorHAnsi" w:hAnsiTheme="minorHAnsi" w:cstheme="minorHAnsi"/>
          <w:sz w:val="24"/>
          <w:szCs w:val="24"/>
        </w:rPr>
        <w:t xml:space="preserve">Será desclassificada a proposta vencedora que: </w:t>
      </w:r>
    </w:p>
    <w:p w14:paraId="41CACE51" w14:textId="77777777" w:rsidR="002E70D4" w:rsidRPr="00E27C7B" w:rsidRDefault="002E70D4" w:rsidP="00A94497">
      <w:pPr>
        <w:pStyle w:val="Nivel3"/>
        <w:widowControl w:val="0"/>
        <w:tabs>
          <w:tab w:val="left" w:pos="142"/>
        </w:tabs>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contiver</w:t>
      </w:r>
      <w:proofErr w:type="gramEnd"/>
      <w:r w:rsidRPr="00E27C7B">
        <w:rPr>
          <w:rFonts w:asciiTheme="minorHAnsi" w:hAnsiTheme="minorHAnsi" w:cstheme="minorHAnsi"/>
          <w:i/>
          <w:sz w:val="24"/>
          <w:szCs w:val="24"/>
        </w:rPr>
        <w:t xml:space="preserve"> vícios insanáveis;</w:t>
      </w:r>
    </w:p>
    <w:p w14:paraId="1C59DA3C" w14:textId="77777777" w:rsidR="002E70D4" w:rsidRPr="00E27C7B" w:rsidRDefault="002E70D4" w:rsidP="00A94497">
      <w:pPr>
        <w:pStyle w:val="Nivel3"/>
        <w:widowControl w:val="0"/>
        <w:tabs>
          <w:tab w:val="left" w:pos="142"/>
        </w:tabs>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não</w:t>
      </w:r>
      <w:proofErr w:type="gramEnd"/>
      <w:r w:rsidRPr="00E27C7B">
        <w:rPr>
          <w:rFonts w:asciiTheme="minorHAnsi" w:hAnsiTheme="minorHAnsi" w:cstheme="minorHAnsi"/>
          <w:i/>
          <w:sz w:val="24"/>
          <w:szCs w:val="24"/>
        </w:rPr>
        <w:t xml:space="preserve"> obedecer às especificações técnicas contidas no Termo de Referência;</w:t>
      </w:r>
    </w:p>
    <w:p w14:paraId="3E15FD59" w14:textId="77777777" w:rsidR="002E70D4" w:rsidRPr="00E27C7B" w:rsidRDefault="002E70D4" w:rsidP="00A94497">
      <w:pPr>
        <w:pStyle w:val="Nivel3"/>
        <w:widowControl w:val="0"/>
        <w:tabs>
          <w:tab w:val="left" w:pos="142"/>
        </w:tabs>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apresentar</w:t>
      </w:r>
      <w:proofErr w:type="gramEnd"/>
      <w:r w:rsidRPr="00E27C7B">
        <w:rPr>
          <w:rFonts w:asciiTheme="minorHAnsi" w:hAnsiTheme="minorHAnsi" w:cstheme="minorHAnsi"/>
          <w:i/>
          <w:sz w:val="24"/>
          <w:szCs w:val="24"/>
        </w:rPr>
        <w:t xml:space="preserve"> preços inexequíveis ou permanecerem acima do preço máximo definido para a contratação;</w:t>
      </w:r>
    </w:p>
    <w:p w14:paraId="6CA51918" w14:textId="77777777" w:rsidR="002E70D4" w:rsidRPr="00E27C7B" w:rsidRDefault="002E70D4" w:rsidP="00A94497">
      <w:pPr>
        <w:pStyle w:val="Nivel3"/>
        <w:widowControl w:val="0"/>
        <w:tabs>
          <w:tab w:val="left" w:pos="142"/>
        </w:tabs>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não</w:t>
      </w:r>
      <w:proofErr w:type="gramEnd"/>
      <w:r w:rsidRPr="00E27C7B">
        <w:rPr>
          <w:rFonts w:asciiTheme="minorHAnsi" w:hAnsiTheme="minorHAnsi" w:cstheme="minorHAnsi"/>
          <w:i/>
          <w:sz w:val="24"/>
          <w:szCs w:val="24"/>
        </w:rPr>
        <w:t xml:space="preserve"> tiverem sua exequibilidade demonstrada, quando exigido pela Administração;</w:t>
      </w:r>
    </w:p>
    <w:p w14:paraId="14C09ECA" w14:textId="77777777" w:rsidR="002E70D4" w:rsidRPr="00E27C7B" w:rsidRDefault="002E70D4" w:rsidP="00A94497">
      <w:pPr>
        <w:pStyle w:val="Nivel3"/>
        <w:widowControl w:val="0"/>
        <w:tabs>
          <w:tab w:val="left" w:pos="142"/>
        </w:tabs>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apresentar</w:t>
      </w:r>
      <w:proofErr w:type="gramEnd"/>
      <w:r w:rsidRPr="00E27C7B">
        <w:rPr>
          <w:rFonts w:asciiTheme="minorHAnsi" w:hAnsiTheme="minorHAnsi" w:cstheme="minorHAnsi"/>
          <w:i/>
          <w:sz w:val="24"/>
          <w:szCs w:val="24"/>
        </w:rPr>
        <w:t xml:space="preserve"> desconformidade com quaisquer outras exigências deste Edital ou seus anexos, desde que insanável.</w:t>
      </w:r>
    </w:p>
    <w:p w14:paraId="3C98629B" w14:textId="77777777" w:rsidR="002E70D4" w:rsidRPr="00E27C7B" w:rsidRDefault="007C5FC6" w:rsidP="007F6CA7">
      <w:pPr>
        <w:pStyle w:val="Nivel2"/>
        <w:widowControl w:val="0"/>
        <w:tabs>
          <w:tab w:val="left" w:pos="142"/>
        </w:tabs>
        <w:spacing w:before="0" w:after="0" w:line="240" w:lineRule="auto"/>
        <w:rPr>
          <w:rFonts w:asciiTheme="minorHAnsi" w:hAnsiTheme="minorHAnsi" w:cstheme="minorHAnsi"/>
          <w:b/>
          <w:bCs/>
          <w:sz w:val="24"/>
          <w:szCs w:val="24"/>
        </w:rPr>
      </w:pPr>
      <w:r w:rsidRPr="00E27C7B">
        <w:rPr>
          <w:rFonts w:asciiTheme="minorHAnsi" w:hAnsiTheme="minorHAnsi" w:cstheme="minorHAnsi"/>
          <w:sz w:val="24"/>
          <w:szCs w:val="24"/>
        </w:rPr>
        <w:t xml:space="preserve">Considera-se indício de inexequibilidade das propostas, valores </w:t>
      </w:r>
      <w:r w:rsidR="002E70D4" w:rsidRPr="00E27C7B">
        <w:rPr>
          <w:rFonts w:asciiTheme="minorHAnsi" w:hAnsiTheme="minorHAnsi" w:cstheme="minorHAnsi"/>
          <w:sz w:val="24"/>
          <w:szCs w:val="24"/>
        </w:rPr>
        <w:t>inferiores a 50% (cinquenta por cento) do valor orçado pela Administração.</w:t>
      </w:r>
    </w:p>
    <w:p w14:paraId="3D0BA921" w14:textId="77777777" w:rsidR="002E70D4" w:rsidRPr="00E27C7B" w:rsidRDefault="002E70D4" w:rsidP="00A94497">
      <w:pPr>
        <w:pStyle w:val="Nivel3"/>
        <w:widowControl w:val="0"/>
        <w:tabs>
          <w:tab w:val="left" w:pos="142"/>
        </w:tabs>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A inexequibilidade, na hipótese de que trata o </w:t>
      </w:r>
      <w:r w:rsidRPr="00E27C7B">
        <w:rPr>
          <w:rFonts w:asciiTheme="minorHAnsi" w:hAnsiTheme="minorHAnsi" w:cstheme="minorHAnsi"/>
          <w:b/>
          <w:bCs/>
          <w:i/>
          <w:sz w:val="24"/>
          <w:szCs w:val="24"/>
        </w:rPr>
        <w:t>caput</w:t>
      </w:r>
      <w:r w:rsidRPr="00E27C7B">
        <w:rPr>
          <w:rFonts w:asciiTheme="minorHAnsi" w:hAnsiTheme="minorHAnsi" w:cstheme="minorHAnsi"/>
          <w:i/>
          <w:sz w:val="24"/>
          <w:szCs w:val="24"/>
        </w:rPr>
        <w:t>, só será considerada após diligência do pregoeiro, que comprove:</w:t>
      </w:r>
    </w:p>
    <w:p w14:paraId="03642225" w14:textId="77777777" w:rsidR="002E70D4" w:rsidRPr="00E27C7B" w:rsidRDefault="002E70D4" w:rsidP="00A94497">
      <w:pPr>
        <w:pStyle w:val="Nivel4"/>
        <w:widowControl w:val="0"/>
        <w:tabs>
          <w:tab w:val="left" w:pos="142"/>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que</w:t>
      </w:r>
      <w:proofErr w:type="gramEnd"/>
      <w:r w:rsidRPr="00E27C7B">
        <w:rPr>
          <w:rFonts w:asciiTheme="minorHAnsi" w:hAnsiTheme="minorHAnsi" w:cstheme="minorHAnsi"/>
          <w:sz w:val="24"/>
          <w:szCs w:val="24"/>
        </w:rPr>
        <w:t xml:space="preserve"> o custo do licitante ultrapassa o valor da proposta; e</w:t>
      </w:r>
    </w:p>
    <w:p w14:paraId="337EA009" w14:textId="77777777" w:rsidR="002E70D4" w:rsidRPr="00E27C7B" w:rsidRDefault="002E70D4" w:rsidP="00A94497">
      <w:pPr>
        <w:pStyle w:val="Nivel4"/>
        <w:widowControl w:val="0"/>
        <w:tabs>
          <w:tab w:val="left" w:pos="142"/>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inexistirem</w:t>
      </w:r>
      <w:proofErr w:type="gramEnd"/>
      <w:r w:rsidRPr="00E27C7B">
        <w:rPr>
          <w:rFonts w:asciiTheme="minorHAnsi" w:hAnsiTheme="minorHAnsi" w:cstheme="minorHAnsi"/>
          <w:sz w:val="24"/>
          <w:szCs w:val="24"/>
        </w:rPr>
        <w:t xml:space="preserve"> custos de oportunidade capazes de justificar o vulto da oferta.</w:t>
      </w:r>
    </w:p>
    <w:p w14:paraId="1BCE54C2" w14:textId="77777777" w:rsidR="002E70D4" w:rsidRPr="00E27C7B" w:rsidRDefault="002E70D4" w:rsidP="007F6CA7">
      <w:pPr>
        <w:pStyle w:val="Nivel2"/>
        <w:widowControl w:val="0"/>
        <w:spacing w:before="0" w:after="0" w:line="240" w:lineRule="auto"/>
        <w:rPr>
          <w:rFonts w:asciiTheme="minorHAnsi" w:hAnsiTheme="minorHAnsi" w:cstheme="minorHAnsi"/>
          <w:b/>
          <w:bCs/>
          <w:sz w:val="24"/>
          <w:szCs w:val="24"/>
        </w:rPr>
      </w:pPr>
      <w:r w:rsidRPr="00E27C7B">
        <w:rPr>
          <w:rFonts w:asciiTheme="minorHAnsi" w:hAnsiTheme="minorHAnsi" w:cstheme="minorHAnsi"/>
          <w:sz w:val="24"/>
          <w:szCs w:val="24"/>
        </w:rPr>
        <w:t xml:space="preserve">Em contratação de serviços de engenharia, além das disposições acima, a análise de exequibilidade e </w:t>
      </w:r>
      <w:proofErr w:type="spellStart"/>
      <w:r w:rsidRPr="00E27C7B">
        <w:rPr>
          <w:rFonts w:asciiTheme="minorHAnsi" w:hAnsiTheme="minorHAnsi" w:cstheme="minorHAnsi"/>
          <w:sz w:val="24"/>
          <w:szCs w:val="24"/>
        </w:rPr>
        <w:t>sobrepreço</w:t>
      </w:r>
      <w:proofErr w:type="spellEnd"/>
      <w:r w:rsidRPr="00E27C7B">
        <w:rPr>
          <w:rFonts w:asciiTheme="minorHAnsi" w:hAnsiTheme="minorHAnsi" w:cstheme="minorHAnsi"/>
          <w:sz w:val="24"/>
          <w:szCs w:val="24"/>
        </w:rPr>
        <w:t xml:space="preserve"> considerará o seguinte:</w:t>
      </w:r>
    </w:p>
    <w:p w14:paraId="559667FF" w14:textId="77777777" w:rsidR="002E70D4" w:rsidRPr="00E27C7B" w:rsidRDefault="002E70D4" w:rsidP="00A94497">
      <w:pPr>
        <w:pStyle w:val="Nivel3"/>
        <w:widowControl w:val="0"/>
        <w:spacing w:before="0" w:after="0" w:line="240" w:lineRule="auto"/>
        <w:rPr>
          <w:rFonts w:asciiTheme="minorHAnsi" w:hAnsiTheme="minorHAnsi" w:cstheme="minorHAnsi"/>
          <w:b/>
          <w:i/>
          <w:sz w:val="24"/>
          <w:szCs w:val="24"/>
        </w:rPr>
      </w:pPr>
      <w:r w:rsidRPr="00E27C7B">
        <w:rPr>
          <w:rFonts w:asciiTheme="minorHAnsi" w:hAnsiTheme="minorHAnsi" w:cstheme="minorHAnsi"/>
          <w:i/>
          <w:sz w:val="24"/>
          <w:szCs w:val="24"/>
        </w:rPr>
        <w:t xml:space="preserve">Nos regimes de execução por tarefa, empreitada por preço global ou empreitada integral, </w:t>
      </w:r>
      <w:proofErr w:type="spellStart"/>
      <w:r w:rsidRPr="00E27C7B">
        <w:rPr>
          <w:rFonts w:asciiTheme="minorHAnsi" w:hAnsiTheme="minorHAnsi" w:cstheme="minorHAnsi"/>
          <w:i/>
          <w:sz w:val="24"/>
          <w:szCs w:val="24"/>
        </w:rPr>
        <w:t>semi-integrada</w:t>
      </w:r>
      <w:proofErr w:type="spellEnd"/>
      <w:r w:rsidRPr="00E27C7B">
        <w:rPr>
          <w:rFonts w:asciiTheme="minorHAnsi" w:hAnsiTheme="minorHAnsi" w:cstheme="minorHAnsi"/>
          <w:i/>
          <w:sz w:val="24"/>
          <w:szCs w:val="24"/>
        </w:rPr>
        <w:t xml:space="preserve"> ou integrada, a caracterização do </w:t>
      </w:r>
      <w:proofErr w:type="spellStart"/>
      <w:r w:rsidRPr="00E27C7B">
        <w:rPr>
          <w:rFonts w:asciiTheme="minorHAnsi" w:hAnsiTheme="minorHAnsi" w:cstheme="minorHAnsi"/>
          <w:i/>
          <w:sz w:val="24"/>
          <w:szCs w:val="24"/>
        </w:rPr>
        <w:t>sobrepreço</w:t>
      </w:r>
      <w:proofErr w:type="spellEnd"/>
      <w:r w:rsidRPr="00E27C7B">
        <w:rPr>
          <w:rFonts w:asciiTheme="minorHAnsi" w:hAnsiTheme="minorHAnsi" w:cstheme="minorHAnsi"/>
          <w:i/>
          <w:sz w:val="24"/>
          <w:szCs w:val="24"/>
        </w:rPr>
        <w:t xml:space="preserve"> se dará pela superação do valor global estimado;</w:t>
      </w:r>
    </w:p>
    <w:p w14:paraId="06209375" w14:textId="77777777" w:rsidR="002E70D4" w:rsidRPr="00E27C7B" w:rsidRDefault="002E70D4" w:rsidP="00A94497">
      <w:pPr>
        <w:pStyle w:val="Nivel3"/>
        <w:widowControl w:val="0"/>
        <w:spacing w:before="0" w:after="0" w:line="240" w:lineRule="auto"/>
        <w:rPr>
          <w:rFonts w:asciiTheme="minorHAnsi" w:hAnsiTheme="minorHAnsi" w:cstheme="minorHAnsi"/>
          <w:b/>
          <w:color w:val="auto"/>
          <w:sz w:val="24"/>
          <w:szCs w:val="24"/>
        </w:rPr>
      </w:pPr>
      <w:r w:rsidRPr="00E27C7B">
        <w:rPr>
          <w:rFonts w:asciiTheme="minorHAnsi" w:hAnsiTheme="minorHAnsi" w:cstheme="minorHAnsi"/>
          <w:i/>
          <w:color w:val="auto"/>
          <w:sz w:val="24"/>
          <w:szCs w:val="24"/>
        </w:rPr>
        <w:t xml:space="preserve">No regime de empreitada por preço unitário, a caracterização do </w:t>
      </w:r>
      <w:proofErr w:type="spellStart"/>
      <w:r w:rsidRPr="00E27C7B">
        <w:rPr>
          <w:rFonts w:asciiTheme="minorHAnsi" w:hAnsiTheme="minorHAnsi" w:cstheme="minorHAnsi"/>
          <w:i/>
          <w:color w:val="auto"/>
          <w:sz w:val="24"/>
          <w:szCs w:val="24"/>
        </w:rPr>
        <w:t>sobrepreço</w:t>
      </w:r>
      <w:proofErr w:type="spellEnd"/>
      <w:r w:rsidRPr="00E27C7B">
        <w:rPr>
          <w:rFonts w:asciiTheme="minorHAnsi" w:hAnsiTheme="minorHAnsi" w:cstheme="minorHAnsi"/>
          <w:i/>
          <w:color w:val="auto"/>
          <w:sz w:val="24"/>
          <w:szCs w:val="24"/>
        </w:rPr>
        <w:t xml:space="preserve"> se dará pela superação do valor global estimado e </w:t>
      </w:r>
      <w:r w:rsidRPr="00E27C7B">
        <w:rPr>
          <w:rFonts w:asciiTheme="minorHAnsi" w:hAnsiTheme="minorHAnsi" w:cstheme="minorHAnsi"/>
          <w:i/>
          <w:iCs/>
          <w:color w:val="auto"/>
          <w:sz w:val="24"/>
          <w:szCs w:val="24"/>
        </w:rPr>
        <w:t>pela superação de custo unitário tido como relevante, conforme planilha anexa ao edital;</w:t>
      </w:r>
    </w:p>
    <w:p w14:paraId="2AC59F9C" w14:textId="77777777" w:rsidR="002E70D4" w:rsidRPr="00E27C7B" w:rsidRDefault="002E70D4" w:rsidP="00A94497">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No caso de serviços de engenharia, serão consideradas inexequíveis as propostas cujos valores forem inferiores a 75% (setenta e cinco por cento) do valor orçado pela Administração, independentemente do regime de execução.</w:t>
      </w:r>
    </w:p>
    <w:p w14:paraId="7A88EEAC" w14:textId="77777777" w:rsidR="002E70D4" w:rsidRPr="00E27C7B" w:rsidRDefault="002E70D4" w:rsidP="00A94497">
      <w:pPr>
        <w:pStyle w:val="Nivel3"/>
        <w:widowControl w:val="0"/>
        <w:spacing w:before="0" w:after="0" w:line="240" w:lineRule="auto"/>
        <w:rPr>
          <w:rFonts w:asciiTheme="minorHAnsi" w:hAnsiTheme="minorHAnsi" w:cstheme="minorHAnsi"/>
          <w:i/>
          <w:sz w:val="24"/>
          <w:szCs w:val="24"/>
        </w:rPr>
      </w:pPr>
      <w:bookmarkStart w:id="37" w:name="_Hlk135304834"/>
      <w:r w:rsidRPr="00E27C7B">
        <w:rPr>
          <w:rFonts w:asciiTheme="minorHAnsi" w:hAnsiTheme="minorHAnsi" w:cstheme="minorHAnsi"/>
          <w:i/>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7"/>
      <w:r w:rsidRPr="00E27C7B">
        <w:rPr>
          <w:rFonts w:asciiTheme="minorHAnsi" w:hAnsiTheme="minorHAnsi" w:cstheme="minorHAnsi"/>
          <w:i/>
          <w:sz w:val="24"/>
          <w:szCs w:val="24"/>
        </w:rPr>
        <w:t>.</w:t>
      </w:r>
    </w:p>
    <w:p w14:paraId="723935DE"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Se houver indícios de inexequibilidade da proposta de preço, ou em caso da necessidade de esclarecimentos complementares, poderão ser efetuadas diligências, para que a empresa comprove a exequibilidade da proposta.</w:t>
      </w:r>
    </w:p>
    <w:p w14:paraId="17D46961"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ADB7F16" w14:textId="77777777" w:rsidR="002E70D4" w:rsidRPr="00E27C7B" w:rsidRDefault="002E70D4" w:rsidP="001F0BE8">
      <w:pPr>
        <w:pStyle w:val="Nivel3"/>
        <w:widowControl w:val="0"/>
        <w:spacing w:before="0" w:after="0" w:line="240" w:lineRule="auto"/>
        <w:rPr>
          <w:rFonts w:asciiTheme="minorHAnsi" w:hAnsiTheme="minorHAnsi" w:cstheme="minorHAnsi"/>
          <w:b/>
          <w:bCs/>
          <w:i/>
          <w:strike/>
          <w:sz w:val="24"/>
          <w:szCs w:val="24"/>
        </w:rPr>
      </w:pPr>
      <w:bookmarkStart w:id="38" w:name="_Hlk126568356"/>
      <w:r w:rsidRPr="00E27C7B">
        <w:rPr>
          <w:rFonts w:asciiTheme="minorHAnsi" w:hAnsiTheme="minorHAnsi" w:cstheme="minorHAnsi"/>
          <w:i/>
          <w:strike/>
          <w:sz w:val="24"/>
          <w:szCs w:val="24"/>
        </w:rPr>
        <w:t xml:space="preserve">Em se tratando de serviços de engenharia, o licitante vencedor será convocado a </w:t>
      </w:r>
      <w:r w:rsidRPr="00E27C7B">
        <w:rPr>
          <w:rFonts w:asciiTheme="minorHAnsi" w:hAnsiTheme="minorHAnsi" w:cstheme="minorHAnsi"/>
          <w:i/>
          <w:strike/>
          <w:sz w:val="24"/>
          <w:szCs w:val="24"/>
        </w:rPr>
        <w:lastRenderedPageBreak/>
        <w:t>apresentar à Administração, por meio eletrônico, as planilhas com indicação dos quantitativos e dos custos unitários</w:t>
      </w:r>
      <w:bookmarkEnd w:id="38"/>
      <w:r w:rsidRPr="00E27C7B">
        <w:rPr>
          <w:rFonts w:asciiTheme="minorHAnsi" w:hAnsiTheme="minorHAnsi" w:cstheme="minorHAnsi"/>
          <w:i/>
          <w:strike/>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E27C7B">
        <w:rPr>
          <w:rFonts w:asciiTheme="minorHAnsi" w:hAnsiTheme="minorHAnsi" w:cstheme="minorHAnsi"/>
          <w:i/>
          <w:strike/>
          <w:sz w:val="24"/>
          <w:szCs w:val="24"/>
        </w:rPr>
        <w:t>semi-integrada</w:t>
      </w:r>
      <w:proofErr w:type="spellEnd"/>
      <w:r w:rsidRPr="00E27C7B">
        <w:rPr>
          <w:rFonts w:asciiTheme="minorHAnsi" w:hAnsiTheme="minorHAnsi" w:cstheme="minorHAnsi"/>
          <w:i/>
          <w:strike/>
          <w:sz w:val="24"/>
          <w:szCs w:val="24"/>
        </w:rPr>
        <w:t xml:space="preserve"> e contratação integrada, exclusivamente para eventuais adequações indispensáveis no cronograma físico-financeiro e para balizar excepcional aditamento posterior do contrato.</w:t>
      </w:r>
    </w:p>
    <w:p w14:paraId="61A74874" w14:textId="77777777" w:rsidR="002E70D4" w:rsidRPr="00E27C7B" w:rsidRDefault="002E70D4" w:rsidP="001F0BE8">
      <w:pPr>
        <w:pStyle w:val="Nivel3"/>
        <w:widowControl w:val="0"/>
        <w:tabs>
          <w:tab w:val="left" w:pos="567"/>
          <w:tab w:val="left" w:pos="709"/>
          <w:tab w:val="left" w:pos="993"/>
        </w:tabs>
        <w:spacing w:before="0" w:after="0" w:line="240" w:lineRule="auto"/>
        <w:rPr>
          <w:rFonts w:asciiTheme="minorHAnsi" w:hAnsiTheme="minorHAnsi" w:cstheme="minorHAnsi"/>
          <w:i/>
          <w:strike/>
          <w:sz w:val="24"/>
          <w:szCs w:val="24"/>
        </w:rPr>
      </w:pPr>
      <w:r w:rsidRPr="00E27C7B">
        <w:rPr>
          <w:rFonts w:asciiTheme="minorHAnsi" w:hAnsiTheme="minorHAnsi" w:cstheme="minorHAnsi"/>
          <w:i/>
          <w:strike/>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sidR="00F36DE6" w:rsidRPr="00E27C7B">
        <w:rPr>
          <w:rFonts w:asciiTheme="minorHAnsi" w:hAnsiTheme="minorHAnsi" w:cstheme="minorHAnsi"/>
          <w:i/>
          <w:strike/>
          <w:sz w:val="24"/>
          <w:szCs w:val="24"/>
        </w:rPr>
        <w:t xml:space="preserve"> </w:t>
      </w:r>
      <w:r w:rsidR="00F36DE6" w:rsidRPr="00E27C7B">
        <w:rPr>
          <w:rFonts w:asciiTheme="minorHAnsi" w:hAnsiTheme="minorHAnsi" w:cstheme="minorHAnsi"/>
          <w:i/>
          <w:color w:val="FF0000"/>
          <w:sz w:val="24"/>
          <w:szCs w:val="24"/>
        </w:rPr>
        <w:t>NÃO SE APLICA NESTE CERTAME</w:t>
      </w:r>
    </w:p>
    <w:p w14:paraId="699385B2" w14:textId="77777777" w:rsidR="002E70D4" w:rsidRPr="00E27C7B" w:rsidRDefault="002E70D4" w:rsidP="001F0BE8">
      <w:pPr>
        <w:pStyle w:val="Nivel3"/>
        <w:widowControl w:val="0"/>
        <w:tabs>
          <w:tab w:val="left" w:pos="426"/>
          <w:tab w:val="left" w:pos="567"/>
          <w:tab w:val="left" w:pos="709"/>
        </w:tabs>
        <w:spacing w:before="0" w:after="0" w:line="240" w:lineRule="auto"/>
        <w:rPr>
          <w:rFonts w:asciiTheme="minorHAnsi" w:hAnsiTheme="minorHAnsi" w:cstheme="minorHAnsi"/>
          <w:i/>
          <w:strike/>
          <w:sz w:val="24"/>
          <w:szCs w:val="24"/>
        </w:rPr>
      </w:pPr>
      <w:r w:rsidRPr="00E27C7B">
        <w:rPr>
          <w:rFonts w:asciiTheme="minorHAnsi" w:hAnsiTheme="minorHAnsi" w:cstheme="minorHAnsi"/>
          <w:i/>
          <w:strike/>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5B7CEBA8" w14:textId="77777777" w:rsidR="002E70D4" w:rsidRPr="00E27C7B" w:rsidRDefault="002E70D4" w:rsidP="001F0BE8">
      <w:pPr>
        <w:pStyle w:val="Nivel3"/>
        <w:widowControl w:val="0"/>
        <w:tabs>
          <w:tab w:val="left" w:pos="567"/>
          <w:tab w:val="left" w:pos="709"/>
        </w:tabs>
        <w:spacing w:before="0" w:after="0" w:line="240" w:lineRule="auto"/>
        <w:rPr>
          <w:rFonts w:asciiTheme="minorHAnsi" w:hAnsiTheme="minorHAnsi" w:cstheme="minorHAnsi"/>
          <w:i/>
          <w:strike/>
          <w:sz w:val="24"/>
          <w:szCs w:val="24"/>
        </w:rPr>
      </w:pPr>
      <w:r w:rsidRPr="00E27C7B">
        <w:rPr>
          <w:rFonts w:asciiTheme="minorHAnsi" w:hAnsiTheme="minorHAnsi" w:cstheme="minorHAnsi"/>
          <w:i/>
          <w:strike/>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R="00C4184A" w:rsidRPr="00E27C7B">
        <w:rPr>
          <w:rFonts w:asciiTheme="minorHAnsi" w:hAnsiTheme="minorHAnsi" w:cstheme="minorHAnsi"/>
          <w:i/>
          <w:color w:val="FF0000"/>
          <w:sz w:val="24"/>
          <w:szCs w:val="24"/>
        </w:rPr>
        <w:t xml:space="preserve"> NÃO SE APLICA NESTE CERTAME</w:t>
      </w:r>
    </w:p>
    <w:p w14:paraId="62697EBF" w14:textId="77777777" w:rsidR="002E70D4" w:rsidRPr="00E27C7B" w:rsidRDefault="002E70D4" w:rsidP="001F0BE8">
      <w:pPr>
        <w:pStyle w:val="Nivel3"/>
        <w:widowControl w:val="0"/>
        <w:tabs>
          <w:tab w:val="left" w:pos="567"/>
        </w:tabs>
        <w:spacing w:before="0" w:after="0" w:line="240" w:lineRule="auto"/>
        <w:rPr>
          <w:rFonts w:asciiTheme="minorHAnsi" w:hAnsiTheme="minorHAnsi" w:cstheme="minorHAnsi"/>
          <w:i/>
          <w:strike/>
          <w:sz w:val="24"/>
          <w:szCs w:val="24"/>
        </w:rPr>
      </w:pPr>
      <w:r w:rsidRPr="00E27C7B">
        <w:rPr>
          <w:rFonts w:asciiTheme="minorHAnsi" w:hAnsiTheme="minorHAnsi" w:cstheme="minorHAnsi"/>
          <w:i/>
          <w:strike/>
          <w:sz w:val="24"/>
          <w:szCs w:val="24"/>
        </w:rPr>
        <w:t>Para efeito do subitem anterior, admite-se a adequação técnica da metodologia empregada pela contratada, visando assegurar a execução do objeto, desde que mantidas as condições para a justa remuneração do serviço.</w:t>
      </w:r>
      <w:r w:rsidR="00C4184A" w:rsidRPr="00E27C7B">
        <w:rPr>
          <w:rFonts w:asciiTheme="minorHAnsi" w:hAnsiTheme="minorHAnsi" w:cstheme="minorHAnsi"/>
          <w:i/>
          <w:color w:val="FF0000"/>
          <w:sz w:val="24"/>
          <w:szCs w:val="24"/>
        </w:rPr>
        <w:t xml:space="preserve"> NÃO SE APLICA NESTE CERTAME</w:t>
      </w:r>
    </w:p>
    <w:p w14:paraId="043042C0" w14:textId="77777777" w:rsidR="002E70D4" w:rsidRPr="00E27C7B" w:rsidRDefault="002E70D4" w:rsidP="00400195">
      <w:pPr>
        <w:pStyle w:val="Nivel2"/>
        <w:rPr>
          <w:rFonts w:asciiTheme="minorHAnsi" w:hAnsiTheme="minorHAnsi" w:cstheme="minorHAnsi"/>
          <w:b/>
          <w:sz w:val="24"/>
          <w:szCs w:val="24"/>
        </w:rPr>
      </w:pPr>
      <w:r w:rsidRPr="00E27C7B">
        <w:rPr>
          <w:rFonts w:asciiTheme="minorHAnsi" w:hAnsiTheme="minorHAnsi" w:cstheme="minorHAnsi"/>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A7D7FAA" w14:textId="77777777" w:rsidR="002E70D4" w:rsidRPr="00E27C7B" w:rsidRDefault="002E70D4" w:rsidP="001F0BE8">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O ajuste de que trata este dispositivo se limita a sanar erros ou falhas que não alterem a substância das propostas;</w:t>
      </w:r>
    </w:p>
    <w:p w14:paraId="4B977446" w14:textId="77777777" w:rsidR="002E70D4" w:rsidRPr="00E27C7B" w:rsidRDefault="002E70D4" w:rsidP="001F0BE8">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Considera-se erro no preenchimento da planilha passível de correção a indicação de recolhimento de impostos e contribuições na forma do Simples Nacional, quando não cabível esse regime.</w:t>
      </w:r>
    </w:p>
    <w:p w14:paraId="0C548144"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b/>
          <w:sz w:val="24"/>
          <w:szCs w:val="24"/>
        </w:rPr>
      </w:pPr>
      <w:r w:rsidRPr="00E27C7B">
        <w:rPr>
          <w:rFonts w:asciiTheme="minorHAnsi" w:hAnsiTheme="minorHAnsi" w:cstheme="minorHAnsi"/>
          <w:sz w:val="24"/>
          <w:szCs w:val="24"/>
          <w:lang w:eastAsia="en-US"/>
        </w:rPr>
        <w:t xml:space="preserve">Para </w:t>
      </w:r>
      <w:r w:rsidRPr="00E27C7B">
        <w:rPr>
          <w:rFonts w:asciiTheme="minorHAnsi" w:hAnsiTheme="minorHAnsi" w:cstheme="minorHAnsi"/>
          <w:sz w:val="24"/>
          <w:szCs w:val="24"/>
        </w:rPr>
        <w:t>fins</w:t>
      </w:r>
      <w:r w:rsidRPr="00E27C7B">
        <w:rPr>
          <w:rFonts w:asciiTheme="minorHAnsi" w:hAnsiTheme="minorHAnsi" w:cstheme="minorHAnsi"/>
          <w:sz w:val="24"/>
          <w:szCs w:val="24"/>
          <w:lang w:eastAsia="en-US"/>
        </w:rPr>
        <w:t xml:space="preserve"> de análise da proposta quanto ao cumprimento </w:t>
      </w:r>
      <w:r w:rsidRPr="00E27C7B">
        <w:rPr>
          <w:rFonts w:asciiTheme="minorHAnsi" w:hAnsiTheme="minorHAnsi" w:cstheme="minorHAnsi"/>
          <w:sz w:val="24"/>
          <w:szCs w:val="24"/>
        </w:rPr>
        <w:t>das</w:t>
      </w:r>
      <w:r w:rsidRPr="00E27C7B">
        <w:rPr>
          <w:rFonts w:asciiTheme="minorHAnsi" w:hAnsiTheme="minorHAnsi" w:cstheme="minorHAnsi"/>
          <w:sz w:val="24"/>
          <w:szCs w:val="24"/>
          <w:lang w:eastAsia="en-US"/>
        </w:rPr>
        <w:t xml:space="preserve"> especificações do objeto, poderá ser colhida a </w:t>
      </w:r>
      <w:r w:rsidRPr="00E27C7B">
        <w:rPr>
          <w:rFonts w:asciiTheme="minorHAnsi" w:hAnsiTheme="minorHAnsi" w:cstheme="minorHAnsi"/>
          <w:sz w:val="24"/>
          <w:szCs w:val="24"/>
        </w:rPr>
        <w:t>manifestação</w:t>
      </w:r>
      <w:r w:rsidRPr="00E27C7B">
        <w:rPr>
          <w:rFonts w:asciiTheme="minorHAnsi" w:hAnsiTheme="minorHAnsi" w:cstheme="minorHAnsi"/>
          <w:sz w:val="24"/>
          <w:szCs w:val="24"/>
          <w:lang w:eastAsia="en-US"/>
        </w:rPr>
        <w:t xml:space="preserve"> escrita do setor requisitante do serviço ou da área especializada no objeto.</w:t>
      </w:r>
    </w:p>
    <w:p w14:paraId="20EFCD65"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Caso o Termo de Referência exija a apresentação de amostra, o licitante classificado em primeiro lugar deverá apresentá-la, conforme disciplinado no Termo de Referência, sob pena de não aceitação da proposta.</w:t>
      </w:r>
    </w:p>
    <w:p w14:paraId="2AA75E4E"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Por meio de mensagem no sistema, será divulgado o local e horário de realização do procedimento para a avaliação das amostras, cuja presença será facultada a todos os interessados, incluindo os demais licitantes.</w:t>
      </w:r>
    </w:p>
    <w:p w14:paraId="71D99C2B"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Os resultados das avaliações serão divulgados por meio de mensagem no sistema.</w:t>
      </w:r>
    </w:p>
    <w:p w14:paraId="4449028D"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3FF3A879"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lastRenderedPageBreak/>
        <w:t xml:space="preserve">Se </w:t>
      </w:r>
      <w:proofErr w:type="gramStart"/>
      <w:r w:rsidRPr="00E27C7B">
        <w:rPr>
          <w:rFonts w:asciiTheme="minorHAnsi" w:hAnsiTheme="minorHAnsi" w:cstheme="minorHAnsi"/>
          <w:sz w:val="24"/>
          <w:szCs w:val="24"/>
        </w:rPr>
        <w:t>a(</w:t>
      </w:r>
      <w:proofErr w:type="gramEnd"/>
      <w:r w:rsidRPr="00E27C7B">
        <w:rPr>
          <w:rFonts w:asciiTheme="minorHAnsi" w:hAnsiTheme="minorHAnsi" w:cstheme="minorHAnsi"/>
          <w:sz w:val="24"/>
          <w:szCs w:val="24"/>
        </w:rPr>
        <w:t xml:space="preserve">s) amostra(s) apresentada(s) pelo primeiro classificado não for(em) aceita(s), o Pregoeiro analisará a aceitabilidade da proposta ou lance ofertado pelo segundo classificado. Seguir-se-á com a verificação </w:t>
      </w:r>
      <w:proofErr w:type="gramStart"/>
      <w:r w:rsidRPr="00E27C7B">
        <w:rPr>
          <w:rFonts w:asciiTheme="minorHAnsi" w:hAnsiTheme="minorHAnsi" w:cstheme="minorHAnsi"/>
          <w:sz w:val="24"/>
          <w:szCs w:val="24"/>
        </w:rPr>
        <w:t>da(</w:t>
      </w:r>
      <w:proofErr w:type="gramEnd"/>
      <w:r w:rsidRPr="00E27C7B">
        <w:rPr>
          <w:rFonts w:asciiTheme="minorHAnsi" w:hAnsiTheme="minorHAnsi" w:cstheme="minorHAnsi"/>
          <w:sz w:val="24"/>
          <w:szCs w:val="24"/>
        </w:rPr>
        <w:t xml:space="preserve">s) amostra(s) e, assim, sucessivamente, até a verificação de uma que atenda às especificações constantes no Termo de Referência. </w:t>
      </w:r>
    </w:p>
    <w:p w14:paraId="01930E37" w14:textId="77777777" w:rsidR="00925515" w:rsidRPr="00E27C7B" w:rsidRDefault="00925515" w:rsidP="007F6CA7">
      <w:pPr>
        <w:pStyle w:val="Nivel2"/>
        <w:widowControl w:val="0"/>
        <w:numPr>
          <w:ilvl w:val="0"/>
          <w:numId w:val="0"/>
        </w:numPr>
        <w:tabs>
          <w:tab w:val="left" w:pos="567"/>
        </w:tabs>
        <w:spacing w:before="0" w:after="0" w:line="240" w:lineRule="auto"/>
        <w:rPr>
          <w:rFonts w:asciiTheme="minorHAnsi" w:hAnsiTheme="minorHAnsi" w:cstheme="minorHAnsi"/>
          <w:sz w:val="24"/>
          <w:szCs w:val="24"/>
        </w:rPr>
      </w:pPr>
    </w:p>
    <w:p w14:paraId="019508CF" w14:textId="77777777" w:rsidR="002E70D4" w:rsidRPr="00E27C7B" w:rsidRDefault="002E70D4" w:rsidP="004F7788">
      <w:pPr>
        <w:pStyle w:val="Nivel01"/>
      </w:pPr>
      <w:bookmarkStart w:id="39" w:name="_Toc150240978"/>
      <w:r w:rsidRPr="00E27C7B">
        <w:t>DA FASE DE HABILITAÇÃO</w:t>
      </w:r>
      <w:bookmarkEnd w:id="39"/>
    </w:p>
    <w:p w14:paraId="4D7FA2D9" w14:textId="68AAC9B4" w:rsidR="002E70D4" w:rsidRPr="00E27C7B" w:rsidRDefault="002E70D4" w:rsidP="007F6CA7">
      <w:pPr>
        <w:pStyle w:val="Nivel2"/>
        <w:widowControl w:val="0"/>
        <w:tabs>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b/>
          <w:color w:val="auto"/>
          <w:sz w:val="24"/>
          <w:szCs w:val="24"/>
        </w:rPr>
        <w:t xml:space="preserve">Os documentos previstos no </w:t>
      </w:r>
      <w:r w:rsidR="003F5815" w:rsidRPr="00E27C7B">
        <w:rPr>
          <w:rFonts w:asciiTheme="minorHAnsi" w:hAnsiTheme="minorHAnsi" w:cstheme="minorHAnsi"/>
          <w:b/>
          <w:color w:val="auto"/>
          <w:sz w:val="24"/>
          <w:szCs w:val="24"/>
        </w:rPr>
        <w:t xml:space="preserve">item </w:t>
      </w:r>
      <w:r w:rsidR="00196583">
        <w:rPr>
          <w:rFonts w:asciiTheme="minorHAnsi" w:hAnsiTheme="minorHAnsi" w:cstheme="minorHAnsi"/>
          <w:b/>
          <w:color w:val="auto"/>
          <w:sz w:val="24"/>
          <w:szCs w:val="24"/>
        </w:rPr>
        <w:t>3</w:t>
      </w:r>
      <w:r w:rsidR="003F5815" w:rsidRPr="00E27C7B">
        <w:rPr>
          <w:rFonts w:asciiTheme="minorHAnsi" w:hAnsiTheme="minorHAnsi" w:cstheme="minorHAnsi"/>
          <w:b/>
          <w:color w:val="auto"/>
          <w:sz w:val="24"/>
          <w:szCs w:val="24"/>
        </w:rPr>
        <w:t xml:space="preserve"> do </w:t>
      </w:r>
      <w:r w:rsidRPr="00E27C7B">
        <w:rPr>
          <w:rFonts w:asciiTheme="minorHAnsi" w:hAnsiTheme="minorHAnsi" w:cstheme="minorHAnsi"/>
          <w:b/>
          <w:color w:val="auto"/>
          <w:sz w:val="24"/>
          <w:szCs w:val="24"/>
        </w:rPr>
        <w:t xml:space="preserve">Termo de Referência, necessários e suficientes para demonstrar a capacidade do licitante de realizar o objeto da licitação, serão exigidos para fins de habilitação, nos termos dos </w:t>
      </w:r>
      <w:hyperlink r:id="rId31" w:anchor="art62" w:history="1">
        <w:proofErr w:type="spellStart"/>
        <w:r w:rsidRPr="00E27C7B">
          <w:rPr>
            <w:rStyle w:val="Hyperlink"/>
            <w:rFonts w:asciiTheme="minorHAnsi" w:hAnsiTheme="minorHAnsi" w:cstheme="minorHAnsi"/>
            <w:b/>
            <w:color w:val="auto"/>
            <w:sz w:val="24"/>
            <w:szCs w:val="24"/>
          </w:rPr>
          <w:t>arts</w:t>
        </w:r>
        <w:proofErr w:type="spellEnd"/>
        <w:r w:rsidRPr="00E27C7B">
          <w:rPr>
            <w:rStyle w:val="Hyperlink"/>
            <w:rFonts w:asciiTheme="minorHAnsi" w:hAnsiTheme="minorHAnsi" w:cstheme="minorHAnsi"/>
            <w:b/>
            <w:color w:val="auto"/>
            <w:sz w:val="24"/>
            <w:szCs w:val="24"/>
          </w:rPr>
          <w:t>. 62 a 70 da Lei nº 14.133, de 2021</w:t>
        </w:r>
      </w:hyperlink>
      <w:r w:rsidRPr="00E27C7B">
        <w:rPr>
          <w:rFonts w:asciiTheme="minorHAnsi" w:hAnsiTheme="minorHAnsi" w:cstheme="minorHAnsi"/>
          <w:color w:val="auto"/>
          <w:sz w:val="24"/>
          <w:szCs w:val="24"/>
        </w:rPr>
        <w:t>.</w:t>
      </w:r>
    </w:p>
    <w:p w14:paraId="34974645" w14:textId="77777777" w:rsidR="002E70D4" w:rsidRPr="00E27C7B" w:rsidRDefault="002E70D4" w:rsidP="008B13AA">
      <w:pPr>
        <w:pStyle w:val="Nivel3"/>
        <w:widowControl w:val="0"/>
        <w:spacing w:before="0" w:after="0" w:line="240" w:lineRule="auto"/>
        <w:rPr>
          <w:rFonts w:asciiTheme="minorHAnsi" w:hAnsiTheme="minorHAnsi" w:cstheme="minorHAnsi"/>
          <w:i/>
          <w:iCs/>
          <w:sz w:val="24"/>
          <w:szCs w:val="24"/>
        </w:rPr>
      </w:pPr>
      <w:bookmarkStart w:id="40" w:name="_Ref114663777"/>
      <w:r w:rsidRPr="00E27C7B">
        <w:rPr>
          <w:rFonts w:asciiTheme="minorHAnsi" w:hAnsiTheme="minorHAnsi" w:cstheme="minorHAnsi"/>
          <w:i/>
          <w:sz w:val="24"/>
          <w:szCs w:val="24"/>
        </w:rPr>
        <w:t>A documentação exigida para fins de habilitação jurídica, fiscal, social e trabalhista e econômico-</w:t>
      </w:r>
      <w:proofErr w:type="spellStart"/>
      <w:r w:rsidRPr="00E27C7B">
        <w:rPr>
          <w:rFonts w:asciiTheme="minorHAnsi" w:hAnsiTheme="minorHAnsi" w:cstheme="minorHAnsi"/>
          <w:i/>
          <w:sz w:val="24"/>
          <w:szCs w:val="24"/>
        </w:rPr>
        <w:t>ﬁnanceira</w:t>
      </w:r>
      <w:proofErr w:type="spellEnd"/>
      <w:r w:rsidRPr="00E27C7B">
        <w:rPr>
          <w:rFonts w:asciiTheme="minorHAnsi" w:hAnsiTheme="minorHAnsi" w:cstheme="minorHAnsi"/>
          <w:i/>
          <w:sz w:val="24"/>
          <w:szCs w:val="24"/>
        </w:rPr>
        <w:t xml:space="preserve">, </w:t>
      </w:r>
      <w:r w:rsidRPr="00E27C7B">
        <w:rPr>
          <w:rFonts w:asciiTheme="minorHAnsi" w:hAnsiTheme="minorHAnsi" w:cstheme="minorHAnsi"/>
          <w:i/>
          <w:color w:val="auto"/>
          <w:sz w:val="24"/>
          <w:szCs w:val="24"/>
        </w:rPr>
        <w:t xml:space="preserve">poderá </w:t>
      </w:r>
      <w:r w:rsidRPr="00E27C7B">
        <w:rPr>
          <w:rFonts w:asciiTheme="minorHAnsi" w:hAnsiTheme="minorHAnsi" w:cstheme="minorHAnsi"/>
          <w:i/>
          <w:sz w:val="24"/>
          <w:szCs w:val="24"/>
        </w:rPr>
        <w:t>ser substituída pelo registro cadastral no SICAF</w:t>
      </w:r>
      <w:bookmarkEnd w:id="40"/>
      <w:r w:rsidR="00C4184A" w:rsidRPr="00E27C7B">
        <w:rPr>
          <w:rFonts w:asciiTheme="minorHAnsi" w:hAnsiTheme="minorHAnsi" w:cstheme="minorHAnsi"/>
          <w:i/>
          <w:sz w:val="24"/>
          <w:szCs w:val="24"/>
        </w:rPr>
        <w:t>;</w:t>
      </w:r>
    </w:p>
    <w:p w14:paraId="2A6F91B8" w14:textId="77777777" w:rsidR="002E70D4" w:rsidRPr="00E27C7B" w:rsidRDefault="002E70D4" w:rsidP="007F6CA7">
      <w:pPr>
        <w:pStyle w:val="Nivel2"/>
        <w:widowControl w:val="0"/>
        <w:tabs>
          <w:tab w:val="left" w:pos="426"/>
        </w:tabs>
        <w:spacing w:before="0" w:after="0" w:line="240" w:lineRule="auto"/>
        <w:rPr>
          <w:rFonts w:asciiTheme="minorHAnsi" w:hAnsiTheme="minorHAnsi" w:cstheme="minorHAnsi"/>
          <w:i/>
          <w:sz w:val="24"/>
          <w:szCs w:val="24"/>
        </w:rPr>
      </w:pPr>
      <w:r w:rsidRPr="00E27C7B">
        <w:rPr>
          <w:rFonts w:asciiTheme="minorHAnsi" w:hAnsiTheme="minorHAnsi" w:cstheme="minorHAnsi"/>
          <w:color w:val="auto"/>
          <w:sz w:val="24"/>
          <w:szCs w:val="24"/>
        </w:rPr>
        <w:t xml:space="preserve">Quando </w:t>
      </w:r>
      <w:r w:rsidRPr="00E27C7B">
        <w:rPr>
          <w:rFonts w:asciiTheme="minorHAnsi" w:hAnsiTheme="minorHAnsi" w:cstheme="minorHAnsi"/>
          <w:sz w:val="24"/>
          <w:szCs w:val="24"/>
        </w:rPr>
        <w:t>permitida</w:t>
      </w:r>
      <w:r w:rsidRPr="00E27C7B">
        <w:rPr>
          <w:rFonts w:asciiTheme="minorHAnsi" w:hAnsiTheme="minorHAnsi" w:cstheme="minorHAnsi"/>
          <w:color w:val="auto"/>
          <w:sz w:val="24"/>
          <w:szCs w:val="24"/>
        </w:rPr>
        <w:t xml:space="preserve"> a </w:t>
      </w:r>
      <w:r w:rsidRPr="00E27C7B">
        <w:rPr>
          <w:rFonts w:asciiTheme="minorHAnsi" w:hAnsiTheme="minorHAnsi" w:cstheme="minorHAnsi"/>
          <w:sz w:val="24"/>
          <w:szCs w:val="24"/>
        </w:rPr>
        <w:t>participação de empresas estrangeiras que não funcionem no País, as exigências de habilitação serão atendidas mediante documentos equivalentes, inicialmente apresentados em tradução livre.</w:t>
      </w:r>
    </w:p>
    <w:p w14:paraId="153612B8" w14:textId="77777777" w:rsidR="002E70D4" w:rsidRPr="00E27C7B" w:rsidRDefault="002E70D4" w:rsidP="006A1CA5">
      <w:pPr>
        <w:pStyle w:val="Nivel2"/>
        <w:widowControl w:val="0"/>
        <w:tabs>
          <w:tab w:val="left" w:pos="426"/>
        </w:tabs>
        <w:spacing w:before="0" w:after="0" w:line="240" w:lineRule="auto"/>
        <w:rPr>
          <w:rFonts w:asciiTheme="minorHAnsi" w:hAnsiTheme="minorHAnsi" w:cstheme="minorHAnsi"/>
          <w:i/>
          <w:iCs/>
          <w:sz w:val="24"/>
          <w:szCs w:val="24"/>
        </w:rPr>
      </w:pPr>
      <w:r w:rsidRPr="00E27C7B">
        <w:rPr>
          <w:rFonts w:asciiTheme="minorHAnsi" w:hAnsiTheme="minorHAnsi" w:cstheme="minorHAnsi"/>
          <w:sz w:val="24"/>
          <w:szCs w:val="24"/>
        </w:rPr>
        <w:t xml:space="preserve">Na hipótese de o licitante vencedor ser empresa estrangeira que não funcione no País, para </w:t>
      </w:r>
      <w:proofErr w:type="spellStart"/>
      <w:r w:rsidRPr="00E27C7B">
        <w:rPr>
          <w:rFonts w:asciiTheme="minorHAnsi" w:hAnsiTheme="minorHAnsi" w:cstheme="minorHAnsi"/>
          <w:sz w:val="24"/>
          <w:szCs w:val="24"/>
        </w:rPr>
        <w:t>ﬁns</w:t>
      </w:r>
      <w:proofErr w:type="spellEnd"/>
      <w:r w:rsidRPr="00E27C7B">
        <w:rPr>
          <w:rFonts w:asciiTheme="minorHAnsi" w:hAnsiTheme="minorHAnsi" w:cstheme="minorHAnsi"/>
          <w:sz w:val="24"/>
          <w:szCs w:val="24"/>
        </w:rPr>
        <w:t xml:space="preserve"> de assinatura do contrato ou da ata de registro de preços, os documentos exigidos para a habilitação serão traduzidos por tradutor juramentado no País e apostilados nos termos do disposto no </w:t>
      </w:r>
      <w:hyperlink r:id="rId32" w:history="1">
        <w:r w:rsidRPr="00E27C7B">
          <w:rPr>
            <w:rStyle w:val="Hyperlink"/>
            <w:rFonts w:asciiTheme="minorHAnsi" w:hAnsiTheme="minorHAnsi" w:cstheme="minorHAnsi"/>
            <w:sz w:val="24"/>
            <w:szCs w:val="24"/>
          </w:rPr>
          <w:t>Decreto nº 8.660, de 29 de janeiro de 2016</w:t>
        </w:r>
      </w:hyperlink>
      <w:r w:rsidRPr="00E27C7B">
        <w:rPr>
          <w:rFonts w:asciiTheme="minorHAnsi" w:hAnsiTheme="minorHAnsi" w:cstheme="minorHAnsi"/>
          <w:sz w:val="24"/>
          <w:szCs w:val="24"/>
        </w:rPr>
        <w:t xml:space="preserve">, ou de outro que venha a substituí-lo, ou </w:t>
      </w:r>
      <w:proofErr w:type="spellStart"/>
      <w:r w:rsidRPr="00E27C7B">
        <w:rPr>
          <w:rFonts w:asciiTheme="minorHAnsi" w:hAnsiTheme="minorHAnsi" w:cstheme="minorHAnsi"/>
          <w:sz w:val="24"/>
          <w:szCs w:val="24"/>
        </w:rPr>
        <w:t>consularizados</w:t>
      </w:r>
      <w:proofErr w:type="spellEnd"/>
      <w:r w:rsidRPr="00E27C7B">
        <w:rPr>
          <w:rFonts w:asciiTheme="minorHAnsi" w:hAnsiTheme="minorHAnsi" w:cstheme="minorHAnsi"/>
          <w:sz w:val="24"/>
          <w:szCs w:val="24"/>
        </w:rPr>
        <w:t xml:space="preserve"> pelos respectivos consulados ou embaixadas.</w:t>
      </w:r>
    </w:p>
    <w:p w14:paraId="5678CC46" w14:textId="77777777" w:rsidR="006A1CA5" w:rsidRPr="00E27C7B" w:rsidRDefault="006A1CA5" w:rsidP="006A1CA5">
      <w:pPr>
        <w:pStyle w:val="Nivel2"/>
        <w:tabs>
          <w:tab w:val="left" w:pos="284"/>
          <w:tab w:val="left" w:pos="426"/>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Não será permitida a participação de empresas em consórcio.</w:t>
      </w:r>
    </w:p>
    <w:p w14:paraId="73417271" w14:textId="77777777" w:rsidR="002E70D4" w:rsidRPr="00E27C7B" w:rsidRDefault="002E70D4" w:rsidP="006A1CA5">
      <w:pPr>
        <w:pStyle w:val="Nivel2"/>
        <w:widowControl w:val="0"/>
        <w:tabs>
          <w:tab w:val="left" w:pos="567"/>
        </w:tabs>
        <w:spacing w:before="0" w:after="0" w:line="240" w:lineRule="auto"/>
        <w:rPr>
          <w:rFonts w:asciiTheme="minorHAnsi" w:hAnsiTheme="minorHAnsi" w:cstheme="minorHAnsi"/>
          <w:i/>
          <w:sz w:val="24"/>
          <w:szCs w:val="24"/>
        </w:rPr>
      </w:pPr>
      <w:r w:rsidRPr="00E27C7B">
        <w:rPr>
          <w:rFonts w:asciiTheme="minorHAnsi" w:hAnsiTheme="minorHAnsi" w:cstheme="minorHAnsi"/>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0D05129"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Será verificado se o licitante apresentou declaração de que atende aos requisitos de habilitação, e o declarante responderá pela veracidade das informações prestadas, na forma da lei (</w:t>
      </w:r>
      <w:hyperlink r:id="rId33" w:anchor="art63">
        <w:r w:rsidRPr="00E27C7B">
          <w:rPr>
            <w:rStyle w:val="Hyperlink"/>
            <w:rFonts w:asciiTheme="minorHAnsi" w:hAnsiTheme="minorHAnsi" w:cstheme="minorHAnsi"/>
            <w:sz w:val="24"/>
            <w:szCs w:val="24"/>
          </w:rPr>
          <w:t>art. 63, I, da Lei nº 14.133/2021</w:t>
        </w:r>
      </w:hyperlink>
      <w:r w:rsidRPr="00E27C7B">
        <w:rPr>
          <w:rFonts w:asciiTheme="minorHAnsi" w:hAnsiTheme="minorHAnsi" w:cstheme="minorHAnsi"/>
          <w:sz w:val="24"/>
          <w:szCs w:val="24"/>
        </w:rPr>
        <w:t>).</w:t>
      </w:r>
    </w:p>
    <w:p w14:paraId="42C67254"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i/>
          <w:sz w:val="24"/>
          <w:szCs w:val="24"/>
        </w:rPr>
      </w:pPr>
      <w:r w:rsidRPr="00E27C7B">
        <w:rPr>
          <w:rFonts w:asciiTheme="minorHAnsi" w:hAnsiTheme="minorHAnsi" w:cstheme="minorHAnsi"/>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21CD196"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E27C7B">
        <w:rPr>
          <w:rFonts w:asciiTheme="minorHAnsi" w:hAnsiTheme="minorHAnsi" w:cstheme="minorHAnsi"/>
          <w:sz w:val="24"/>
          <w:szCs w:val="24"/>
        </w:rPr>
        <w:t>infralegais</w:t>
      </w:r>
      <w:proofErr w:type="spellEnd"/>
      <w:r w:rsidRPr="00E27C7B">
        <w:rPr>
          <w:rFonts w:asciiTheme="minorHAnsi" w:hAnsiTheme="minorHAnsi" w:cstheme="minorHAnsi"/>
          <w:sz w:val="24"/>
          <w:szCs w:val="24"/>
        </w:rPr>
        <w:t>, nas convenções coletivas de trabalho e nos termos de ajustamento de conduta vigentes na data de entrega das propostas.</w:t>
      </w:r>
      <w:r w:rsidR="003F5815" w:rsidRPr="00E27C7B">
        <w:rPr>
          <w:rFonts w:asciiTheme="minorHAnsi" w:hAnsiTheme="minorHAnsi" w:cstheme="minorHAnsi"/>
          <w:sz w:val="24"/>
          <w:szCs w:val="24"/>
        </w:rPr>
        <w:t xml:space="preserve"> </w:t>
      </w:r>
    </w:p>
    <w:p w14:paraId="36A155DD" w14:textId="77777777" w:rsidR="00663A4C" w:rsidRPr="00E27C7B" w:rsidRDefault="00663A4C" w:rsidP="00663A4C">
      <w:pPr>
        <w:pStyle w:val="Nivel2"/>
        <w:widowControl w:val="0"/>
        <w:numPr>
          <w:ilvl w:val="0"/>
          <w:numId w:val="0"/>
        </w:numPr>
        <w:tabs>
          <w:tab w:val="left" w:pos="567"/>
        </w:tabs>
        <w:spacing w:before="0" w:after="0" w:line="240" w:lineRule="auto"/>
        <w:rPr>
          <w:rFonts w:asciiTheme="minorHAnsi" w:hAnsiTheme="minorHAnsi" w:cstheme="minorHAnsi"/>
          <w:b/>
          <w:strike/>
          <w:sz w:val="24"/>
          <w:szCs w:val="24"/>
        </w:rPr>
      </w:pPr>
      <w:r w:rsidRPr="00E27C7B">
        <w:rPr>
          <w:rFonts w:asciiTheme="minorHAnsi" w:hAnsiTheme="minorHAnsi" w:cstheme="minorHAnsi"/>
          <w:b/>
          <w:strike/>
          <w:sz w:val="24"/>
          <w:szCs w:val="24"/>
        </w:rPr>
        <w:t>Da Visita Técnica (quando no preambulo do edital o exige, considerar o item 6.9)</w:t>
      </w:r>
    </w:p>
    <w:p w14:paraId="6667C81D" w14:textId="77777777" w:rsidR="009275B5" w:rsidRPr="00E27C7B" w:rsidRDefault="009275B5" w:rsidP="007F6CA7">
      <w:pPr>
        <w:pStyle w:val="Nivel2"/>
        <w:widowControl w:val="0"/>
        <w:tabs>
          <w:tab w:val="left" w:pos="567"/>
        </w:tabs>
        <w:spacing w:before="0" w:after="0" w:line="240" w:lineRule="auto"/>
        <w:rPr>
          <w:rFonts w:asciiTheme="minorHAnsi" w:hAnsiTheme="minorHAnsi" w:cstheme="minorHAnsi"/>
          <w:strike/>
          <w:sz w:val="24"/>
          <w:szCs w:val="24"/>
        </w:rPr>
      </w:pPr>
      <w:r w:rsidRPr="00E27C7B">
        <w:rPr>
          <w:rFonts w:asciiTheme="minorHAnsi" w:hAnsiTheme="minorHAnsi" w:cstheme="minorHAnsi"/>
          <w:strike/>
          <w:color w:val="auto"/>
          <w:sz w:val="24"/>
          <w:szCs w:val="24"/>
        </w:rPr>
        <w:t xml:space="preserve">Considerando que na presente contratação a avaliação prévia do local de execução é imprescindível para o conhecimento </w:t>
      </w:r>
      <w:r w:rsidR="005A3AE3" w:rsidRPr="00E27C7B">
        <w:rPr>
          <w:rFonts w:asciiTheme="minorHAnsi" w:hAnsiTheme="minorHAnsi" w:cstheme="minorHAnsi"/>
          <w:strike/>
          <w:color w:val="auto"/>
          <w:sz w:val="24"/>
          <w:szCs w:val="24"/>
        </w:rPr>
        <w:t>pleno das condições e peculiaridades do objeto a ser contrato, o licitante deve atestar, sob pena de inabilitação, que conhece o local e as condições de realização do serviço, assegurado a ele o direito de realização de vistoria prévia</w:t>
      </w:r>
      <w:r w:rsidR="005A3AE3" w:rsidRPr="00E27C7B">
        <w:rPr>
          <w:rFonts w:asciiTheme="minorHAnsi" w:hAnsiTheme="minorHAnsi" w:cstheme="minorHAnsi"/>
          <w:strike/>
          <w:sz w:val="24"/>
          <w:szCs w:val="24"/>
        </w:rPr>
        <w:t>.</w:t>
      </w:r>
      <w:r w:rsidR="009B76B9" w:rsidRPr="00E27C7B">
        <w:rPr>
          <w:rFonts w:asciiTheme="minorHAnsi" w:hAnsiTheme="minorHAnsi" w:cstheme="minorHAnsi"/>
          <w:i/>
          <w:color w:val="FF0000"/>
          <w:sz w:val="24"/>
          <w:szCs w:val="24"/>
        </w:rPr>
        <w:t xml:space="preserve"> NÃO SE APLICA NESTE CERTAME</w:t>
      </w:r>
    </w:p>
    <w:p w14:paraId="3674EFA8" w14:textId="77777777" w:rsidR="005A3AE3" w:rsidRPr="00E27C7B" w:rsidRDefault="005A3AE3" w:rsidP="008B13AA">
      <w:pPr>
        <w:pStyle w:val="Nivel3"/>
        <w:widowControl w:val="0"/>
        <w:spacing w:before="0" w:after="0" w:line="240" w:lineRule="auto"/>
        <w:rPr>
          <w:rFonts w:asciiTheme="minorHAnsi" w:hAnsiTheme="minorHAnsi" w:cstheme="minorHAnsi"/>
          <w:i/>
          <w:strike/>
          <w:sz w:val="24"/>
          <w:szCs w:val="24"/>
        </w:rPr>
      </w:pPr>
      <w:r w:rsidRPr="00E27C7B">
        <w:rPr>
          <w:rFonts w:asciiTheme="minorHAnsi" w:hAnsiTheme="minorHAnsi" w:cstheme="minorHAnsi"/>
          <w:i/>
          <w:strike/>
          <w:sz w:val="24"/>
          <w:szCs w:val="24"/>
        </w:rPr>
        <w:t xml:space="preserve">O licitante que optar por realizar vistoria prévia terá disponibilizado pela Administração data e horário exclusivos, a ser agendado na Secretaria Municipal de Cultura, conforme descrito no Termo de Referência – Anexo I deste Edital. </w:t>
      </w:r>
      <w:r w:rsidR="009B76B9" w:rsidRPr="00E27C7B">
        <w:rPr>
          <w:rFonts w:asciiTheme="minorHAnsi" w:hAnsiTheme="minorHAnsi" w:cstheme="minorHAnsi"/>
          <w:i/>
          <w:color w:val="FF0000"/>
          <w:sz w:val="24"/>
          <w:szCs w:val="24"/>
        </w:rPr>
        <w:t>NÃO SE APLICA NESTE CERTAME</w:t>
      </w:r>
    </w:p>
    <w:p w14:paraId="3F1AC1D2" w14:textId="77777777" w:rsidR="005A3AE3" w:rsidRPr="00E27C7B" w:rsidRDefault="005A3AE3" w:rsidP="008B13AA">
      <w:pPr>
        <w:pStyle w:val="Nivel3"/>
        <w:widowControl w:val="0"/>
        <w:spacing w:before="0" w:after="0" w:line="240" w:lineRule="auto"/>
        <w:rPr>
          <w:rFonts w:asciiTheme="minorHAnsi" w:hAnsiTheme="minorHAnsi" w:cstheme="minorHAnsi"/>
          <w:i/>
          <w:strike/>
          <w:sz w:val="24"/>
          <w:szCs w:val="24"/>
        </w:rPr>
      </w:pPr>
      <w:r w:rsidRPr="00E27C7B">
        <w:rPr>
          <w:rFonts w:asciiTheme="minorHAnsi" w:hAnsiTheme="minorHAnsi" w:cstheme="minorHAnsi"/>
          <w:i/>
          <w:strike/>
          <w:sz w:val="24"/>
          <w:szCs w:val="24"/>
        </w:rPr>
        <w:t xml:space="preserve">Caso o licitante opte por não realizar a vistoria, poderá substituir a declaração exigida no presente item por declaração formal assinada pelo seu responsável técnico acerca do </w:t>
      </w:r>
      <w:r w:rsidRPr="00E27C7B">
        <w:rPr>
          <w:rFonts w:asciiTheme="minorHAnsi" w:hAnsiTheme="minorHAnsi" w:cstheme="minorHAnsi"/>
          <w:i/>
          <w:strike/>
          <w:sz w:val="24"/>
          <w:szCs w:val="24"/>
        </w:rPr>
        <w:lastRenderedPageBreak/>
        <w:t xml:space="preserve">conhecimento pleno das condições e peculiaridades da contratação. </w:t>
      </w:r>
      <w:r w:rsidR="009B76B9" w:rsidRPr="00E27C7B">
        <w:rPr>
          <w:rFonts w:asciiTheme="minorHAnsi" w:hAnsiTheme="minorHAnsi" w:cstheme="minorHAnsi"/>
          <w:i/>
          <w:color w:val="FF0000"/>
          <w:sz w:val="24"/>
          <w:szCs w:val="24"/>
        </w:rPr>
        <w:t>NÃO SE APLICA NESTE CERTAME</w:t>
      </w:r>
    </w:p>
    <w:p w14:paraId="008A5B34" w14:textId="77777777" w:rsidR="002E70D4" w:rsidRPr="00E27C7B" w:rsidRDefault="002E70D4" w:rsidP="008B13AA">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6D9790F" w14:textId="77777777" w:rsidR="002E70D4" w:rsidRPr="00E27C7B" w:rsidRDefault="002E70D4" w:rsidP="007F6CA7">
      <w:pPr>
        <w:pStyle w:val="Nivel2"/>
        <w:widowControl w:val="0"/>
        <w:spacing w:before="0" w:after="0" w:line="240" w:lineRule="auto"/>
        <w:rPr>
          <w:rFonts w:asciiTheme="minorHAnsi" w:hAnsiTheme="minorHAnsi" w:cstheme="minorHAnsi"/>
          <w:i/>
          <w:iCs/>
          <w:sz w:val="24"/>
          <w:szCs w:val="24"/>
        </w:rPr>
      </w:pPr>
      <w:r w:rsidRPr="00E27C7B">
        <w:rPr>
          <w:rFonts w:asciiTheme="minorHAnsi" w:hAnsiTheme="minorHAnsi" w:cstheme="minorHAnsi"/>
          <w:sz w:val="24"/>
          <w:szCs w:val="24"/>
        </w:rPr>
        <w:t>A verificação pelo pregoeiro, em sítios eletrônicos oficiais de órgãos e entidades emissores de certidões constitui meio legal de prova, para fins de habilitação.</w:t>
      </w:r>
    </w:p>
    <w:p w14:paraId="700623DE" w14:textId="77777777" w:rsidR="002E70D4" w:rsidRPr="00E27C7B" w:rsidRDefault="002E70D4" w:rsidP="008B13AA">
      <w:pPr>
        <w:pStyle w:val="Nivel3"/>
        <w:widowControl w:val="0"/>
        <w:spacing w:before="0" w:after="0" w:line="240" w:lineRule="auto"/>
        <w:rPr>
          <w:rFonts w:asciiTheme="minorHAnsi" w:hAnsiTheme="minorHAnsi" w:cstheme="minorHAnsi"/>
          <w:i/>
          <w:iCs/>
          <w:sz w:val="24"/>
          <w:szCs w:val="24"/>
        </w:rPr>
      </w:pPr>
      <w:r w:rsidRPr="00E27C7B">
        <w:rPr>
          <w:rFonts w:asciiTheme="minorHAnsi" w:hAnsiTheme="minorHAnsi" w:cstheme="minorHAnsi"/>
          <w:i/>
          <w:sz w:val="24"/>
          <w:szCs w:val="24"/>
        </w:rPr>
        <w:t>Na hipótese de a fase de habilitação anteceder a fase de apresentação de propostas e lances, os licitantes encaminharão, por meio do sistema, simultaneamente os documentos de habilitação e a proposta com o preço ou o percentual de desconto</w:t>
      </w:r>
      <w:r w:rsidR="00DE6A9A" w:rsidRPr="00E27C7B">
        <w:rPr>
          <w:rFonts w:asciiTheme="minorHAnsi" w:hAnsiTheme="minorHAnsi" w:cstheme="minorHAnsi"/>
          <w:i/>
          <w:sz w:val="24"/>
          <w:szCs w:val="24"/>
        </w:rPr>
        <w:t>.</w:t>
      </w:r>
    </w:p>
    <w:p w14:paraId="369AE4C6" w14:textId="77777777" w:rsidR="002E70D4" w:rsidRPr="00E27C7B" w:rsidRDefault="002E70D4" w:rsidP="007F6CA7">
      <w:pPr>
        <w:pStyle w:val="Nivel2"/>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sz w:val="24"/>
          <w:szCs w:val="24"/>
        </w:rPr>
        <w:t xml:space="preserve">A verificação no </w:t>
      </w:r>
      <w:r w:rsidR="00D02208" w:rsidRPr="00E27C7B">
        <w:rPr>
          <w:rFonts w:asciiTheme="minorHAnsi" w:hAnsiTheme="minorHAnsi" w:cstheme="minorHAnsi"/>
          <w:sz w:val="24"/>
          <w:szCs w:val="24"/>
        </w:rPr>
        <w:t>SICAF</w:t>
      </w:r>
      <w:r w:rsidRPr="00E27C7B">
        <w:rPr>
          <w:rFonts w:asciiTheme="minorHAnsi" w:hAnsiTheme="minorHAnsi" w:cstheme="minorHAnsi"/>
          <w:sz w:val="24"/>
          <w:szCs w:val="24"/>
        </w:rPr>
        <w:t xml:space="preserve"> ou a exigência dos documentos nele não contidos somente será feita em relação ao licitante vencedor.</w:t>
      </w:r>
    </w:p>
    <w:p w14:paraId="6F4753C6" w14:textId="77777777" w:rsidR="00B00B74" w:rsidRPr="00E27C7B" w:rsidRDefault="00B00B74" w:rsidP="00135FAB">
      <w:pPr>
        <w:pStyle w:val="Nivel3"/>
        <w:widowControl w:val="0"/>
        <w:spacing w:before="0" w:after="0" w:line="240" w:lineRule="auto"/>
        <w:rPr>
          <w:rFonts w:asciiTheme="minorHAnsi" w:hAnsiTheme="minorHAnsi" w:cstheme="minorHAnsi"/>
          <w:i/>
          <w:iCs/>
          <w:sz w:val="24"/>
          <w:szCs w:val="24"/>
        </w:rPr>
      </w:pPr>
      <w:r w:rsidRPr="00E27C7B">
        <w:rPr>
          <w:rFonts w:asciiTheme="minorHAnsi" w:hAnsiTheme="minorHAnsi" w:cstheme="minorHAnsi"/>
          <w:i/>
          <w:sz w:val="24"/>
          <w:szCs w:val="24"/>
        </w:rPr>
        <w:t>Na hipótese de a fase de habilitação anteceder a fase de apresentação de propostas e lances, TODOS os licitantes encaminharão, por meio do sistema, simultaneamente os documentos de habilitação e a proposta com o preço ou o percentual de desconto</w:t>
      </w:r>
      <w:r w:rsidR="00DE6A9A" w:rsidRPr="00E27C7B">
        <w:rPr>
          <w:rFonts w:asciiTheme="minorHAnsi" w:hAnsiTheme="minorHAnsi" w:cstheme="minorHAnsi"/>
          <w:i/>
          <w:sz w:val="24"/>
          <w:szCs w:val="24"/>
        </w:rPr>
        <w:t>.</w:t>
      </w:r>
    </w:p>
    <w:p w14:paraId="1E65B696" w14:textId="77777777" w:rsidR="00B00B74" w:rsidRPr="00E27C7B" w:rsidRDefault="00B00B74" w:rsidP="00135FAB">
      <w:pPr>
        <w:pStyle w:val="Nivel3"/>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i/>
          <w:sz w:val="24"/>
          <w:szCs w:val="24"/>
        </w:rPr>
        <w:t>Os documentos relativos à regularidade fiscal que constem do Termo de Referência somente serão exigidos, em qualquer caso, em momento posterior ao julgamento das propostas, e apenas do licitante mais bem classificado.</w:t>
      </w:r>
    </w:p>
    <w:p w14:paraId="3F1A6272" w14:textId="77777777" w:rsidR="002E70D4" w:rsidRPr="00E27C7B" w:rsidRDefault="002E70D4" w:rsidP="007F6CA7">
      <w:pPr>
        <w:pStyle w:val="Nivel2"/>
        <w:widowControl w:val="0"/>
        <w:spacing w:before="0" w:after="0" w:line="240" w:lineRule="auto"/>
        <w:rPr>
          <w:rFonts w:asciiTheme="minorHAnsi" w:hAnsiTheme="minorHAnsi" w:cstheme="minorHAnsi"/>
          <w:i/>
          <w:sz w:val="24"/>
          <w:szCs w:val="24"/>
        </w:rPr>
      </w:pPr>
      <w:r w:rsidRPr="00E27C7B">
        <w:rPr>
          <w:rFonts w:asciiTheme="minorHAnsi" w:hAnsiTheme="minorHAnsi" w:cstheme="minorHAnsi"/>
          <w:sz w:val="24"/>
          <w:szCs w:val="24"/>
        </w:rPr>
        <w:t>Após a entrega dos documentos para habilitação, não será permitida a substituição ou a apresentação de novos documentos, salvo em sede de diligência, para (</w:t>
      </w:r>
      <w:hyperlink r:id="rId34" w:anchor="art64">
        <w:r w:rsidRPr="00E27C7B">
          <w:rPr>
            <w:rStyle w:val="Hyperlink"/>
            <w:rFonts w:asciiTheme="minorHAnsi" w:hAnsiTheme="minorHAnsi" w:cstheme="minorHAnsi"/>
            <w:sz w:val="24"/>
            <w:szCs w:val="24"/>
          </w:rPr>
          <w:t>Lei 14.133/21, art. 64</w:t>
        </w:r>
      </w:hyperlink>
      <w:r w:rsidR="00830B15" w:rsidRPr="00E27C7B">
        <w:rPr>
          <w:rFonts w:asciiTheme="minorHAnsi" w:hAnsiTheme="minorHAnsi" w:cstheme="minorHAnsi"/>
          <w:sz w:val="24"/>
          <w:szCs w:val="24"/>
        </w:rPr>
        <w:t>).</w:t>
      </w:r>
    </w:p>
    <w:p w14:paraId="723F93F7"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complementação</w:t>
      </w:r>
      <w:proofErr w:type="gramEnd"/>
      <w:r w:rsidRPr="00E27C7B">
        <w:rPr>
          <w:rFonts w:asciiTheme="minorHAnsi" w:hAnsiTheme="minorHAnsi" w:cstheme="minorHAnsi"/>
          <w:i/>
          <w:sz w:val="24"/>
          <w:szCs w:val="24"/>
        </w:rPr>
        <w:t xml:space="preserve"> de informações acerca dos documentos já apresentados pelos licitantes e desde que necessária para apurar fatos existentes à época da abertura do certame; e</w:t>
      </w:r>
    </w:p>
    <w:p w14:paraId="0C1C61CC"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atualização</w:t>
      </w:r>
      <w:proofErr w:type="gramEnd"/>
      <w:r w:rsidRPr="00E27C7B">
        <w:rPr>
          <w:rFonts w:asciiTheme="minorHAnsi" w:hAnsiTheme="minorHAnsi" w:cstheme="minorHAnsi"/>
          <w:i/>
          <w:sz w:val="24"/>
          <w:szCs w:val="24"/>
        </w:rPr>
        <w:t xml:space="preserve"> de documentos cuja validade tenha expirado após a data de recebimento das propostas;</w:t>
      </w:r>
    </w:p>
    <w:p w14:paraId="37E07459"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bookmarkStart w:id="41" w:name="_Ref114670319"/>
      <w:r w:rsidRPr="00E27C7B">
        <w:rPr>
          <w:rFonts w:asciiTheme="minorHAnsi" w:hAnsiTheme="minorHAnsi" w:cstheme="minorHAnsi"/>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27C7B">
        <w:rPr>
          <w:rFonts w:asciiTheme="minorHAnsi" w:hAnsiTheme="minorHAnsi" w:cstheme="minorHAnsi"/>
          <w:sz w:val="24"/>
          <w:szCs w:val="24"/>
        </w:rPr>
        <w:t>eﬁcácia</w:t>
      </w:r>
      <w:proofErr w:type="spellEnd"/>
      <w:r w:rsidRPr="00E27C7B">
        <w:rPr>
          <w:rFonts w:asciiTheme="minorHAnsi" w:hAnsiTheme="minorHAnsi" w:cstheme="minorHAnsi"/>
          <w:sz w:val="24"/>
          <w:szCs w:val="24"/>
        </w:rPr>
        <w:t xml:space="preserve"> para fins de habilitação e classificação.</w:t>
      </w:r>
      <w:bookmarkEnd w:id="41"/>
    </w:p>
    <w:p w14:paraId="38DC5EBD"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bookmarkStart w:id="42" w:name="_Ref114665528"/>
      <w:r w:rsidRPr="00E27C7B">
        <w:rPr>
          <w:rFonts w:asciiTheme="minorHAnsi" w:hAnsiTheme="minorHAnsi" w:cstheme="minorHAnsi"/>
          <w:sz w:val="24"/>
          <w:szCs w:val="24"/>
        </w:rPr>
        <w:t>Na hipótese de o licitante não atender às exigências para habilitação, o pregoeiro examinará a proposta subsequente e assim sucessivamente, na ordem de classificação, até a apuração de uma proposta que atenda ao presente edital.</w:t>
      </w:r>
      <w:bookmarkEnd w:id="42"/>
    </w:p>
    <w:p w14:paraId="792B3B6B"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bookmarkStart w:id="43" w:name="_Ref114665515"/>
      <w:r w:rsidRPr="00E27C7B">
        <w:rPr>
          <w:rFonts w:asciiTheme="minorHAnsi" w:hAnsiTheme="minorHAnsi" w:cstheme="minorHAnsi"/>
          <w:sz w:val="24"/>
          <w:szCs w:val="24"/>
        </w:rPr>
        <w:t>Somente serão disponibilizados para acesso público os documentos de habilitação do licitante cuja proposta atenda ao edital de licitação, após concluídos os procedimentos de que trata o subitem anterior</w:t>
      </w:r>
      <w:bookmarkEnd w:id="43"/>
      <w:r w:rsidRPr="00E27C7B">
        <w:rPr>
          <w:rFonts w:asciiTheme="minorHAnsi" w:hAnsiTheme="minorHAnsi" w:cstheme="minorHAnsi"/>
          <w:sz w:val="24"/>
          <w:szCs w:val="24"/>
        </w:rPr>
        <w:t>.</w:t>
      </w:r>
    </w:p>
    <w:p w14:paraId="0A937202"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 comprovação de regularidade fiscal e trabalhista das microempresas e das empresas de pequeno porte somente será exigida para efeito de contratação, e não como condição para participação na licitação.</w:t>
      </w:r>
    </w:p>
    <w:p w14:paraId="55896D33"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42F1964" w14:textId="77777777" w:rsidR="00925515" w:rsidRPr="00E27C7B" w:rsidRDefault="00925515" w:rsidP="007F6CA7">
      <w:pPr>
        <w:pStyle w:val="Nivel2"/>
        <w:widowControl w:val="0"/>
        <w:numPr>
          <w:ilvl w:val="0"/>
          <w:numId w:val="0"/>
        </w:numPr>
        <w:spacing w:before="0" w:after="0" w:line="240" w:lineRule="auto"/>
        <w:rPr>
          <w:rFonts w:asciiTheme="minorHAnsi" w:hAnsiTheme="minorHAnsi" w:cstheme="minorHAnsi"/>
          <w:sz w:val="24"/>
          <w:szCs w:val="24"/>
        </w:rPr>
      </w:pPr>
    </w:p>
    <w:p w14:paraId="6DEDDF53" w14:textId="77777777" w:rsidR="002E70D4" w:rsidRPr="00E27C7B" w:rsidRDefault="002E70D4" w:rsidP="004F7788">
      <w:pPr>
        <w:pStyle w:val="Nivel01"/>
      </w:pPr>
      <w:bookmarkStart w:id="44" w:name="_Toc150240979"/>
      <w:r w:rsidRPr="00E27C7B">
        <w:t>DOS RECURSOS</w:t>
      </w:r>
      <w:bookmarkEnd w:id="44"/>
    </w:p>
    <w:p w14:paraId="599D76BA"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t xml:space="preserve">A interposição de recurso referente ao julgamento das propostas, à habilitação ou inabilitação de licitantes, à anulação ou revogação da licitação, observará o disposto no </w:t>
      </w:r>
      <w:hyperlink r:id="rId35" w:anchor="art165" w:history="1">
        <w:r w:rsidRPr="00E27C7B">
          <w:rPr>
            <w:rStyle w:val="Hyperlink"/>
            <w:rFonts w:asciiTheme="minorHAnsi" w:hAnsiTheme="minorHAnsi" w:cstheme="minorHAnsi"/>
            <w:color w:val="auto"/>
            <w:sz w:val="24"/>
            <w:szCs w:val="24"/>
            <w:u w:val="none"/>
          </w:rPr>
          <w:t xml:space="preserve">art. 165 da Lei nº 14.133, </w:t>
        </w:r>
        <w:r w:rsidRPr="00E27C7B">
          <w:rPr>
            <w:rStyle w:val="Hyperlink"/>
            <w:rFonts w:asciiTheme="minorHAnsi" w:hAnsiTheme="minorHAnsi" w:cstheme="minorHAnsi"/>
            <w:color w:val="auto"/>
            <w:sz w:val="24"/>
            <w:szCs w:val="24"/>
            <w:u w:val="none"/>
          </w:rPr>
          <w:lastRenderedPageBreak/>
          <w:t>de 2021</w:t>
        </w:r>
      </w:hyperlink>
      <w:r w:rsidRPr="00E27C7B">
        <w:rPr>
          <w:rFonts w:asciiTheme="minorHAnsi" w:hAnsiTheme="minorHAnsi" w:cstheme="minorHAnsi"/>
          <w:color w:val="auto"/>
          <w:sz w:val="24"/>
          <w:szCs w:val="24"/>
        </w:rPr>
        <w:t>.</w:t>
      </w:r>
    </w:p>
    <w:p w14:paraId="08E095EA"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t>O prazo recursal é de 3 (três) dias úteis, contados da data de intimação ou de lavratura da ata.</w:t>
      </w:r>
    </w:p>
    <w:p w14:paraId="2AE3EB68"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t>Quando o recurso apresentado impugnar o julgamento das propostas ou o ato de habilitação ou inabilitação do licitante:</w:t>
      </w:r>
    </w:p>
    <w:p w14:paraId="04CAAD82" w14:textId="77777777" w:rsidR="002E70D4" w:rsidRPr="00E27C7B" w:rsidRDefault="002E70D4" w:rsidP="00032BF0">
      <w:pPr>
        <w:pStyle w:val="Nivel3"/>
        <w:widowControl w:val="0"/>
        <w:tabs>
          <w:tab w:val="left" w:pos="567"/>
        </w:tabs>
        <w:spacing w:before="0" w:after="0" w:line="240" w:lineRule="auto"/>
        <w:rPr>
          <w:rFonts w:asciiTheme="minorHAnsi" w:hAnsiTheme="minorHAnsi" w:cstheme="minorHAnsi"/>
          <w:i/>
          <w:color w:val="auto"/>
          <w:sz w:val="24"/>
          <w:szCs w:val="24"/>
        </w:rPr>
      </w:pPr>
      <w:proofErr w:type="gramStart"/>
      <w:r w:rsidRPr="00E27C7B">
        <w:rPr>
          <w:rFonts w:asciiTheme="minorHAnsi" w:hAnsiTheme="minorHAnsi" w:cstheme="minorHAnsi"/>
          <w:i/>
          <w:color w:val="auto"/>
          <w:sz w:val="24"/>
          <w:szCs w:val="24"/>
        </w:rPr>
        <w:t>a</w:t>
      </w:r>
      <w:proofErr w:type="gramEnd"/>
      <w:r w:rsidRPr="00E27C7B">
        <w:rPr>
          <w:rFonts w:asciiTheme="minorHAnsi" w:hAnsiTheme="minorHAnsi" w:cstheme="minorHAnsi"/>
          <w:i/>
          <w:color w:val="auto"/>
          <w:sz w:val="24"/>
          <w:szCs w:val="24"/>
        </w:rPr>
        <w:t xml:space="preserve"> intenção de recorrer deverá ser manifestada imediatamente, sob pena de preclusão;</w:t>
      </w:r>
    </w:p>
    <w:p w14:paraId="6E6EF498" w14:textId="77777777" w:rsidR="002E70D4" w:rsidRPr="00E27C7B" w:rsidRDefault="002E70D4" w:rsidP="00032BF0">
      <w:pPr>
        <w:pStyle w:val="Nivel3"/>
        <w:widowControl w:val="0"/>
        <w:tabs>
          <w:tab w:val="left" w:pos="567"/>
        </w:tabs>
        <w:spacing w:before="0" w:after="0" w:line="240" w:lineRule="auto"/>
        <w:rPr>
          <w:rFonts w:asciiTheme="minorHAnsi" w:hAnsiTheme="minorHAnsi" w:cstheme="minorHAnsi"/>
          <w:i/>
          <w:color w:val="auto"/>
          <w:sz w:val="24"/>
          <w:szCs w:val="24"/>
        </w:rPr>
      </w:pPr>
      <w:bookmarkStart w:id="45" w:name="_Hlk135318381"/>
      <w:bookmarkStart w:id="46" w:name="_Hlk135315794"/>
      <w:proofErr w:type="gramStart"/>
      <w:r w:rsidRPr="00E27C7B">
        <w:rPr>
          <w:rFonts w:asciiTheme="minorHAnsi" w:hAnsiTheme="minorHAnsi" w:cstheme="minorHAnsi"/>
          <w:i/>
          <w:color w:val="auto"/>
          <w:sz w:val="24"/>
          <w:szCs w:val="24"/>
        </w:rPr>
        <w:t>o</w:t>
      </w:r>
      <w:proofErr w:type="gramEnd"/>
      <w:r w:rsidRPr="00E27C7B">
        <w:rPr>
          <w:rFonts w:asciiTheme="minorHAnsi" w:hAnsiTheme="minorHAnsi" w:cstheme="minorHAnsi"/>
          <w:i/>
          <w:color w:val="auto"/>
          <w:sz w:val="24"/>
          <w:szCs w:val="24"/>
        </w:rPr>
        <w:t xml:space="preserve"> prazo para a manifestação da intenção de recorrer não será inferior a 10 (dez) minutos.</w:t>
      </w:r>
      <w:bookmarkEnd w:id="45"/>
    </w:p>
    <w:bookmarkEnd w:id="46"/>
    <w:p w14:paraId="31AA570B" w14:textId="77777777" w:rsidR="002E70D4" w:rsidRPr="00E27C7B" w:rsidRDefault="002E70D4" w:rsidP="00032BF0">
      <w:pPr>
        <w:pStyle w:val="Nivel3"/>
        <w:widowControl w:val="0"/>
        <w:tabs>
          <w:tab w:val="left" w:pos="567"/>
        </w:tabs>
        <w:spacing w:before="0" w:after="0" w:line="240" w:lineRule="auto"/>
        <w:rPr>
          <w:rFonts w:asciiTheme="minorHAnsi" w:hAnsiTheme="minorHAnsi" w:cstheme="minorHAnsi"/>
          <w:i/>
          <w:color w:val="auto"/>
          <w:sz w:val="24"/>
          <w:szCs w:val="24"/>
        </w:rPr>
      </w:pPr>
      <w:proofErr w:type="gramStart"/>
      <w:r w:rsidRPr="00E27C7B">
        <w:rPr>
          <w:rFonts w:asciiTheme="minorHAnsi" w:hAnsiTheme="minorHAnsi" w:cstheme="minorHAnsi"/>
          <w:i/>
          <w:color w:val="auto"/>
          <w:sz w:val="24"/>
          <w:szCs w:val="24"/>
        </w:rPr>
        <w:t>o</w:t>
      </w:r>
      <w:proofErr w:type="gramEnd"/>
      <w:r w:rsidRPr="00E27C7B">
        <w:rPr>
          <w:rFonts w:asciiTheme="minorHAnsi" w:hAnsiTheme="minorHAnsi" w:cstheme="minorHAnsi"/>
          <w:i/>
          <w:color w:val="auto"/>
          <w:sz w:val="24"/>
          <w:szCs w:val="24"/>
        </w:rPr>
        <w:t xml:space="preserve"> prazo para apresentação das razões recursais será iniciado na data de intimação ou de lavratura da ata de habilitação ou inabilitação;</w:t>
      </w:r>
    </w:p>
    <w:p w14:paraId="6EDA0328" w14:textId="77777777" w:rsidR="002E70D4" w:rsidRPr="00E27C7B" w:rsidRDefault="002E70D4" w:rsidP="00032BF0">
      <w:pPr>
        <w:pStyle w:val="Nivel3"/>
        <w:widowControl w:val="0"/>
        <w:tabs>
          <w:tab w:val="left" w:pos="567"/>
        </w:tabs>
        <w:spacing w:before="0" w:after="0" w:line="240" w:lineRule="auto"/>
        <w:rPr>
          <w:rFonts w:asciiTheme="minorHAnsi" w:hAnsiTheme="minorHAnsi" w:cstheme="minorHAnsi"/>
          <w:i/>
          <w:color w:val="auto"/>
          <w:sz w:val="24"/>
          <w:szCs w:val="24"/>
        </w:rPr>
      </w:pPr>
      <w:proofErr w:type="gramStart"/>
      <w:r w:rsidRPr="00E27C7B">
        <w:rPr>
          <w:rFonts w:asciiTheme="minorHAnsi" w:hAnsiTheme="minorHAnsi" w:cstheme="minorHAnsi"/>
          <w:i/>
          <w:color w:val="auto"/>
          <w:sz w:val="24"/>
          <w:szCs w:val="24"/>
        </w:rPr>
        <w:t>na</w:t>
      </w:r>
      <w:proofErr w:type="gramEnd"/>
      <w:r w:rsidRPr="00E27C7B">
        <w:rPr>
          <w:rFonts w:asciiTheme="minorHAnsi" w:hAnsiTheme="minorHAnsi" w:cstheme="minorHAnsi"/>
          <w:i/>
          <w:color w:val="auto"/>
          <w:sz w:val="24"/>
          <w:szCs w:val="24"/>
        </w:rPr>
        <w:t xml:space="preserve"> hipótese de adoção da inversão de fases prevista no </w:t>
      </w:r>
      <w:hyperlink r:id="rId36" w:anchor="art17§1" w:history="1">
        <w:r w:rsidRPr="00E27C7B">
          <w:rPr>
            <w:rStyle w:val="Hyperlink"/>
            <w:rFonts w:asciiTheme="minorHAnsi" w:hAnsiTheme="minorHAnsi" w:cstheme="minorHAnsi"/>
            <w:i/>
            <w:color w:val="auto"/>
            <w:sz w:val="24"/>
            <w:szCs w:val="24"/>
            <w:u w:val="none"/>
          </w:rPr>
          <w:t>§ 1º do art. 17 da Lei nº 14.133, de 2021</w:t>
        </w:r>
      </w:hyperlink>
      <w:r w:rsidRPr="00E27C7B">
        <w:rPr>
          <w:rFonts w:asciiTheme="minorHAnsi" w:hAnsiTheme="minorHAnsi" w:cstheme="minorHAnsi"/>
          <w:i/>
          <w:color w:val="auto"/>
          <w:sz w:val="24"/>
          <w:szCs w:val="24"/>
        </w:rPr>
        <w:t>, o prazo para apresentação das razões recursais será iniciado na data de intimação da ata de julgamento.</w:t>
      </w:r>
    </w:p>
    <w:p w14:paraId="3CB7FE48"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t>Os recursos deverão ser encaminhados em campo próprio do sistema.</w:t>
      </w:r>
    </w:p>
    <w:p w14:paraId="79A2E798"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w:t>
      </w:r>
      <w:r w:rsidRPr="00E27C7B">
        <w:rPr>
          <w:rFonts w:asciiTheme="minorHAnsi" w:hAnsiTheme="minorHAnsi" w:cstheme="minorHAnsi"/>
          <w:sz w:val="24"/>
          <w:szCs w:val="24"/>
        </w:rPr>
        <w:t>, a qual deverá proferir sua decisão no prazo de 10 (dez) dias úteis, contado do recebimento dos autos.</w:t>
      </w:r>
    </w:p>
    <w:p w14:paraId="799BB172"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Os recursos interpostos fora do prazo não serão conhecidos. </w:t>
      </w:r>
    </w:p>
    <w:p w14:paraId="64F34CBC"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D3BEE8"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O recurso e o pedido de reconsideração terão efeito suspensivo do ato ou da decisão recorrida até que sobrevenha decisão final da autoridade competente. </w:t>
      </w:r>
    </w:p>
    <w:p w14:paraId="2A4FB8BA" w14:textId="77777777" w:rsidR="002E70D4" w:rsidRPr="00E27C7B" w:rsidRDefault="002E70D4" w:rsidP="007F6CA7">
      <w:pPr>
        <w:pStyle w:val="Nivel2"/>
        <w:widowControl w:val="0"/>
        <w:tabs>
          <w:tab w:val="left" w:pos="567"/>
        </w:tabs>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O acolhimento do recurso invalida tão somente os atos insuscetíveis de aproveitamento. </w:t>
      </w:r>
    </w:p>
    <w:p w14:paraId="4F6E875E" w14:textId="77777777" w:rsidR="00991075" w:rsidRPr="00E27C7B" w:rsidRDefault="002E70D4" w:rsidP="007F6CA7">
      <w:pPr>
        <w:pStyle w:val="Nivel2"/>
        <w:widowControl w:val="0"/>
        <w:tabs>
          <w:tab w:val="left" w:pos="567"/>
          <w:tab w:val="left" w:pos="851"/>
        </w:tabs>
        <w:spacing w:before="0" w:after="0" w:line="240" w:lineRule="auto"/>
        <w:rPr>
          <w:rStyle w:val="Hyperlink"/>
          <w:rFonts w:asciiTheme="minorHAnsi" w:hAnsiTheme="minorHAnsi" w:cstheme="minorHAnsi"/>
          <w:color w:val="000000"/>
          <w:sz w:val="24"/>
          <w:szCs w:val="24"/>
          <w:u w:val="none"/>
        </w:rPr>
      </w:pPr>
      <w:r w:rsidRPr="00E27C7B">
        <w:rPr>
          <w:rFonts w:asciiTheme="minorHAnsi" w:hAnsiTheme="minorHAnsi" w:cstheme="minorHAnsi"/>
          <w:sz w:val="24"/>
          <w:szCs w:val="24"/>
        </w:rPr>
        <w:t xml:space="preserve">Os autos do processo permanecerão com vista franqueada aos interessados no sítio eletrônico </w:t>
      </w:r>
      <w:hyperlink r:id="rId37" w:history="1">
        <w:r w:rsidR="002D4935" w:rsidRPr="00E27C7B">
          <w:rPr>
            <w:rStyle w:val="Hyperlink"/>
            <w:rFonts w:asciiTheme="minorHAnsi" w:hAnsiTheme="minorHAnsi" w:cstheme="minorHAnsi"/>
            <w:sz w:val="24"/>
            <w:szCs w:val="24"/>
          </w:rPr>
          <w:t>www.querenciadonorte.pr.gov.br</w:t>
        </w:r>
      </w:hyperlink>
    </w:p>
    <w:p w14:paraId="5E4C0C25" w14:textId="77777777" w:rsidR="00925515" w:rsidRPr="00E27C7B" w:rsidRDefault="00925515" w:rsidP="007F6CA7">
      <w:pPr>
        <w:pStyle w:val="Nivel2"/>
        <w:widowControl w:val="0"/>
        <w:numPr>
          <w:ilvl w:val="0"/>
          <w:numId w:val="0"/>
        </w:numPr>
        <w:tabs>
          <w:tab w:val="left" w:pos="851"/>
        </w:tabs>
        <w:spacing w:before="0" w:after="0" w:line="240" w:lineRule="auto"/>
        <w:rPr>
          <w:rFonts w:asciiTheme="minorHAnsi" w:hAnsiTheme="minorHAnsi" w:cstheme="minorHAnsi"/>
          <w:sz w:val="24"/>
          <w:szCs w:val="24"/>
        </w:rPr>
      </w:pPr>
    </w:p>
    <w:p w14:paraId="267ACFF8" w14:textId="77777777" w:rsidR="002E70D4" w:rsidRPr="00E27C7B" w:rsidRDefault="002E70D4" w:rsidP="004F7788">
      <w:pPr>
        <w:pStyle w:val="Nivel01"/>
      </w:pPr>
      <w:bookmarkStart w:id="47" w:name="_Toc150240980"/>
      <w:r w:rsidRPr="00E27C7B">
        <w:t>DAS INFRAÇÕES ADMINISTRATIVAS E SANÇÕES</w:t>
      </w:r>
      <w:bookmarkEnd w:id="47"/>
    </w:p>
    <w:p w14:paraId="50891F7B"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Comete infração administrativa, nos termos da lei, o licitante que, com dolo ou culpa: </w:t>
      </w:r>
    </w:p>
    <w:p w14:paraId="378988FA"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bookmarkStart w:id="48" w:name="_Ref114668085"/>
      <w:bookmarkStart w:id="49" w:name="_Hlk114652595"/>
      <w:proofErr w:type="gramStart"/>
      <w:r w:rsidRPr="00E27C7B">
        <w:rPr>
          <w:rFonts w:asciiTheme="minorHAnsi" w:hAnsiTheme="minorHAnsi" w:cstheme="minorHAnsi"/>
          <w:i/>
          <w:sz w:val="24"/>
          <w:szCs w:val="24"/>
        </w:rPr>
        <w:t>deixar</w:t>
      </w:r>
      <w:proofErr w:type="gramEnd"/>
      <w:r w:rsidRPr="00E27C7B">
        <w:rPr>
          <w:rFonts w:asciiTheme="minorHAnsi" w:hAnsiTheme="minorHAnsi" w:cstheme="minorHAnsi"/>
          <w:i/>
          <w:sz w:val="24"/>
          <w:szCs w:val="24"/>
        </w:rPr>
        <w:t xml:space="preserve"> de entregar a documentação exigida para o certame ou não entregar qualquer documento que tenha sido solicitado pelo/a pregoeiro/a durante o certame;</w:t>
      </w:r>
      <w:bookmarkEnd w:id="48"/>
    </w:p>
    <w:p w14:paraId="3258A9C0"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bookmarkStart w:id="50" w:name="_Ref114668108"/>
      <w:r w:rsidRPr="00E27C7B">
        <w:rPr>
          <w:rFonts w:asciiTheme="minorHAnsi" w:hAnsiTheme="minorHAnsi" w:cstheme="minorHAnsi"/>
          <w:i/>
          <w:sz w:val="24"/>
          <w:szCs w:val="24"/>
        </w:rPr>
        <w:t>Salvo em decorrência de fato superveniente devidamente justificado, não mantiver a proposta em especial quando:</w:t>
      </w:r>
      <w:bookmarkEnd w:id="50"/>
    </w:p>
    <w:p w14:paraId="0E74F6CE" w14:textId="77777777" w:rsidR="002E70D4" w:rsidRPr="00E27C7B" w:rsidRDefault="002E70D4" w:rsidP="00032BF0">
      <w:pPr>
        <w:pStyle w:val="Nivel4"/>
        <w:widowControl w:val="0"/>
        <w:tabs>
          <w:tab w:val="left" w:pos="284"/>
          <w:tab w:val="left" w:pos="426"/>
          <w:tab w:val="left" w:pos="709"/>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não</w:t>
      </w:r>
      <w:proofErr w:type="gramEnd"/>
      <w:r w:rsidRPr="00E27C7B">
        <w:rPr>
          <w:rFonts w:asciiTheme="minorHAnsi" w:hAnsiTheme="minorHAnsi" w:cstheme="minorHAnsi"/>
          <w:sz w:val="24"/>
          <w:szCs w:val="24"/>
        </w:rPr>
        <w:t xml:space="preserve"> enviar a proposta adequada ao último lance ofertado ou após a negociação; </w:t>
      </w:r>
    </w:p>
    <w:p w14:paraId="382CFE53" w14:textId="77777777" w:rsidR="002E70D4" w:rsidRPr="00E27C7B" w:rsidRDefault="002E70D4" w:rsidP="00032BF0">
      <w:pPr>
        <w:pStyle w:val="Nivel4"/>
        <w:widowControl w:val="0"/>
        <w:tabs>
          <w:tab w:val="left" w:pos="284"/>
          <w:tab w:val="left" w:pos="426"/>
          <w:tab w:val="left" w:pos="709"/>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recusar</w:t>
      </w:r>
      <w:proofErr w:type="gramEnd"/>
      <w:r w:rsidRPr="00E27C7B">
        <w:rPr>
          <w:rFonts w:asciiTheme="minorHAnsi" w:hAnsiTheme="minorHAnsi" w:cstheme="minorHAnsi"/>
          <w:sz w:val="24"/>
          <w:szCs w:val="24"/>
        </w:rPr>
        <w:t xml:space="preserve">-se a enviar o detalhamento da proposta quando exigível; </w:t>
      </w:r>
    </w:p>
    <w:p w14:paraId="3125868D" w14:textId="77777777" w:rsidR="002E70D4" w:rsidRPr="00E27C7B" w:rsidRDefault="002E70D4" w:rsidP="00032BF0">
      <w:pPr>
        <w:pStyle w:val="Nivel4"/>
        <w:widowControl w:val="0"/>
        <w:tabs>
          <w:tab w:val="left" w:pos="284"/>
          <w:tab w:val="left" w:pos="426"/>
          <w:tab w:val="left" w:pos="709"/>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pedir</w:t>
      </w:r>
      <w:proofErr w:type="gramEnd"/>
      <w:r w:rsidRPr="00E27C7B">
        <w:rPr>
          <w:rFonts w:asciiTheme="minorHAnsi" w:hAnsiTheme="minorHAnsi" w:cstheme="minorHAnsi"/>
          <w:sz w:val="24"/>
          <w:szCs w:val="24"/>
        </w:rPr>
        <w:t xml:space="preserve"> para ser desclassificado quando encerrada a etapa competitiva; ou </w:t>
      </w:r>
    </w:p>
    <w:p w14:paraId="07A7A53E" w14:textId="77777777" w:rsidR="002E70D4" w:rsidRPr="00E27C7B" w:rsidRDefault="002E70D4" w:rsidP="00032BF0">
      <w:pPr>
        <w:pStyle w:val="Nivel4"/>
        <w:widowControl w:val="0"/>
        <w:tabs>
          <w:tab w:val="left" w:pos="284"/>
          <w:tab w:val="left" w:pos="426"/>
          <w:tab w:val="left" w:pos="709"/>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deixar</w:t>
      </w:r>
      <w:proofErr w:type="gramEnd"/>
      <w:r w:rsidRPr="00E27C7B">
        <w:rPr>
          <w:rFonts w:asciiTheme="minorHAnsi" w:hAnsiTheme="minorHAnsi" w:cstheme="minorHAnsi"/>
          <w:sz w:val="24"/>
          <w:szCs w:val="24"/>
        </w:rPr>
        <w:t xml:space="preserve"> de apresentar amostra;</w:t>
      </w:r>
    </w:p>
    <w:p w14:paraId="457B0314" w14:textId="77777777" w:rsidR="002E70D4" w:rsidRPr="00E27C7B" w:rsidRDefault="002E70D4" w:rsidP="00032BF0">
      <w:pPr>
        <w:pStyle w:val="Nivel4"/>
        <w:widowControl w:val="0"/>
        <w:tabs>
          <w:tab w:val="left" w:pos="284"/>
          <w:tab w:val="left" w:pos="426"/>
          <w:tab w:val="left" w:pos="709"/>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apresentar</w:t>
      </w:r>
      <w:proofErr w:type="gramEnd"/>
      <w:r w:rsidRPr="00E27C7B">
        <w:rPr>
          <w:rFonts w:asciiTheme="minorHAnsi" w:hAnsiTheme="minorHAnsi" w:cstheme="minorHAnsi"/>
          <w:sz w:val="24"/>
          <w:szCs w:val="24"/>
        </w:rPr>
        <w:t xml:space="preserve"> proposta ou amostra em desacordo com as especificações do edital; </w:t>
      </w:r>
    </w:p>
    <w:p w14:paraId="1B320204" w14:textId="77777777" w:rsidR="002E70D4" w:rsidRPr="00E27C7B" w:rsidRDefault="002E70D4" w:rsidP="00032BF0">
      <w:pPr>
        <w:pStyle w:val="Nivel3"/>
        <w:widowControl w:val="0"/>
        <w:spacing w:before="0" w:after="0" w:line="240" w:lineRule="auto"/>
        <w:rPr>
          <w:rFonts w:asciiTheme="minorHAnsi" w:hAnsiTheme="minorHAnsi" w:cstheme="minorHAnsi"/>
          <w:sz w:val="24"/>
          <w:szCs w:val="24"/>
        </w:rPr>
      </w:pPr>
      <w:bookmarkStart w:id="51" w:name="_Ref114668139"/>
      <w:proofErr w:type="gramStart"/>
      <w:r w:rsidRPr="00E27C7B">
        <w:rPr>
          <w:rFonts w:asciiTheme="minorHAnsi" w:hAnsiTheme="minorHAnsi" w:cstheme="minorHAnsi"/>
          <w:sz w:val="24"/>
          <w:szCs w:val="24"/>
        </w:rPr>
        <w:t>não</w:t>
      </w:r>
      <w:proofErr w:type="gramEnd"/>
      <w:r w:rsidRPr="00E27C7B">
        <w:rPr>
          <w:rFonts w:asciiTheme="minorHAnsi" w:hAnsiTheme="minorHAnsi" w:cstheme="minorHAnsi"/>
          <w:sz w:val="24"/>
          <w:szCs w:val="24"/>
        </w:rPr>
        <w:t xml:space="preserve"> celebrar o contrato ou não entregar a documentação exigida para a contratação, quando convocado dentro do prazo de validade de sua proposta;</w:t>
      </w:r>
      <w:bookmarkEnd w:id="51"/>
    </w:p>
    <w:p w14:paraId="68840E92" w14:textId="77777777" w:rsidR="002E70D4" w:rsidRPr="00E27C7B" w:rsidRDefault="002E70D4" w:rsidP="00032BF0">
      <w:pPr>
        <w:pStyle w:val="Nivel4"/>
        <w:widowControl w:val="0"/>
        <w:tabs>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recusar</w:t>
      </w:r>
      <w:proofErr w:type="gramEnd"/>
      <w:r w:rsidRPr="00E27C7B">
        <w:rPr>
          <w:rFonts w:asciiTheme="minorHAnsi" w:hAnsiTheme="minorHAnsi" w:cstheme="minorHAnsi"/>
          <w:sz w:val="24"/>
          <w:szCs w:val="24"/>
        </w:rPr>
        <w:t>-se, sem justificativa, a assinar o contrato ou a ata de registro de preço, ou a aceitar ou retirar o instrumento equivalente no prazo estabelecido pela Administração;</w:t>
      </w:r>
    </w:p>
    <w:p w14:paraId="2D2FDCF1"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bookmarkStart w:id="52" w:name="_Ref114668249"/>
      <w:proofErr w:type="gramStart"/>
      <w:r w:rsidRPr="00E27C7B">
        <w:rPr>
          <w:rFonts w:asciiTheme="minorHAnsi" w:hAnsiTheme="minorHAnsi" w:cstheme="minorHAnsi"/>
          <w:i/>
          <w:sz w:val="24"/>
          <w:szCs w:val="24"/>
        </w:rPr>
        <w:t>apresentar</w:t>
      </w:r>
      <w:proofErr w:type="gramEnd"/>
      <w:r w:rsidRPr="00E27C7B">
        <w:rPr>
          <w:rFonts w:asciiTheme="minorHAnsi" w:hAnsiTheme="minorHAnsi" w:cstheme="minorHAnsi"/>
          <w:i/>
          <w:sz w:val="24"/>
          <w:szCs w:val="24"/>
        </w:rPr>
        <w:t xml:space="preserve"> declaração ou documentação falsa exigida para o certame ou prestar declaração falsa durante a licitação</w:t>
      </w:r>
      <w:bookmarkEnd w:id="52"/>
    </w:p>
    <w:p w14:paraId="203BE497"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bookmarkStart w:id="53" w:name="_Ref114668245"/>
      <w:proofErr w:type="gramStart"/>
      <w:r w:rsidRPr="00E27C7B">
        <w:rPr>
          <w:rFonts w:asciiTheme="minorHAnsi" w:hAnsiTheme="minorHAnsi" w:cstheme="minorHAnsi"/>
          <w:i/>
          <w:sz w:val="24"/>
          <w:szCs w:val="24"/>
        </w:rPr>
        <w:lastRenderedPageBreak/>
        <w:t>fraudar</w:t>
      </w:r>
      <w:proofErr w:type="gramEnd"/>
      <w:r w:rsidRPr="00E27C7B">
        <w:rPr>
          <w:rFonts w:asciiTheme="minorHAnsi" w:hAnsiTheme="minorHAnsi" w:cstheme="minorHAnsi"/>
          <w:i/>
          <w:sz w:val="24"/>
          <w:szCs w:val="24"/>
        </w:rPr>
        <w:t xml:space="preserve"> a licitação</w:t>
      </w:r>
      <w:bookmarkEnd w:id="53"/>
    </w:p>
    <w:p w14:paraId="34BD42EF"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bookmarkStart w:id="54" w:name="_Ref114668247"/>
      <w:proofErr w:type="gramStart"/>
      <w:r w:rsidRPr="00E27C7B">
        <w:rPr>
          <w:rFonts w:asciiTheme="minorHAnsi" w:hAnsiTheme="minorHAnsi" w:cstheme="minorHAnsi"/>
          <w:i/>
          <w:sz w:val="24"/>
          <w:szCs w:val="24"/>
        </w:rPr>
        <w:t>comportar</w:t>
      </w:r>
      <w:proofErr w:type="gramEnd"/>
      <w:r w:rsidRPr="00E27C7B">
        <w:rPr>
          <w:rFonts w:asciiTheme="minorHAnsi" w:hAnsiTheme="minorHAnsi" w:cstheme="minorHAnsi"/>
          <w:i/>
          <w:sz w:val="24"/>
          <w:szCs w:val="24"/>
        </w:rPr>
        <w:t>-se de modo inidôneo ou cometer fraude de qualquer natureza, em especial quando:</w:t>
      </w:r>
      <w:bookmarkEnd w:id="54"/>
    </w:p>
    <w:p w14:paraId="5BBD88A4" w14:textId="77777777" w:rsidR="002E70D4" w:rsidRPr="00E27C7B" w:rsidRDefault="002E70D4" w:rsidP="00032BF0">
      <w:pPr>
        <w:pStyle w:val="Nivel4"/>
        <w:widowControl w:val="0"/>
        <w:tabs>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agir</w:t>
      </w:r>
      <w:proofErr w:type="gramEnd"/>
      <w:r w:rsidRPr="00E27C7B">
        <w:rPr>
          <w:rFonts w:asciiTheme="minorHAnsi" w:hAnsiTheme="minorHAnsi" w:cstheme="minorHAnsi"/>
          <w:sz w:val="24"/>
          <w:szCs w:val="24"/>
        </w:rPr>
        <w:t xml:space="preserve"> em conluio ou em desconformidade com a lei; </w:t>
      </w:r>
    </w:p>
    <w:p w14:paraId="112FCFCD" w14:textId="77777777" w:rsidR="002E70D4" w:rsidRPr="00E27C7B" w:rsidRDefault="002E70D4" w:rsidP="00032BF0">
      <w:pPr>
        <w:pStyle w:val="Nivel4"/>
        <w:widowControl w:val="0"/>
        <w:tabs>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induzir</w:t>
      </w:r>
      <w:proofErr w:type="gramEnd"/>
      <w:r w:rsidRPr="00E27C7B">
        <w:rPr>
          <w:rFonts w:asciiTheme="minorHAnsi" w:hAnsiTheme="minorHAnsi" w:cstheme="minorHAnsi"/>
          <w:sz w:val="24"/>
          <w:szCs w:val="24"/>
        </w:rPr>
        <w:t xml:space="preserve"> deliberadamente a erro no julgamento; </w:t>
      </w:r>
    </w:p>
    <w:p w14:paraId="7243A53D" w14:textId="77777777" w:rsidR="002E70D4" w:rsidRPr="00E27C7B" w:rsidRDefault="002E70D4" w:rsidP="00032BF0">
      <w:pPr>
        <w:pStyle w:val="Nivel4"/>
        <w:widowControl w:val="0"/>
        <w:tabs>
          <w:tab w:val="left" w:pos="851"/>
        </w:tabs>
        <w:spacing w:before="0" w:after="0" w:line="240" w:lineRule="auto"/>
        <w:rPr>
          <w:rFonts w:asciiTheme="minorHAnsi" w:hAnsiTheme="minorHAnsi" w:cstheme="minorHAnsi"/>
          <w:sz w:val="24"/>
          <w:szCs w:val="24"/>
        </w:rPr>
      </w:pPr>
      <w:proofErr w:type="gramStart"/>
      <w:r w:rsidRPr="00E27C7B">
        <w:rPr>
          <w:rFonts w:asciiTheme="minorHAnsi" w:hAnsiTheme="minorHAnsi" w:cstheme="minorHAnsi"/>
          <w:sz w:val="24"/>
          <w:szCs w:val="24"/>
        </w:rPr>
        <w:t>apresentar</w:t>
      </w:r>
      <w:proofErr w:type="gramEnd"/>
      <w:r w:rsidRPr="00E27C7B">
        <w:rPr>
          <w:rFonts w:asciiTheme="minorHAnsi" w:hAnsiTheme="minorHAnsi" w:cstheme="minorHAnsi"/>
          <w:sz w:val="24"/>
          <w:szCs w:val="24"/>
        </w:rPr>
        <w:t xml:space="preserve"> amostra falsificada ou deteriorada; </w:t>
      </w:r>
    </w:p>
    <w:p w14:paraId="28271716"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bookmarkStart w:id="55" w:name="_Ref114668251"/>
      <w:proofErr w:type="gramStart"/>
      <w:r w:rsidRPr="00E27C7B">
        <w:rPr>
          <w:rFonts w:asciiTheme="minorHAnsi" w:hAnsiTheme="minorHAnsi" w:cstheme="minorHAnsi"/>
          <w:i/>
          <w:sz w:val="24"/>
          <w:szCs w:val="24"/>
        </w:rPr>
        <w:t>praticar</w:t>
      </w:r>
      <w:proofErr w:type="gramEnd"/>
      <w:r w:rsidRPr="00E27C7B">
        <w:rPr>
          <w:rFonts w:asciiTheme="minorHAnsi" w:hAnsiTheme="minorHAnsi" w:cstheme="minorHAnsi"/>
          <w:i/>
          <w:sz w:val="24"/>
          <w:szCs w:val="24"/>
        </w:rPr>
        <w:t xml:space="preserve"> atos ilícitos com vistas a frustrar os objetivos da licitação</w:t>
      </w:r>
      <w:bookmarkEnd w:id="55"/>
    </w:p>
    <w:p w14:paraId="7EAD7FA1" w14:textId="77777777" w:rsidR="002E70D4" w:rsidRPr="00E27C7B" w:rsidRDefault="002E70D4" w:rsidP="00032BF0">
      <w:pPr>
        <w:pStyle w:val="Nivel3"/>
        <w:widowControl w:val="0"/>
        <w:spacing w:before="0" w:after="0" w:line="240" w:lineRule="auto"/>
        <w:rPr>
          <w:rFonts w:asciiTheme="minorHAnsi" w:hAnsiTheme="minorHAnsi" w:cstheme="minorHAnsi"/>
          <w:i/>
          <w:sz w:val="24"/>
          <w:szCs w:val="24"/>
        </w:rPr>
      </w:pPr>
      <w:bookmarkStart w:id="56" w:name="_Ref114668252"/>
      <w:proofErr w:type="gramStart"/>
      <w:r w:rsidRPr="00E27C7B">
        <w:rPr>
          <w:rFonts w:asciiTheme="minorHAnsi" w:hAnsiTheme="minorHAnsi" w:cstheme="minorHAnsi"/>
          <w:i/>
          <w:sz w:val="24"/>
          <w:szCs w:val="24"/>
        </w:rPr>
        <w:t>praticar</w:t>
      </w:r>
      <w:proofErr w:type="gramEnd"/>
      <w:r w:rsidRPr="00E27C7B">
        <w:rPr>
          <w:rFonts w:asciiTheme="minorHAnsi" w:hAnsiTheme="minorHAnsi" w:cstheme="minorHAnsi"/>
          <w:i/>
          <w:sz w:val="24"/>
          <w:szCs w:val="24"/>
        </w:rPr>
        <w:t xml:space="preserve"> ato lesivo previsto no </w:t>
      </w:r>
      <w:hyperlink r:id="rId38" w:anchor="art5" w:history="1">
        <w:r w:rsidRPr="00E27C7B">
          <w:rPr>
            <w:rStyle w:val="Hyperlink"/>
            <w:rFonts w:asciiTheme="minorHAnsi" w:hAnsiTheme="minorHAnsi" w:cstheme="minorHAnsi"/>
            <w:i/>
            <w:sz w:val="24"/>
            <w:szCs w:val="24"/>
          </w:rPr>
          <w:t>art. 5º da Lei n.º 12.846, de 2013</w:t>
        </w:r>
      </w:hyperlink>
      <w:r w:rsidRPr="00E27C7B">
        <w:rPr>
          <w:rFonts w:asciiTheme="minorHAnsi" w:hAnsiTheme="minorHAnsi" w:cstheme="minorHAnsi"/>
          <w:i/>
          <w:sz w:val="24"/>
          <w:szCs w:val="24"/>
        </w:rPr>
        <w:t>.</w:t>
      </w:r>
      <w:bookmarkEnd w:id="56"/>
    </w:p>
    <w:bookmarkEnd w:id="49"/>
    <w:p w14:paraId="61063F1E"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Com fulcro na </w:t>
      </w:r>
      <w:hyperlink r:id="rId39" w:history="1">
        <w:r w:rsidRPr="00E27C7B">
          <w:rPr>
            <w:rStyle w:val="Hyperlink"/>
            <w:rFonts w:asciiTheme="minorHAnsi" w:hAnsiTheme="minorHAnsi" w:cstheme="minorHAnsi"/>
            <w:sz w:val="24"/>
            <w:szCs w:val="24"/>
          </w:rPr>
          <w:t>Lei nº 14.133, de 2021</w:t>
        </w:r>
      </w:hyperlink>
      <w:r w:rsidRPr="00E27C7B">
        <w:rPr>
          <w:rFonts w:asciiTheme="minorHAnsi" w:hAnsiTheme="minorHAnsi" w:cstheme="minorHAnsi"/>
          <w:sz w:val="24"/>
          <w:szCs w:val="24"/>
        </w:rPr>
        <w:t xml:space="preserve">, a Administração poderá, garantida a prévia defesa, aplicar aos licitantes e/ou adjudicatários as seguintes sanções, sem prejuízo das responsabilidades civil e criminal: </w:t>
      </w:r>
    </w:p>
    <w:p w14:paraId="47B05703"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advertência</w:t>
      </w:r>
      <w:proofErr w:type="gramEnd"/>
      <w:r w:rsidRPr="00E27C7B">
        <w:rPr>
          <w:rFonts w:asciiTheme="minorHAnsi" w:hAnsiTheme="minorHAnsi" w:cstheme="minorHAnsi"/>
          <w:i/>
          <w:sz w:val="24"/>
          <w:szCs w:val="24"/>
        </w:rPr>
        <w:t xml:space="preserve">; </w:t>
      </w:r>
    </w:p>
    <w:p w14:paraId="5306E442"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multa</w:t>
      </w:r>
      <w:proofErr w:type="gramEnd"/>
      <w:r w:rsidRPr="00E27C7B">
        <w:rPr>
          <w:rFonts w:asciiTheme="minorHAnsi" w:hAnsiTheme="minorHAnsi" w:cstheme="minorHAnsi"/>
          <w:i/>
          <w:sz w:val="24"/>
          <w:szCs w:val="24"/>
        </w:rPr>
        <w:t>;</w:t>
      </w:r>
    </w:p>
    <w:p w14:paraId="4A6F8D78"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impedimento</w:t>
      </w:r>
      <w:proofErr w:type="gramEnd"/>
      <w:r w:rsidRPr="00E27C7B">
        <w:rPr>
          <w:rFonts w:asciiTheme="minorHAnsi" w:hAnsiTheme="minorHAnsi" w:cstheme="minorHAnsi"/>
          <w:i/>
          <w:sz w:val="24"/>
          <w:szCs w:val="24"/>
        </w:rPr>
        <w:t xml:space="preserve"> de licitar e contratar e</w:t>
      </w:r>
    </w:p>
    <w:p w14:paraId="34931819"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declaração</w:t>
      </w:r>
      <w:proofErr w:type="gramEnd"/>
      <w:r w:rsidRPr="00E27C7B">
        <w:rPr>
          <w:rFonts w:asciiTheme="minorHAnsi" w:hAnsiTheme="minorHAnsi" w:cstheme="minorHAnsi"/>
          <w:i/>
          <w:sz w:val="24"/>
          <w:szCs w:val="24"/>
        </w:rPr>
        <w:t xml:space="preserve"> de inidoneidade para licitar ou contratar, enquanto perdurarem os motivos determinantes da punição ou até que seja promovida sua reabilitação perante a própria autoridade que aplicou a penalidade.</w:t>
      </w:r>
    </w:p>
    <w:p w14:paraId="0A105951"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Na aplicação das sanções serão considerados:</w:t>
      </w:r>
    </w:p>
    <w:p w14:paraId="303F30EC"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w:t>
      </w:r>
      <w:proofErr w:type="gramEnd"/>
      <w:r w:rsidRPr="00E27C7B">
        <w:rPr>
          <w:rFonts w:asciiTheme="minorHAnsi" w:hAnsiTheme="minorHAnsi" w:cstheme="minorHAnsi"/>
          <w:i/>
          <w:sz w:val="24"/>
          <w:szCs w:val="24"/>
        </w:rPr>
        <w:t xml:space="preserve"> natureza e a gravidade da infração cometida.</w:t>
      </w:r>
    </w:p>
    <w:p w14:paraId="0344A5EE"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as</w:t>
      </w:r>
      <w:proofErr w:type="gramEnd"/>
      <w:r w:rsidRPr="00E27C7B">
        <w:rPr>
          <w:rFonts w:asciiTheme="minorHAnsi" w:hAnsiTheme="minorHAnsi" w:cstheme="minorHAnsi"/>
          <w:i/>
          <w:sz w:val="24"/>
          <w:szCs w:val="24"/>
        </w:rPr>
        <w:t xml:space="preserve"> peculiaridades do caso concreto</w:t>
      </w:r>
    </w:p>
    <w:p w14:paraId="7B9E46EB"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as</w:t>
      </w:r>
      <w:proofErr w:type="gramEnd"/>
      <w:r w:rsidRPr="00E27C7B">
        <w:rPr>
          <w:rFonts w:asciiTheme="minorHAnsi" w:hAnsiTheme="minorHAnsi" w:cstheme="minorHAnsi"/>
          <w:i/>
          <w:sz w:val="24"/>
          <w:szCs w:val="24"/>
        </w:rPr>
        <w:t xml:space="preserve"> circunstâncias agravantes ou atenuantes</w:t>
      </w:r>
    </w:p>
    <w:p w14:paraId="02138CB4"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os</w:t>
      </w:r>
      <w:proofErr w:type="gramEnd"/>
      <w:r w:rsidRPr="00E27C7B">
        <w:rPr>
          <w:rFonts w:asciiTheme="minorHAnsi" w:hAnsiTheme="minorHAnsi" w:cstheme="minorHAnsi"/>
          <w:i/>
          <w:sz w:val="24"/>
          <w:szCs w:val="24"/>
        </w:rPr>
        <w:t xml:space="preserve"> danos que dela provierem para a Administração Pública</w:t>
      </w:r>
    </w:p>
    <w:p w14:paraId="43098C03" w14:textId="77777777" w:rsidR="002E70D4" w:rsidRPr="00E27C7B" w:rsidRDefault="002E70D4" w:rsidP="00873F5F">
      <w:pPr>
        <w:pStyle w:val="Nivel3"/>
        <w:widowControl w:val="0"/>
        <w:spacing w:before="0" w:after="0" w:line="240" w:lineRule="auto"/>
        <w:rPr>
          <w:rFonts w:asciiTheme="minorHAnsi" w:hAnsiTheme="minorHAnsi" w:cstheme="minorHAnsi"/>
          <w:i/>
          <w:sz w:val="24"/>
          <w:szCs w:val="24"/>
        </w:rPr>
      </w:pPr>
      <w:proofErr w:type="gramStart"/>
      <w:r w:rsidRPr="00E27C7B">
        <w:rPr>
          <w:rFonts w:asciiTheme="minorHAnsi" w:hAnsiTheme="minorHAnsi" w:cstheme="minorHAnsi"/>
          <w:i/>
          <w:sz w:val="24"/>
          <w:szCs w:val="24"/>
        </w:rPr>
        <w:t>a</w:t>
      </w:r>
      <w:proofErr w:type="gramEnd"/>
      <w:r w:rsidRPr="00E27C7B">
        <w:rPr>
          <w:rFonts w:asciiTheme="minorHAnsi" w:hAnsiTheme="minorHAnsi" w:cstheme="minorHAnsi"/>
          <w:i/>
          <w:sz w:val="24"/>
          <w:szCs w:val="24"/>
        </w:rPr>
        <w:t xml:space="preserve"> implantação ou o aperfeiçoamento de programa de integridade, conforme normas e orientações dos órgãos de controle.</w:t>
      </w:r>
    </w:p>
    <w:p w14:paraId="604D38E4" w14:textId="77777777" w:rsidR="002E70D4" w:rsidRPr="00E27C7B" w:rsidRDefault="002E70D4" w:rsidP="007F6CA7">
      <w:pPr>
        <w:pStyle w:val="Nivel2"/>
        <w:widowControl w:val="0"/>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t xml:space="preserve">A multa será recolhida em percentual de 0,5% a 30% incidente sobre o valor do contrato licitado, recolhida no prazo máximo de </w:t>
      </w:r>
      <w:r w:rsidR="00D02208" w:rsidRPr="00E27C7B">
        <w:rPr>
          <w:rFonts w:asciiTheme="minorHAnsi" w:hAnsiTheme="minorHAnsi" w:cstheme="minorHAnsi"/>
          <w:bCs/>
          <w:color w:val="auto"/>
          <w:sz w:val="24"/>
          <w:szCs w:val="24"/>
        </w:rPr>
        <w:t>30</w:t>
      </w:r>
      <w:r w:rsidRPr="00E27C7B">
        <w:rPr>
          <w:rFonts w:asciiTheme="minorHAnsi" w:hAnsiTheme="minorHAnsi" w:cstheme="minorHAnsi"/>
          <w:bCs/>
          <w:color w:val="auto"/>
          <w:sz w:val="24"/>
          <w:szCs w:val="24"/>
        </w:rPr>
        <w:t xml:space="preserve"> (</w:t>
      </w:r>
      <w:r w:rsidR="00D02208" w:rsidRPr="00E27C7B">
        <w:rPr>
          <w:rFonts w:asciiTheme="minorHAnsi" w:hAnsiTheme="minorHAnsi" w:cstheme="minorHAnsi"/>
          <w:bCs/>
          <w:color w:val="auto"/>
          <w:sz w:val="24"/>
          <w:szCs w:val="24"/>
        </w:rPr>
        <w:t>trinta</w:t>
      </w:r>
      <w:r w:rsidRPr="00E27C7B">
        <w:rPr>
          <w:rFonts w:asciiTheme="minorHAnsi" w:hAnsiTheme="minorHAnsi" w:cstheme="minorHAnsi"/>
          <w:bCs/>
          <w:color w:val="auto"/>
          <w:sz w:val="24"/>
          <w:szCs w:val="24"/>
        </w:rPr>
        <w:t>) dias</w:t>
      </w:r>
      <w:r w:rsidRPr="00E27C7B">
        <w:rPr>
          <w:rFonts w:asciiTheme="minorHAnsi" w:hAnsiTheme="minorHAnsi" w:cstheme="minorHAnsi"/>
          <w:color w:val="auto"/>
          <w:sz w:val="24"/>
          <w:szCs w:val="24"/>
        </w:rPr>
        <w:t xml:space="preserve"> úteis, a contar da comunicação oficial. </w:t>
      </w:r>
    </w:p>
    <w:p w14:paraId="0D8C5F98" w14:textId="77777777" w:rsidR="002E70D4" w:rsidRPr="00E27C7B" w:rsidRDefault="002E70D4" w:rsidP="00873F5F">
      <w:pPr>
        <w:pStyle w:val="Nivel3"/>
        <w:widowControl w:val="0"/>
        <w:spacing w:before="0" w:after="0" w:line="240" w:lineRule="auto"/>
        <w:rPr>
          <w:rFonts w:asciiTheme="minorHAnsi" w:hAnsiTheme="minorHAnsi" w:cstheme="minorHAnsi"/>
          <w:i/>
          <w:color w:val="auto"/>
          <w:sz w:val="24"/>
          <w:szCs w:val="24"/>
        </w:rPr>
      </w:pPr>
      <w:bookmarkStart w:id="57" w:name="_Hlk113876035"/>
      <w:r w:rsidRPr="00E27C7B">
        <w:rPr>
          <w:rFonts w:asciiTheme="minorHAnsi" w:hAnsiTheme="minorHAnsi" w:cstheme="minorHAnsi"/>
          <w:i/>
          <w:color w:val="auto"/>
          <w:sz w:val="24"/>
          <w:szCs w:val="24"/>
        </w:rPr>
        <w:t xml:space="preserve">Para as infrações previstas nos itens </w:t>
      </w:r>
      <w:r w:rsidRPr="00E27C7B">
        <w:rPr>
          <w:sz w:val="24"/>
          <w:szCs w:val="24"/>
        </w:rPr>
        <w:fldChar w:fldCharType="begin"/>
      </w:r>
      <w:r w:rsidRPr="00E27C7B">
        <w:rPr>
          <w:sz w:val="24"/>
          <w:szCs w:val="24"/>
        </w:rPr>
        <w:instrText xml:space="preserve"> REF _Ref114668085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1.105.1</w:t>
      </w:r>
      <w:r w:rsidRPr="00E27C7B">
        <w:rPr>
          <w:sz w:val="24"/>
          <w:szCs w:val="24"/>
        </w:rPr>
        <w:fldChar w:fldCharType="end"/>
      </w:r>
      <w:r w:rsidRPr="00E27C7B">
        <w:rPr>
          <w:rFonts w:asciiTheme="minorHAnsi" w:hAnsiTheme="minorHAnsi" w:cstheme="minorHAnsi"/>
          <w:i/>
          <w:color w:val="auto"/>
          <w:sz w:val="24"/>
          <w:szCs w:val="24"/>
        </w:rPr>
        <w:t xml:space="preserve">, </w:t>
      </w:r>
      <w:r w:rsidRPr="00E27C7B">
        <w:rPr>
          <w:sz w:val="24"/>
          <w:szCs w:val="24"/>
        </w:rPr>
        <w:fldChar w:fldCharType="begin"/>
      </w:r>
      <w:r w:rsidRPr="00E27C7B">
        <w:rPr>
          <w:sz w:val="24"/>
          <w:szCs w:val="24"/>
        </w:rPr>
        <w:instrText xml:space="preserve"> REF _Ref114668108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1.105.2</w:t>
      </w:r>
      <w:r w:rsidRPr="00E27C7B">
        <w:rPr>
          <w:sz w:val="24"/>
          <w:szCs w:val="24"/>
        </w:rPr>
        <w:fldChar w:fldCharType="end"/>
      </w:r>
      <w:r w:rsidRPr="00E27C7B">
        <w:rPr>
          <w:rFonts w:asciiTheme="minorHAnsi" w:hAnsiTheme="minorHAnsi" w:cstheme="minorHAnsi"/>
          <w:i/>
          <w:color w:val="auto"/>
          <w:sz w:val="24"/>
          <w:szCs w:val="24"/>
        </w:rPr>
        <w:t xml:space="preserve"> e </w:t>
      </w:r>
      <w:r w:rsidRPr="00E27C7B">
        <w:rPr>
          <w:sz w:val="24"/>
          <w:szCs w:val="24"/>
        </w:rPr>
        <w:fldChar w:fldCharType="begin"/>
      </w:r>
      <w:r w:rsidRPr="00E27C7B">
        <w:rPr>
          <w:sz w:val="24"/>
          <w:szCs w:val="24"/>
        </w:rPr>
        <w:instrText xml:space="preserve"> REF _Ref114668139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1.105.3</w:t>
      </w:r>
      <w:r w:rsidRPr="00E27C7B">
        <w:rPr>
          <w:sz w:val="24"/>
          <w:szCs w:val="24"/>
        </w:rPr>
        <w:fldChar w:fldCharType="end"/>
      </w:r>
      <w:r w:rsidRPr="00E27C7B">
        <w:rPr>
          <w:rFonts w:asciiTheme="minorHAnsi" w:hAnsiTheme="minorHAnsi" w:cstheme="minorHAnsi"/>
          <w:i/>
          <w:color w:val="auto"/>
          <w:sz w:val="24"/>
          <w:szCs w:val="24"/>
        </w:rPr>
        <w:t>, a multa será de 0,5% a 15% do valor do contrato licitado.</w:t>
      </w:r>
    </w:p>
    <w:bookmarkEnd w:id="57"/>
    <w:p w14:paraId="5D3BF8BF" w14:textId="77777777" w:rsidR="002E70D4" w:rsidRPr="00E27C7B" w:rsidRDefault="002E70D4" w:rsidP="00873F5F">
      <w:pPr>
        <w:pStyle w:val="Nivel3"/>
        <w:widowControl w:val="0"/>
        <w:spacing w:before="0" w:after="0" w:line="240" w:lineRule="auto"/>
        <w:rPr>
          <w:rFonts w:asciiTheme="minorHAnsi" w:hAnsiTheme="minorHAnsi" w:cstheme="minorHAnsi"/>
          <w:i/>
          <w:color w:val="auto"/>
          <w:sz w:val="24"/>
          <w:szCs w:val="24"/>
        </w:rPr>
      </w:pPr>
      <w:r w:rsidRPr="00E27C7B">
        <w:rPr>
          <w:rFonts w:asciiTheme="minorHAnsi" w:hAnsiTheme="minorHAnsi" w:cstheme="minorHAnsi"/>
          <w:i/>
          <w:color w:val="auto"/>
          <w:sz w:val="24"/>
          <w:szCs w:val="24"/>
        </w:rPr>
        <w:t xml:space="preserve">Para as infrações previstas nos itens </w:t>
      </w:r>
      <w:r w:rsidRPr="00E27C7B">
        <w:rPr>
          <w:sz w:val="24"/>
          <w:szCs w:val="24"/>
        </w:rPr>
        <w:fldChar w:fldCharType="begin"/>
      </w:r>
      <w:r w:rsidRPr="00E27C7B">
        <w:rPr>
          <w:sz w:val="24"/>
          <w:szCs w:val="24"/>
        </w:rPr>
        <w:instrText xml:space="preserve"> REF _Ref114668249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1.105.4</w:t>
      </w:r>
      <w:r w:rsidRPr="00E27C7B">
        <w:rPr>
          <w:sz w:val="24"/>
          <w:szCs w:val="24"/>
        </w:rPr>
        <w:fldChar w:fldCharType="end"/>
      </w:r>
      <w:r w:rsidRPr="00E27C7B">
        <w:rPr>
          <w:rFonts w:asciiTheme="minorHAnsi" w:hAnsiTheme="minorHAnsi" w:cstheme="minorHAnsi"/>
          <w:i/>
          <w:color w:val="auto"/>
          <w:sz w:val="24"/>
          <w:szCs w:val="24"/>
        </w:rPr>
        <w:t xml:space="preserve">, </w:t>
      </w:r>
      <w:r w:rsidRPr="00E27C7B">
        <w:rPr>
          <w:sz w:val="24"/>
          <w:szCs w:val="24"/>
        </w:rPr>
        <w:fldChar w:fldCharType="begin"/>
      </w:r>
      <w:r w:rsidRPr="00E27C7B">
        <w:rPr>
          <w:sz w:val="24"/>
          <w:szCs w:val="24"/>
        </w:rPr>
        <w:instrText xml:space="preserve"> REF _Ref114668245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1.105.5</w:t>
      </w:r>
      <w:r w:rsidRPr="00E27C7B">
        <w:rPr>
          <w:sz w:val="24"/>
          <w:szCs w:val="24"/>
        </w:rPr>
        <w:fldChar w:fldCharType="end"/>
      </w:r>
      <w:r w:rsidRPr="00E27C7B">
        <w:rPr>
          <w:rFonts w:asciiTheme="minorHAnsi" w:hAnsiTheme="minorHAnsi" w:cstheme="minorHAnsi"/>
          <w:i/>
          <w:color w:val="auto"/>
          <w:sz w:val="24"/>
          <w:szCs w:val="24"/>
        </w:rPr>
        <w:t xml:space="preserve">, </w:t>
      </w:r>
      <w:r w:rsidRPr="00E27C7B">
        <w:rPr>
          <w:sz w:val="24"/>
          <w:szCs w:val="24"/>
        </w:rPr>
        <w:fldChar w:fldCharType="begin"/>
      </w:r>
      <w:r w:rsidRPr="00E27C7B">
        <w:rPr>
          <w:sz w:val="24"/>
          <w:szCs w:val="24"/>
        </w:rPr>
        <w:instrText xml:space="preserve"> REF _Ref114668247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1.105.6</w:t>
      </w:r>
      <w:r w:rsidRPr="00E27C7B">
        <w:rPr>
          <w:sz w:val="24"/>
          <w:szCs w:val="24"/>
        </w:rPr>
        <w:fldChar w:fldCharType="end"/>
      </w:r>
      <w:r w:rsidRPr="00E27C7B">
        <w:rPr>
          <w:rFonts w:asciiTheme="minorHAnsi" w:hAnsiTheme="minorHAnsi" w:cstheme="minorHAnsi"/>
          <w:i/>
          <w:color w:val="auto"/>
          <w:sz w:val="24"/>
          <w:szCs w:val="24"/>
        </w:rPr>
        <w:t xml:space="preserve">, </w:t>
      </w:r>
      <w:r w:rsidRPr="00E27C7B">
        <w:rPr>
          <w:sz w:val="24"/>
          <w:szCs w:val="24"/>
        </w:rPr>
        <w:fldChar w:fldCharType="begin"/>
      </w:r>
      <w:r w:rsidRPr="00E27C7B">
        <w:rPr>
          <w:sz w:val="24"/>
          <w:szCs w:val="24"/>
        </w:rPr>
        <w:instrText xml:space="preserve"> REF _Ref114668251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1.105.7</w:t>
      </w:r>
      <w:r w:rsidRPr="00E27C7B">
        <w:rPr>
          <w:sz w:val="24"/>
          <w:szCs w:val="24"/>
        </w:rPr>
        <w:fldChar w:fldCharType="end"/>
      </w:r>
      <w:r w:rsidRPr="00E27C7B">
        <w:rPr>
          <w:rFonts w:asciiTheme="minorHAnsi" w:hAnsiTheme="minorHAnsi" w:cstheme="minorHAnsi"/>
          <w:i/>
          <w:color w:val="auto"/>
          <w:sz w:val="24"/>
          <w:szCs w:val="24"/>
        </w:rPr>
        <w:t xml:space="preserve"> e </w:t>
      </w:r>
      <w:r w:rsidRPr="00E27C7B">
        <w:rPr>
          <w:sz w:val="24"/>
          <w:szCs w:val="24"/>
        </w:rPr>
        <w:fldChar w:fldCharType="begin"/>
      </w:r>
      <w:r w:rsidRPr="00E27C7B">
        <w:rPr>
          <w:sz w:val="24"/>
          <w:szCs w:val="24"/>
        </w:rPr>
        <w:instrText xml:space="preserve"> REF _Ref114668252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i/>
          <w:color w:val="auto"/>
          <w:sz w:val="24"/>
          <w:szCs w:val="24"/>
        </w:rPr>
        <w:t>1.105.8</w:t>
      </w:r>
      <w:r w:rsidRPr="00E27C7B">
        <w:rPr>
          <w:sz w:val="24"/>
          <w:szCs w:val="24"/>
        </w:rPr>
        <w:fldChar w:fldCharType="end"/>
      </w:r>
      <w:r w:rsidRPr="00E27C7B">
        <w:rPr>
          <w:rFonts w:asciiTheme="minorHAnsi" w:hAnsiTheme="minorHAnsi" w:cstheme="minorHAnsi"/>
          <w:i/>
          <w:color w:val="auto"/>
          <w:sz w:val="24"/>
          <w:szCs w:val="24"/>
        </w:rPr>
        <w:t>, a multa será de 15% a 30% do valor do contrato licitado</w:t>
      </w:r>
      <w:r w:rsidR="007B6DB7" w:rsidRPr="00E27C7B">
        <w:rPr>
          <w:rFonts w:asciiTheme="minorHAnsi" w:hAnsiTheme="minorHAnsi" w:cstheme="minorHAnsi"/>
          <w:i/>
          <w:color w:val="auto"/>
          <w:sz w:val="24"/>
          <w:szCs w:val="24"/>
        </w:rPr>
        <w:t>.</w:t>
      </w:r>
    </w:p>
    <w:p w14:paraId="60C2AFDF"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As sanções de advertência, impedimento de licitar e contratar e declaração de inidoneidade para licitar ou contratar poderão ser aplicadas, cumulativamente ou não, à penalidade de multa.</w:t>
      </w:r>
    </w:p>
    <w:p w14:paraId="27E1DADA"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Na aplicação da sanção de multa será facultada a defesa do interessado no prazo de 15 (quinze) dias úteis, contado da data de sua intimação.</w:t>
      </w:r>
    </w:p>
    <w:p w14:paraId="1E9592B2"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A sanção de impedimento de licitar e contratar será aplicada ao responsável em decorrência das infrações administrativas relacionadas nos itens </w:t>
      </w:r>
      <w:r w:rsidRPr="00E27C7B">
        <w:rPr>
          <w:sz w:val="24"/>
          <w:szCs w:val="24"/>
        </w:rPr>
        <w:fldChar w:fldCharType="begin"/>
      </w:r>
      <w:r w:rsidRPr="00E27C7B">
        <w:rPr>
          <w:sz w:val="24"/>
          <w:szCs w:val="24"/>
        </w:rPr>
        <w:instrText xml:space="preserve"> REF _Ref114668085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1.105.1</w:t>
      </w:r>
      <w:r w:rsidRPr="00E27C7B">
        <w:rPr>
          <w:sz w:val="24"/>
          <w:szCs w:val="24"/>
        </w:rPr>
        <w:fldChar w:fldCharType="end"/>
      </w:r>
      <w:r w:rsidRPr="00E27C7B">
        <w:rPr>
          <w:rFonts w:asciiTheme="minorHAnsi" w:hAnsiTheme="minorHAnsi" w:cstheme="minorHAnsi"/>
          <w:sz w:val="24"/>
          <w:szCs w:val="24"/>
        </w:rPr>
        <w:t xml:space="preserve">, </w:t>
      </w:r>
      <w:r w:rsidRPr="00E27C7B">
        <w:rPr>
          <w:sz w:val="24"/>
          <w:szCs w:val="24"/>
        </w:rPr>
        <w:fldChar w:fldCharType="begin"/>
      </w:r>
      <w:r w:rsidRPr="00E27C7B">
        <w:rPr>
          <w:sz w:val="24"/>
          <w:szCs w:val="24"/>
        </w:rPr>
        <w:instrText xml:space="preserve"> REF _Ref114668108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1.105.2</w:t>
      </w:r>
      <w:r w:rsidRPr="00E27C7B">
        <w:rPr>
          <w:sz w:val="24"/>
          <w:szCs w:val="24"/>
        </w:rPr>
        <w:fldChar w:fldCharType="end"/>
      </w:r>
      <w:r w:rsidRPr="00E27C7B">
        <w:rPr>
          <w:rFonts w:asciiTheme="minorHAnsi" w:hAnsiTheme="minorHAnsi" w:cstheme="minorHAnsi"/>
          <w:sz w:val="24"/>
          <w:szCs w:val="24"/>
        </w:rPr>
        <w:t xml:space="preserve"> e </w:t>
      </w:r>
      <w:r w:rsidRPr="00E27C7B">
        <w:rPr>
          <w:sz w:val="24"/>
          <w:szCs w:val="24"/>
        </w:rPr>
        <w:fldChar w:fldCharType="begin"/>
      </w:r>
      <w:r w:rsidRPr="00E27C7B">
        <w:rPr>
          <w:sz w:val="24"/>
          <w:szCs w:val="24"/>
        </w:rPr>
        <w:instrText xml:space="preserve"> REF _Ref114668139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1.105.3</w:t>
      </w:r>
      <w:r w:rsidRPr="00E27C7B">
        <w:rPr>
          <w:sz w:val="24"/>
          <w:szCs w:val="24"/>
        </w:rPr>
        <w:fldChar w:fldCharType="end"/>
      </w:r>
      <w:r w:rsidRPr="00E27C7B">
        <w:rPr>
          <w:rFonts w:asciiTheme="minorHAnsi" w:hAnsiTheme="minorHAnsi" w:cstheme="min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2984A9" w14:textId="77777777" w:rsidR="002E70D4" w:rsidRPr="00E27C7B" w:rsidRDefault="002E70D4" w:rsidP="004B1CDE">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Poderá ser aplicada ao responsável a sanção de declaração de inidoneidade para licitar ou contratar, em decorrência da prática das infrações dispostas nos itens </w:t>
      </w:r>
      <w:r w:rsidRPr="00E27C7B">
        <w:rPr>
          <w:sz w:val="24"/>
          <w:szCs w:val="24"/>
        </w:rPr>
        <w:fldChar w:fldCharType="begin"/>
      </w:r>
      <w:r w:rsidRPr="00E27C7B">
        <w:rPr>
          <w:sz w:val="24"/>
          <w:szCs w:val="24"/>
        </w:rPr>
        <w:instrText xml:space="preserve"> REF _Ref114668249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1.105.4</w:t>
      </w:r>
      <w:r w:rsidRPr="00E27C7B">
        <w:rPr>
          <w:sz w:val="24"/>
          <w:szCs w:val="24"/>
        </w:rPr>
        <w:fldChar w:fldCharType="end"/>
      </w:r>
      <w:r w:rsidRPr="00E27C7B">
        <w:rPr>
          <w:rFonts w:asciiTheme="minorHAnsi" w:hAnsiTheme="minorHAnsi" w:cstheme="minorHAnsi"/>
          <w:sz w:val="24"/>
          <w:szCs w:val="24"/>
        </w:rPr>
        <w:t xml:space="preserve">, </w:t>
      </w:r>
      <w:r w:rsidRPr="00E27C7B">
        <w:rPr>
          <w:sz w:val="24"/>
          <w:szCs w:val="24"/>
        </w:rPr>
        <w:fldChar w:fldCharType="begin"/>
      </w:r>
      <w:r w:rsidRPr="00E27C7B">
        <w:rPr>
          <w:sz w:val="24"/>
          <w:szCs w:val="24"/>
        </w:rPr>
        <w:instrText xml:space="preserve"> REF _Ref114668245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1.105.5</w:t>
      </w:r>
      <w:r w:rsidRPr="00E27C7B">
        <w:rPr>
          <w:sz w:val="24"/>
          <w:szCs w:val="24"/>
        </w:rPr>
        <w:fldChar w:fldCharType="end"/>
      </w:r>
      <w:r w:rsidRPr="00E27C7B">
        <w:rPr>
          <w:rFonts w:asciiTheme="minorHAnsi" w:hAnsiTheme="minorHAnsi" w:cstheme="minorHAnsi"/>
          <w:sz w:val="24"/>
          <w:szCs w:val="24"/>
        </w:rPr>
        <w:t xml:space="preserve">, </w:t>
      </w:r>
      <w:r w:rsidRPr="00E27C7B">
        <w:rPr>
          <w:sz w:val="24"/>
          <w:szCs w:val="24"/>
        </w:rPr>
        <w:fldChar w:fldCharType="begin"/>
      </w:r>
      <w:r w:rsidRPr="00E27C7B">
        <w:rPr>
          <w:sz w:val="24"/>
          <w:szCs w:val="24"/>
        </w:rPr>
        <w:instrText xml:space="preserve"> REF _Ref114668247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1.105.6</w:t>
      </w:r>
      <w:r w:rsidRPr="00E27C7B">
        <w:rPr>
          <w:sz w:val="24"/>
          <w:szCs w:val="24"/>
        </w:rPr>
        <w:fldChar w:fldCharType="end"/>
      </w:r>
      <w:r w:rsidRPr="00E27C7B">
        <w:rPr>
          <w:rFonts w:asciiTheme="minorHAnsi" w:hAnsiTheme="minorHAnsi" w:cstheme="minorHAnsi"/>
          <w:sz w:val="24"/>
          <w:szCs w:val="24"/>
        </w:rPr>
        <w:t xml:space="preserve">, </w:t>
      </w:r>
      <w:r w:rsidRPr="00E27C7B">
        <w:rPr>
          <w:sz w:val="24"/>
          <w:szCs w:val="24"/>
        </w:rPr>
        <w:fldChar w:fldCharType="begin"/>
      </w:r>
      <w:r w:rsidRPr="00E27C7B">
        <w:rPr>
          <w:sz w:val="24"/>
          <w:szCs w:val="24"/>
        </w:rPr>
        <w:instrText xml:space="preserve"> REF _Ref114668251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1.105.7</w:t>
      </w:r>
      <w:r w:rsidRPr="00E27C7B">
        <w:rPr>
          <w:sz w:val="24"/>
          <w:szCs w:val="24"/>
        </w:rPr>
        <w:fldChar w:fldCharType="end"/>
      </w:r>
      <w:r w:rsidRPr="00E27C7B">
        <w:rPr>
          <w:rFonts w:asciiTheme="minorHAnsi" w:hAnsiTheme="minorHAnsi" w:cstheme="minorHAnsi"/>
          <w:sz w:val="24"/>
          <w:szCs w:val="24"/>
        </w:rPr>
        <w:t xml:space="preserve"> e </w:t>
      </w:r>
      <w:r w:rsidRPr="00E27C7B">
        <w:rPr>
          <w:sz w:val="24"/>
          <w:szCs w:val="24"/>
        </w:rPr>
        <w:fldChar w:fldCharType="begin"/>
      </w:r>
      <w:r w:rsidRPr="00E27C7B">
        <w:rPr>
          <w:sz w:val="24"/>
          <w:szCs w:val="24"/>
        </w:rPr>
        <w:instrText xml:space="preserve"> REF _Ref114668252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1.105.8</w:t>
      </w:r>
      <w:r w:rsidRPr="00E27C7B">
        <w:rPr>
          <w:sz w:val="24"/>
          <w:szCs w:val="24"/>
        </w:rPr>
        <w:fldChar w:fldCharType="end"/>
      </w:r>
      <w:r w:rsidRPr="00E27C7B">
        <w:rPr>
          <w:rFonts w:asciiTheme="minorHAnsi" w:hAnsiTheme="minorHAnsi" w:cstheme="minorHAnsi"/>
          <w:sz w:val="24"/>
          <w:szCs w:val="24"/>
        </w:rPr>
        <w:t xml:space="preserve">, bem como pelas infrações administrativas previstas nos itens </w:t>
      </w:r>
      <w:r w:rsidRPr="00E27C7B">
        <w:rPr>
          <w:sz w:val="24"/>
          <w:szCs w:val="24"/>
        </w:rPr>
        <w:fldChar w:fldCharType="begin"/>
      </w:r>
      <w:r w:rsidRPr="00E27C7B">
        <w:rPr>
          <w:sz w:val="24"/>
          <w:szCs w:val="24"/>
        </w:rPr>
        <w:instrText xml:space="preserve"> REF _Ref114668085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1.105.1</w:t>
      </w:r>
      <w:r w:rsidRPr="00E27C7B">
        <w:rPr>
          <w:sz w:val="24"/>
          <w:szCs w:val="24"/>
        </w:rPr>
        <w:fldChar w:fldCharType="end"/>
      </w:r>
      <w:r w:rsidRPr="00E27C7B">
        <w:rPr>
          <w:rFonts w:asciiTheme="minorHAnsi" w:hAnsiTheme="minorHAnsi" w:cstheme="minorHAnsi"/>
          <w:sz w:val="24"/>
          <w:szCs w:val="24"/>
        </w:rPr>
        <w:t xml:space="preserve">, </w:t>
      </w:r>
      <w:r w:rsidRPr="00E27C7B">
        <w:rPr>
          <w:sz w:val="24"/>
          <w:szCs w:val="24"/>
        </w:rPr>
        <w:fldChar w:fldCharType="begin"/>
      </w:r>
      <w:r w:rsidRPr="00E27C7B">
        <w:rPr>
          <w:sz w:val="24"/>
          <w:szCs w:val="24"/>
        </w:rPr>
        <w:instrText xml:space="preserve"> REF _Ref114668108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1.105.2</w:t>
      </w:r>
      <w:r w:rsidRPr="00E27C7B">
        <w:rPr>
          <w:sz w:val="24"/>
          <w:szCs w:val="24"/>
        </w:rPr>
        <w:fldChar w:fldCharType="end"/>
      </w:r>
      <w:r w:rsidRPr="00E27C7B">
        <w:rPr>
          <w:rFonts w:asciiTheme="minorHAnsi" w:hAnsiTheme="minorHAnsi" w:cstheme="minorHAnsi"/>
          <w:sz w:val="24"/>
          <w:szCs w:val="24"/>
        </w:rPr>
        <w:t xml:space="preserve"> e </w:t>
      </w:r>
      <w:r w:rsidRPr="00E27C7B">
        <w:rPr>
          <w:sz w:val="24"/>
          <w:szCs w:val="24"/>
        </w:rPr>
        <w:fldChar w:fldCharType="begin"/>
      </w:r>
      <w:r w:rsidRPr="00E27C7B">
        <w:rPr>
          <w:sz w:val="24"/>
          <w:szCs w:val="24"/>
        </w:rPr>
        <w:instrText xml:space="preserve"> REF _Ref114668139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sz w:val="24"/>
          <w:szCs w:val="24"/>
        </w:rPr>
        <w:t>1.105.3</w:t>
      </w:r>
      <w:r w:rsidRPr="00E27C7B">
        <w:rPr>
          <w:sz w:val="24"/>
          <w:szCs w:val="24"/>
        </w:rPr>
        <w:fldChar w:fldCharType="end"/>
      </w:r>
      <w:r w:rsidRPr="00E27C7B">
        <w:rPr>
          <w:rFonts w:asciiTheme="minorHAnsi" w:hAnsiTheme="minorHAnsi" w:cstheme="minorHAnsi"/>
          <w:sz w:val="24"/>
          <w:szCs w:val="24"/>
        </w:rPr>
        <w:t xml:space="preserve"> que justifiquem a imposição de penalidade mais grave que a sanção de impedimento de licitar e contratar, cuja duração observará o prazo previsto no </w:t>
      </w:r>
      <w:hyperlink r:id="rId40" w:anchor="art156§5" w:history="1">
        <w:r w:rsidRPr="00E27C7B">
          <w:rPr>
            <w:rStyle w:val="Hyperlink"/>
            <w:rFonts w:asciiTheme="minorHAnsi" w:hAnsiTheme="minorHAnsi" w:cstheme="minorHAnsi"/>
            <w:sz w:val="24"/>
            <w:szCs w:val="24"/>
          </w:rPr>
          <w:t>art. 156, §5º, da Lei n.º 14.133/2021</w:t>
        </w:r>
      </w:hyperlink>
      <w:r w:rsidRPr="00E27C7B">
        <w:rPr>
          <w:rFonts w:asciiTheme="minorHAnsi" w:hAnsiTheme="minorHAnsi" w:cstheme="minorHAnsi"/>
          <w:sz w:val="24"/>
          <w:szCs w:val="24"/>
        </w:rPr>
        <w:t>.</w:t>
      </w:r>
    </w:p>
    <w:p w14:paraId="32D34AF8" w14:textId="77777777" w:rsidR="002E70D4" w:rsidRPr="00E27C7B" w:rsidRDefault="002E70D4" w:rsidP="007F6CA7">
      <w:pPr>
        <w:pStyle w:val="Nivel2"/>
        <w:widowControl w:val="0"/>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r w:rsidRPr="00E27C7B">
        <w:rPr>
          <w:sz w:val="24"/>
          <w:szCs w:val="24"/>
        </w:rPr>
        <w:fldChar w:fldCharType="begin"/>
      </w:r>
      <w:r w:rsidRPr="00E27C7B">
        <w:rPr>
          <w:sz w:val="24"/>
          <w:szCs w:val="24"/>
        </w:rPr>
        <w:instrText xml:space="preserve"> REF _Ref114668139 \r \h  \* MERGEFORMAT </w:instrText>
      </w:r>
      <w:r w:rsidRPr="00E27C7B">
        <w:rPr>
          <w:sz w:val="24"/>
          <w:szCs w:val="24"/>
        </w:rPr>
      </w:r>
      <w:r w:rsidRPr="00E27C7B">
        <w:rPr>
          <w:sz w:val="24"/>
          <w:szCs w:val="24"/>
        </w:rPr>
        <w:fldChar w:fldCharType="separate"/>
      </w:r>
      <w:r w:rsidR="00CA48CA" w:rsidRPr="00CA48CA">
        <w:rPr>
          <w:rFonts w:asciiTheme="minorHAnsi" w:hAnsiTheme="minorHAnsi" w:cstheme="minorHAnsi"/>
          <w:color w:val="auto"/>
          <w:sz w:val="24"/>
          <w:szCs w:val="24"/>
        </w:rPr>
        <w:t>1.105.3</w:t>
      </w:r>
      <w:r w:rsidRPr="00E27C7B">
        <w:rPr>
          <w:sz w:val="24"/>
          <w:szCs w:val="24"/>
        </w:rPr>
        <w:fldChar w:fldCharType="end"/>
      </w:r>
      <w:r w:rsidRPr="00E27C7B">
        <w:rPr>
          <w:rFonts w:asciiTheme="minorHAnsi" w:hAnsiTheme="minorHAnsi" w:cstheme="minorHAnsi"/>
          <w:color w:val="auto"/>
          <w:sz w:val="24"/>
          <w:szCs w:val="24"/>
        </w:rPr>
        <w:t xml:space="preserve">, caracterizará o descumprimento total da obrigação assumida e o sujeitará às penalidades e à imediata perda da garantia de proposta em favor do órgão ou entidade promotora da licitação. </w:t>
      </w:r>
    </w:p>
    <w:p w14:paraId="6EEFE46F"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41B5616"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C242DD"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28BECF4"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O recurso e o pedido de reconsideração terão efeito suspensivo do ato ou da decisão recorrida até que sobrevenha decisão final da autoridade competente.</w:t>
      </w:r>
    </w:p>
    <w:p w14:paraId="2D0E3039"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 aplicação das sanções previstas neste edital não exclui, em hipótese alguma, a obrigação de reparação integral dos danos causados.</w:t>
      </w:r>
    </w:p>
    <w:p w14:paraId="145CBD8C" w14:textId="77777777" w:rsidR="00925515" w:rsidRPr="00E27C7B" w:rsidRDefault="00925515" w:rsidP="007F6CA7">
      <w:pPr>
        <w:pStyle w:val="Nivel2"/>
        <w:widowControl w:val="0"/>
        <w:numPr>
          <w:ilvl w:val="0"/>
          <w:numId w:val="0"/>
        </w:numPr>
        <w:spacing w:before="0" w:after="0" w:line="240" w:lineRule="auto"/>
        <w:rPr>
          <w:rFonts w:asciiTheme="minorHAnsi" w:hAnsiTheme="minorHAnsi" w:cstheme="minorHAnsi"/>
          <w:sz w:val="24"/>
          <w:szCs w:val="24"/>
        </w:rPr>
      </w:pPr>
    </w:p>
    <w:p w14:paraId="44E0583C" w14:textId="77777777" w:rsidR="002E70D4" w:rsidRPr="00E27C7B" w:rsidRDefault="002E70D4" w:rsidP="004F7788">
      <w:pPr>
        <w:pStyle w:val="Nivel01"/>
      </w:pPr>
      <w:bookmarkStart w:id="58" w:name="_Toc150240981"/>
      <w:r w:rsidRPr="00E27C7B">
        <w:t>DA IMPUGNAÇÃO AO EDITAL E DO PEDIDO DE ESCLARECIMENTO</w:t>
      </w:r>
      <w:bookmarkEnd w:id="58"/>
    </w:p>
    <w:p w14:paraId="6DA5CE5C"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Qualquer pessoa é parte legítima para impugnar este Edital por irregularidade na aplicação da </w:t>
      </w:r>
      <w:hyperlink r:id="rId41" w:history="1">
        <w:r w:rsidRPr="00E27C7B">
          <w:rPr>
            <w:rStyle w:val="Hyperlink"/>
            <w:rFonts w:asciiTheme="minorHAnsi" w:hAnsiTheme="minorHAnsi" w:cstheme="minorHAnsi"/>
            <w:sz w:val="24"/>
            <w:szCs w:val="24"/>
          </w:rPr>
          <w:t>Lei nº 14.133, de 2021</w:t>
        </w:r>
      </w:hyperlink>
      <w:r w:rsidRPr="00E27C7B">
        <w:rPr>
          <w:rFonts w:asciiTheme="minorHAnsi" w:hAnsiTheme="minorHAnsi" w:cstheme="minorHAnsi"/>
          <w:sz w:val="24"/>
          <w:szCs w:val="24"/>
        </w:rPr>
        <w:t>, devendo protocolar o pedido até 3 (três) dias úteis antes da data da abertura do certame.</w:t>
      </w:r>
    </w:p>
    <w:p w14:paraId="0CEA9417" w14:textId="77777777" w:rsidR="002E70D4" w:rsidRPr="00E27C7B" w:rsidRDefault="002E70D4" w:rsidP="007F6CA7">
      <w:pPr>
        <w:pStyle w:val="Nivel2"/>
        <w:widowControl w:val="0"/>
        <w:spacing w:before="0" w:after="0" w:line="240" w:lineRule="auto"/>
        <w:rPr>
          <w:rFonts w:asciiTheme="minorHAnsi" w:hAnsiTheme="minorHAnsi" w:cstheme="minorHAnsi"/>
          <w:color w:val="auto"/>
          <w:sz w:val="24"/>
          <w:szCs w:val="24"/>
        </w:rPr>
      </w:pPr>
      <w:r w:rsidRPr="00E27C7B">
        <w:rPr>
          <w:rFonts w:asciiTheme="minorHAnsi" w:hAnsiTheme="minorHAnsi" w:cstheme="minorHAnsi"/>
          <w:sz w:val="24"/>
          <w:szCs w:val="24"/>
        </w:rPr>
        <w:t>A resposta à impugnação ou ao pedido de esclarecimento será divulgado em sítio eletrônico oficial no praz</w:t>
      </w:r>
      <w:r w:rsidRPr="00E27C7B">
        <w:rPr>
          <w:rFonts w:asciiTheme="minorHAnsi" w:hAnsiTheme="minorHAnsi" w:cstheme="minorHAnsi"/>
          <w:color w:val="auto"/>
          <w:sz w:val="24"/>
          <w:szCs w:val="24"/>
        </w:rPr>
        <w:t>o de até 3 (três) dias úteis, limitado ao último dia útil anterior à data da abertura do certame.</w:t>
      </w:r>
    </w:p>
    <w:p w14:paraId="1E3FE2CA" w14:textId="77777777" w:rsidR="00266136" w:rsidRPr="00E27C7B" w:rsidRDefault="002E70D4" w:rsidP="007F6CA7">
      <w:pPr>
        <w:pStyle w:val="Nivel2"/>
        <w:widowControl w:val="0"/>
        <w:spacing w:before="0" w:after="0" w:line="240" w:lineRule="auto"/>
        <w:rPr>
          <w:rFonts w:asciiTheme="minorHAnsi" w:hAnsiTheme="minorHAnsi" w:cstheme="minorHAnsi"/>
          <w:color w:val="auto"/>
          <w:sz w:val="24"/>
          <w:szCs w:val="24"/>
        </w:rPr>
      </w:pPr>
      <w:r w:rsidRPr="00E27C7B">
        <w:rPr>
          <w:rFonts w:asciiTheme="minorHAnsi" w:hAnsiTheme="minorHAnsi" w:cstheme="minorHAnsi"/>
          <w:color w:val="auto"/>
          <w:sz w:val="24"/>
          <w:szCs w:val="24"/>
        </w:rPr>
        <w:t xml:space="preserve">A impugnação e o pedido de esclarecimento poderão ser realizados por forma eletrônica, </w:t>
      </w:r>
      <w:r w:rsidRPr="00E27C7B">
        <w:rPr>
          <w:rFonts w:asciiTheme="minorHAnsi" w:hAnsiTheme="minorHAnsi" w:cstheme="minorHAnsi"/>
          <w:i/>
          <w:iCs/>
          <w:color w:val="auto"/>
          <w:sz w:val="24"/>
          <w:szCs w:val="24"/>
        </w:rPr>
        <w:t>pelos seguintes meios</w:t>
      </w:r>
      <w:r w:rsidRPr="00E27C7B">
        <w:rPr>
          <w:rFonts w:asciiTheme="minorHAnsi" w:hAnsiTheme="minorHAnsi" w:cstheme="minorHAnsi"/>
          <w:color w:val="auto"/>
          <w:sz w:val="24"/>
          <w:szCs w:val="24"/>
        </w:rPr>
        <w:t>:</w:t>
      </w:r>
    </w:p>
    <w:p w14:paraId="13EC2E36" w14:textId="77777777" w:rsidR="006F412C" w:rsidRPr="00E27C7B" w:rsidRDefault="006F412C" w:rsidP="006549B1">
      <w:pPr>
        <w:pStyle w:val="Nivel3"/>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Pelo endereço de e-mail </w:t>
      </w:r>
      <w:hyperlink r:id="rId42" w:history="1">
        <w:r w:rsidR="009055BC" w:rsidRPr="00E27C7B">
          <w:rPr>
            <w:rStyle w:val="Hyperlink"/>
            <w:rFonts w:asciiTheme="minorHAnsi" w:hAnsiTheme="minorHAnsi" w:cstheme="minorHAnsi"/>
            <w:sz w:val="24"/>
            <w:szCs w:val="24"/>
          </w:rPr>
          <w:t>licitacao@querenciadonorte.pr.gov.br</w:t>
        </w:r>
      </w:hyperlink>
      <w:r w:rsidRPr="00E27C7B">
        <w:rPr>
          <w:rFonts w:asciiTheme="minorHAnsi" w:hAnsiTheme="minorHAnsi" w:cstheme="minorHAnsi"/>
          <w:color w:val="auto"/>
          <w:sz w:val="24"/>
          <w:szCs w:val="24"/>
        </w:rPr>
        <w:t>;</w:t>
      </w:r>
    </w:p>
    <w:p w14:paraId="66B58463" w14:textId="77777777" w:rsidR="002E70D4" w:rsidRPr="008C44E0" w:rsidRDefault="006F412C" w:rsidP="006549B1">
      <w:pPr>
        <w:pStyle w:val="Nivel3"/>
        <w:widowControl w:val="0"/>
        <w:spacing w:before="0" w:after="0" w:line="240" w:lineRule="auto"/>
        <w:rPr>
          <w:rFonts w:asciiTheme="minorHAnsi" w:hAnsiTheme="minorHAnsi" w:cstheme="minorHAnsi"/>
          <w:color w:val="FF0000"/>
          <w:sz w:val="24"/>
          <w:szCs w:val="24"/>
          <w:highlight w:val="yellow"/>
        </w:rPr>
      </w:pPr>
      <w:r w:rsidRPr="00E27C7B">
        <w:rPr>
          <w:rFonts w:asciiTheme="minorHAnsi" w:hAnsiTheme="minorHAnsi" w:cstheme="minorHAnsi"/>
          <w:color w:val="auto"/>
          <w:sz w:val="24"/>
          <w:szCs w:val="24"/>
          <w:highlight w:val="yellow"/>
        </w:rPr>
        <w:t xml:space="preserve">Através de Emissão de Processo Digital (Protocolo) no site </w:t>
      </w:r>
      <w:hyperlink r:id="rId43" w:history="1">
        <w:r w:rsidR="00F61EBC" w:rsidRPr="008C44E0">
          <w:rPr>
            <w:rStyle w:val="Hyperlink"/>
            <w:rFonts w:asciiTheme="minorHAnsi" w:hAnsiTheme="minorHAnsi" w:cstheme="minorHAnsi"/>
            <w:b/>
            <w:sz w:val="24"/>
            <w:szCs w:val="24"/>
            <w:highlight w:val="yellow"/>
          </w:rPr>
          <w:t>www.comprasbr.com.br</w:t>
        </w:r>
      </w:hyperlink>
      <w:r w:rsidR="00F61EBC" w:rsidRPr="008C44E0">
        <w:rPr>
          <w:rStyle w:val="Hyperlink"/>
          <w:rFonts w:asciiTheme="minorHAnsi" w:hAnsiTheme="minorHAnsi" w:cstheme="minorHAnsi"/>
          <w:sz w:val="24"/>
          <w:szCs w:val="24"/>
          <w:highlight w:val="yellow"/>
        </w:rPr>
        <w:t xml:space="preserve"> ou </w:t>
      </w:r>
      <w:hyperlink r:id="rId44" w:history="1">
        <w:r w:rsidR="00F61EBC" w:rsidRPr="008C44E0">
          <w:rPr>
            <w:rStyle w:val="Hyperlink"/>
            <w:rFonts w:asciiTheme="minorHAnsi" w:hAnsiTheme="minorHAnsi" w:cstheme="minorHAnsi"/>
            <w:bCs/>
            <w:strike/>
            <w:sz w:val="24"/>
            <w:szCs w:val="24"/>
            <w:highlight w:val="yellow"/>
            <w:u w:val="none"/>
          </w:rPr>
          <w:t>https://www.gov.br/compras/pt-br/</w:t>
        </w:r>
      </w:hyperlink>
    </w:p>
    <w:p w14:paraId="5CA4C1B3"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As impugnações e pedidos de esclarecimentos não suspendem os prazos previstos no certame.</w:t>
      </w:r>
    </w:p>
    <w:p w14:paraId="37A7D3E8"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 concessão de efeito suspensivo à impugnação é medida excepcional e deverá ser motivada pelo agente de contratação, nos autos do processo de licitação.</w:t>
      </w:r>
    </w:p>
    <w:p w14:paraId="3C7949FE"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Acolhida a impugnação, será definida e publicada nova data para a realização do certame.</w:t>
      </w:r>
    </w:p>
    <w:p w14:paraId="14185F88" w14:textId="77777777" w:rsidR="00925515" w:rsidRPr="00E27C7B" w:rsidRDefault="00925515" w:rsidP="007F6CA7">
      <w:pPr>
        <w:pStyle w:val="Nivel2"/>
        <w:widowControl w:val="0"/>
        <w:numPr>
          <w:ilvl w:val="0"/>
          <w:numId w:val="0"/>
        </w:numPr>
        <w:spacing w:before="0" w:after="0" w:line="240" w:lineRule="auto"/>
        <w:rPr>
          <w:rFonts w:asciiTheme="minorHAnsi" w:hAnsiTheme="minorHAnsi" w:cstheme="minorHAnsi"/>
          <w:sz w:val="24"/>
          <w:szCs w:val="24"/>
        </w:rPr>
      </w:pPr>
    </w:p>
    <w:p w14:paraId="0615981C" w14:textId="77777777" w:rsidR="002E70D4" w:rsidRPr="00E27C7B" w:rsidRDefault="002E70D4" w:rsidP="004F7788">
      <w:pPr>
        <w:pStyle w:val="Nivel01"/>
      </w:pPr>
      <w:bookmarkStart w:id="59" w:name="_Toc150240982"/>
      <w:r w:rsidRPr="00E27C7B">
        <w:t>DAS DISPOSIÇÕES GERAIS</w:t>
      </w:r>
      <w:bookmarkEnd w:id="59"/>
    </w:p>
    <w:p w14:paraId="05792A64"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bookmarkStart w:id="60" w:name="_Hlk82473550"/>
      <w:r w:rsidRPr="00E27C7B">
        <w:rPr>
          <w:rFonts w:asciiTheme="minorHAnsi" w:hAnsiTheme="minorHAnsi" w:cstheme="minorHAnsi"/>
          <w:sz w:val="24"/>
          <w:szCs w:val="24"/>
        </w:rPr>
        <w:t>Será divulgada ata da sessão pública no sistema eletrônico.</w:t>
      </w:r>
    </w:p>
    <w:p w14:paraId="145BE4FE"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46CB3A0"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Todas as referências de tempo no Edital, no aviso e durante a sessão pública observarão o horário de Brasília - DF.</w:t>
      </w:r>
    </w:p>
    <w:p w14:paraId="7933C24F"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A homologação do resultado desta licitação não implicará direito à contratação.</w:t>
      </w:r>
    </w:p>
    <w:p w14:paraId="51B251F3"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0FEBDDB"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7C64797"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Na contagem dos prazos estabelecidos neste Edital e seus Anexos, excluir-se-á o dia do início e incluir-se-á o do vencimento. Só se iniciam e vencem os prazos em dias de expediente na Administração.</w:t>
      </w:r>
    </w:p>
    <w:p w14:paraId="5CB514D7" w14:textId="77777777" w:rsidR="002E70D4" w:rsidRPr="00E27C7B" w:rsidRDefault="002E70D4" w:rsidP="007F6CA7">
      <w:pPr>
        <w:pStyle w:val="Nivel2"/>
        <w:widowControl w:val="0"/>
        <w:spacing w:before="0" w:after="0" w:line="240" w:lineRule="auto"/>
        <w:rPr>
          <w:rFonts w:asciiTheme="minorHAnsi" w:hAnsiTheme="minorHAnsi" w:cstheme="minorHAnsi"/>
          <w:sz w:val="24"/>
          <w:szCs w:val="24"/>
        </w:rPr>
      </w:pPr>
      <w:r w:rsidRPr="00E27C7B">
        <w:rPr>
          <w:rFonts w:asciiTheme="minorHAnsi" w:hAnsiTheme="minorHAnsi" w:cstheme="minorHAnsi"/>
          <w:sz w:val="24"/>
          <w:szCs w:val="24"/>
        </w:rPr>
        <w:t>O desatendimento de exigências formais não essenciais não importará o afastamento do licitante, desde que seja possível o aproveitamento do ato, observados os princípios da isonomia e do interesse público.</w:t>
      </w:r>
    </w:p>
    <w:p w14:paraId="29ED63A8" w14:textId="77777777" w:rsidR="002E70D4" w:rsidRPr="00E27C7B" w:rsidRDefault="002E70D4" w:rsidP="007F6CA7">
      <w:pPr>
        <w:pStyle w:val="Nivel2"/>
        <w:widowControl w:val="0"/>
        <w:spacing w:before="0" w:after="0" w:line="240" w:lineRule="auto"/>
        <w:rPr>
          <w:rFonts w:asciiTheme="minorHAnsi" w:eastAsia="Times New Roman" w:hAnsiTheme="minorHAnsi" w:cstheme="minorHAnsi"/>
          <w:sz w:val="24"/>
          <w:szCs w:val="24"/>
        </w:rPr>
      </w:pPr>
      <w:r w:rsidRPr="00E27C7B">
        <w:rPr>
          <w:rFonts w:asciiTheme="minorHAnsi" w:hAnsiTheme="minorHAnsi" w:cstheme="minorHAnsi"/>
          <w:sz w:val="24"/>
          <w:szCs w:val="24"/>
        </w:rPr>
        <w:t>Em caso de divergência entre disposições deste Edital e de seus anexos ou demais peças que compõem o processo, prevalecerá as deste Edital.</w:t>
      </w:r>
    </w:p>
    <w:p w14:paraId="1314FEEC" w14:textId="77777777" w:rsidR="002E70D4" w:rsidRPr="00E27C7B" w:rsidRDefault="002E70D4" w:rsidP="007F6CA7">
      <w:pPr>
        <w:pStyle w:val="Nivel2"/>
        <w:widowControl w:val="0"/>
        <w:spacing w:before="0" w:after="0" w:line="240" w:lineRule="auto"/>
        <w:rPr>
          <w:rFonts w:asciiTheme="minorHAnsi" w:eastAsia="Times New Roman" w:hAnsiTheme="minorHAnsi" w:cstheme="minorHAnsi"/>
          <w:sz w:val="24"/>
          <w:szCs w:val="24"/>
        </w:rPr>
      </w:pPr>
      <w:r w:rsidRPr="00E27C7B">
        <w:rPr>
          <w:rFonts w:asciiTheme="minorHAnsi" w:hAnsiTheme="minorHAnsi" w:cstheme="minorHAnsi"/>
          <w:sz w:val="24"/>
          <w:szCs w:val="24"/>
        </w:rPr>
        <w:t xml:space="preserve">O Edital e seus anexos estão disponíveis, na íntegra, no Portal Nacional de Contratações Públicas (PNCP) e endereço eletrônico </w:t>
      </w:r>
      <w:hyperlink r:id="rId45" w:history="1">
        <w:r w:rsidR="00982EE5" w:rsidRPr="00E27C7B">
          <w:rPr>
            <w:rStyle w:val="Hyperlink"/>
            <w:rFonts w:asciiTheme="minorHAnsi" w:hAnsiTheme="minorHAnsi" w:cstheme="minorHAnsi"/>
            <w:sz w:val="24"/>
            <w:szCs w:val="24"/>
          </w:rPr>
          <w:t>www.querenciadonorte.pr.gov.br</w:t>
        </w:r>
      </w:hyperlink>
      <w:r w:rsidRPr="00E27C7B">
        <w:rPr>
          <w:rFonts w:asciiTheme="minorHAnsi" w:hAnsiTheme="minorHAnsi" w:cstheme="minorHAnsi"/>
          <w:color w:val="auto"/>
          <w:sz w:val="24"/>
          <w:szCs w:val="24"/>
        </w:rPr>
        <w:t>.</w:t>
      </w:r>
    </w:p>
    <w:p w14:paraId="278463E0" w14:textId="77777777" w:rsidR="002E70D4" w:rsidRPr="00E27C7B" w:rsidRDefault="002E70D4" w:rsidP="007F6CA7">
      <w:pPr>
        <w:pStyle w:val="Nivel2"/>
        <w:widowControl w:val="0"/>
        <w:spacing w:before="0" w:after="0" w:line="240" w:lineRule="auto"/>
        <w:rPr>
          <w:rFonts w:asciiTheme="minorHAnsi" w:eastAsia="Times New Roman" w:hAnsiTheme="minorHAnsi" w:cstheme="minorHAnsi"/>
          <w:sz w:val="24"/>
          <w:szCs w:val="24"/>
        </w:rPr>
      </w:pPr>
      <w:r w:rsidRPr="00E27C7B">
        <w:rPr>
          <w:rFonts w:asciiTheme="minorHAnsi" w:hAnsiTheme="minorHAnsi" w:cstheme="minorHAnsi"/>
          <w:sz w:val="24"/>
          <w:szCs w:val="24"/>
        </w:rPr>
        <w:t>Integram este Edital, para todos os fins e efeitos, os seguintes anexos:</w:t>
      </w:r>
    </w:p>
    <w:p w14:paraId="1CF84E6F" w14:textId="77777777" w:rsidR="002E70D4" w:rsidRPr="00E27C7B" w:rsidRDefault="002E70D4" w:rsidP="00A15FA2">
      <w:pPr>
        <w:pStyle w:val="Nivel3"/>
        <w:widowControl w:val="0"/>
        <w:tabs>
          <w:tab w:val="left" w:pos="993"/>
        </w:tabs>
        <w:spacing w:before="0" w:after="0" w:line="240" w:lineRule="auto"/>
        <w:ind w:left="0"/>
        <w:rPr>
          <w:rFonts w:asciiTheme="minorHAnsi" w:hAnsiTheme="minorHAnsi" w:cstheme="minorHAnsi"/>
          <w:sz w:val="24"/>
          <w:szCs w:val="24"/>
        </w:rPr>
      </w:pPr>
      <w:r w:rsidRPr="00E27C7B">
        <w:rPr>
          <w:rFonts w:asciiTheme="minorHAnsi" w:hAnsiTheme="minorHAnsi" w:cstheme="minorHAnsi"/>
          <w:sz w:val="24"/>
          <w:szCs w:val="24"/>
        </w:rPr>
        <w:t>ANEXO I - Termo de Referência</w:t>
      </w:r>
    </w:p>
    <w:p w14:paraId="7CE5CBCA" w14:textId="77777777" w:rsidR="00390C5A" w:rsidRPr="00E27C7B" w:rsidRDefault="00390C5A" w:rsidP="00A15FA2">
      <w:pPr>
        <w:pStyle w:val="Nivel4"/>
        <w:spacing w:line="240" w:lineRule="auto"/>
        <w:rPr>
          <w:rFonts w:asciiTheme="minorHAnsi" w:hAnsiTheme="minorHAnsi" w:cstheme="minorHAnsi"/>
          <w:sz w:val="24"/>
          <w:szCs w:val="24"/>
        </w:rPr>
      </w:pPr>
      <w:r w:rsidRPr="00E27C7B">
        <w:rPr>
          <w:rFonts w:asciiTheme="minorHAnsi" w:hAnsiTheme="minorHAnsi" w:cstheme="minorHAnsi"/>
          <w:sz w:val="24"/>
          <w:szCs w:val="24"/>
        </w:rPr>
        <w:t>Apêndice do Anexo IA – Estudo Técnico Preliminar</w:t>
      </w:r>
    </w:p>
    <w:p w14:paraId="16C811ED" w14:textId="77777777" w:rsidR="002E70D4" w:rsidRPr="00E27C7B" w:rsidRDefault="002E70D4" w:rsidP="00A15FA2">
      <w:pPr>
        <w:pStyle w:val="Nivel3"/>
        <w:widowControl w:val="0"/>
        <w:tabs>
          <w:tab w:val="left" w:pos="993"/>
        </w:tabs>
        <w:spacing w:before="0" w:after="0" w:line="240" w:lineRule="auto"/>
        <w:ind w:left="0"/>
        <w:rPr>
          <w:rFonts w:asciiTheme="minorHAnsi" w:hAnsiTheme="minorHAnsi" w:cstheme="minorHAnsi"/>
          <w:sz w:val="24"/>
          <w:szCs w:val="24"/>
        </w:rPr>
      </w:pPr>
      <w:r w:rsidRPr="00E27C7B">
        <w:rPr>
          <w:rFonts w:asciiTheme="minorHAnsi" w:hAnsiTheme="minorHAnsi" w:cstheme="minorHAnsi"/>
          <w:sz w:val="24"/>
          <w:szCs w:val="24"/>
        </w:rPr>
        <w:t xml:space="preserve">ANEXO II – </w:t>
      </w:r>
      <w:r w:rsidR="0071746E" w:rsidRPr="00E27C7B">
        <w:rPr>
          <w:rFonts w:asciiTheme="minorHAnsi" w:hAnsiTheme="minorHAnsi" w:cstheme="minorHAnsi"/>
          <w:sz w:val="24"/>
          <w:szCs w:val="24"/>
        </w:rPr>
        <w:t>Modelo de Proposta de Preço</w:t>
      </w:r>
    </w:p>
    <w:p w14:paraId="14646939" w14:textId="77777777" w:rsidR="0071746E" w:rsidRPr="00E27C7B" w:rsidRDefault="0071746E" w:rsidP="00A15FA2">
      <w:pPr>
        <w:pStyle w:val="Nivel3"/>
        <w:widowControl w:val="0"/>
        <w:tabs>
          <w:tab w:val="left" w:pos="993"/>
        </w:tabs>
        <w:spacing w:before="0" w:after="0" w:line="240" w:lineRule="auto"/>
        <w:ind w:left="0"/>
        <w:rPr>
          <w:rFonts w:asciiTheme="minorHAnsi" w:hAnsiTheme="minorHAnsi" w:cstheme="minorHAnsi"/>
          <w:sz w:val="24"/>
          <w:szCs w:val="24"/>
        </w:rPr>
      </w:pPr>
      <w:r w:rsidRPr="00E27C7B">
        <w:rPr>
          <w:rFonts w:asciiTheme="minorHAnsi" w:hAnsiTheme="minorHAnsi" w:cstheme="minorHAnsi"/>
          <w:sz w:val="24"/>
          <w:szCs w:val="24"/>
        </w:rPr>
        <w:t>ANEXO III – Declaração Unificada</w:t>
      </w:r>
    </w:p>
    <w:p w14:paraId="6B25650E" w14:textId="77777777" w:rsidR="00316981" w:rsidRPr="00E27C7B" w:rsidRDefault="003966AD" w:rsidP="00A15FA2">
      <w:pPr>
        <w:pStyle w:val="Nivel3"/>
        <w:widowControl w:val="0"/>
        <w:tabs>
          <w:tab w:val="left" w:pos="993"/>
        </w:tabs>
        <w:spacing w:before="0" w:after="0" w:line="240" w:lineRule="auto"/>
        <w:ind w:left="0"/>
        <w:rPr>
          <w:rFonts w:asciiTheme="minorHAnsi" w:hAnsiTheme="minorHAnsi" w:cstheme="minorHAnsi"/>
          <w:sz w:val="24"/>
          <w:szCs w:val="24"/>
        </w:rPr>
      </w:pPr>
      <w:r w:rsidRPr="00E27C7B">
        <w:rPr>
          <w:rFonts w:asciiTheme="minorHAnsi" w:hAnsiTheme="minorHAnsi" w:cstheme="minorHAnsi"/>
          <w:sz w:val="24"/>
          <w:szCs w:val="24"/>
        </w:rPr>
        <w:t>ANEXO IV</w:t>
      </w:r>
      <w:r w:rsidR="00316981" w:rsidRPr="00E27C7B">
        <w:rPr>
          <w:rFonts w:asciiTheme="minorHAnsi" w:hAnsiTheme="minorHAnsi" w:cstheme="minorHAnsi"/>
          <w:sz w:val="24"/>
          <w:szCs w:val="24"/>
        </w:rPr>
        <w:t xml:space="preserve"> </w:t>
      </w:r>
      <w:r w:rsidR="00235170" w:rsidRPr="00E27C7B">
        <w:rPr>
          <w:rFonts w:asciiTheme="minorHAnsi" w:hAnsiTheme="minorHAnsi" w:cstheme="minorHAnsi"/>
          <w:sz w:val="24"/>
          <w:szCs w:val="24"/>
        </w:rPr>
        <w:t>–</w:t>
      </w:r>
      <w:r w:rsidR="00316981" w:rsidRPr="00E27C7B">
        <w:rPr>
          <w:rFonts w:asciiTheme="minorHAnsi" w:hAnsiTheme="minorHAnsi" w:cstheme="minorHAnsi"/>
          <w:sz w:val="24"/>
          <w:szCs w:val="24"/>
        </w:rPr>
        <w:t xml:space="preserve"> </w:t>
      </w:r>
      <w:r w:rsidR="00235170" w:rsidRPr="00E27C7B">
        <w:rPr>
          <w:rFonts w:asciiTheme="minorHAnsi" w:hAnsiTheme="minorHAnsi" w:cstheme="minorHAnsi"/>
          <w:sz w:val="24"/>
          <w:szCs w:val="24"/>
        </w:rPr>
        <w:t>Minuta da Ata de Registro De Preço</w:t>
      </w:r>
    </w:p>
    <w:p w14:paraId="14A2B084" w14:textId="77777777" w:rsidR="0071746E" w:rsidRPr="00E27C7B" w:rsidRDefault="003966AD" w:rsidP="00A15FA2">
      <w:pPr>
        <w:pStyle w:val="Nivel3"/>
        <w:widowControl w:val="0"/>
        <w:tabs>
          <w:tab w:val="left" w:pos="993"/>
        </w:tabs>
        <w:spacing w:before="0" w:after="0" w:line="240" w:lineRule="auto"/>
        <w:ind w:left="0"/>
        <w:rPr>
          <w:rFonts w:asciiTheme="minorHAnsi" w:hAnsiTheme="minorHAnsi" w:cstheme="minorHAnsi"/>
          <w:sz w:val="24"/>
          <w:szCs w:val="24"/>
        </w:rPr>
      </w:pPr>
      <w:r w:rsidRPr="00E27C7B">
        <w:rPr>
          <w:rFonts w:asciiTheme="minorHAnsi" w:hAnsiTheme="minorHAnsi" w:cstheme="minorHAnsi"/>
          <w:sz w:val="24"/>
          <w:szCs w:val="24"/>
        </w:rPr>
        <w:t xml:space="preserve">ANEXO </w:t>
      </w:r>
      <w:r w:rsidR="0071746E" w:rsidRPr="00E27C7B">
        <w:rPr>
          <w:rFonts w:asciiTheme="minorHAnsi" w:hAnsiTheme="minorHAnsi" w:cstheme="minorHAnsi"/>
          <w:sz w:val="24"/>
          <w:szCs w:val="24"/>
        </w:rPr>
        <w:t xml:space="preserve">V – Minuta de Contrato </w:t>
      </w:r>
    </w:p>
    <w:p w14:paraId="405A771E" w14:textId="77777777" w:rsidR="000E4E80" w:rsidRPr="00E27C7B" w:rsidRDefault="002E70D4" w:rsidP="00A15FA2">
      <w:pPr>
        <w:pStyle w:val="Nvel3-R"/>
        <w:widowControl w:val="0"/>
        <w:tabs>
          <w:tab w:val="left" w:pos="993"/>
        </w:tabs>
        <w:spacing w:before="0" w:after="0" w:line="240" w:lineRule="auto"/>
        <w:ind w:left="0"/>
        <w:rPr>
          <w:rFonts w:asciiTheme="minorHAnsi" w:hAnsiTheme="minorHAnsi" w:cstheme="minorHAnsi"/>
          <w:i w:val="0"/>
          <w:color w:val="auto"/>
          <w:sz w:val="24"/>
          <w:szCs w:val="24"/>
        </w:rPr>
      </w:pPr>
      <w:r w:rsidRPr="00E27C7B">
        <w:rPr>
          <w:rFonts w:asciiTheme="minorHAnsi" w:hAnsiTheme="minorHAnsi" w:cstheme="minorHAnsi"/>
          <w:i w:val="0"/>
          <w:color w:val="auto"/>
          <w:sz w:val="24"/>
          <w:szCs w:val="24"/>
        </w:rPr>
        <w:t xml:space="preserve">ANEXO </w:t>
      </w:r>
      <w:r w:rsidR="003966AD" w:rsidRPr="00E27C7B">
        <w:rPr>
          <w:rFonts w:asciiTheme="minorHAnsi" w:hAnsiTheme="minorHAnsi" w:cstheme="minorHAnsi"/>
          <w:i w:val="0"/>
          <w:color w:val="auto"/>
          <w:sz w:val="24"/>
          <w:szCs w:val="24"/>
        </w:rPr>
        <w:t>V</w:t>
      </w:r>
      <w:r w:rsidR="000A0322" w:rsidRPr="00E27C7B">
        <w:rPr>
          <w:rFonts w:asciiTheme="minorHAnsi" w:hAnsiTheme="minorHAnsi" w:cstheme="minorHAnsi"/>
          <w:i w:val="0"/>
          <w:color w:val="auto"/>
          <w:sz w:val="24"/>
          <w:szCs w:val="24"/>
        </w:rPr>
        <w:t>I</w:t>
      </w:r>
      <w:r w:rsidRPr="00E27C7B">
        <w:rPr>
          <w:rFonts w:asciiTheme="minorHAnsi" w:hAnsiTheme="minorHAnsi" w:cstheme="minorHAnsi"/>
          <w:i w:val="0"/>
          <w:color w:val="auto"/>
          <w:sz w:val="24"/>
          <w:szCs w:val="24"/>
        </w:rPr>
        <w:t xml:space="preserve"> – </w:t>
      </w:r>
      <w:r w:rsidR="000E4E80" w:rsidRPr="00E27C7B">
        <w:rPr>
          <w:rFonts w:asciiTheme="minorHAnsi" w:hAnsiTheme="minorHAnsi" w:cstheme="minorHAnsi"/>
          <w:i w:val="0"/>
          <w:color w:val="auto"/>
          <w:sz w:val="24"/>
          <w:szCs w:val="24"/>
        </w:rPr>
        <w:t xml:space="preserve">Modelo de Declaração de Vistoria Ou de Conhecimento dos Locais </w:t>
      </w:r>
    </w:p>
    <w:p w14:paraId="69989875" w14:textId="77777777" w:rsidR="00925515" w:rsidRPr="009D56D4" w:rsidRDefault="00925515" w:rsidP="007F6CA7">
      <w:pPr>
        <w:pStyle w:val="Nvel3-R"/>
        <w:widowControl w:val="0"/>
        <w:numPr>
          <w:ilvl w:val="0"/>
          <w:numId w:val="0"/>
        </w:numPr>
        <w:tabs>
          <w:tab w:val="left" w:pos="993"/>
        </w:tabs>
        <w:spacing w:before="0" w:after="0" w:line="240" w:lineRule="auto"/>
        <w:rPr>
          <w:rFonts w:asciiTheme="minorHAnsi" w:hAnsiTheme="minorHAnsi" w:cstheme="minorHAnsi"/>
          <w:i w:val="0"/>
          <w:color w:val="auto"/>
          <w:sz w:val="22"/>
          <w:szCs w:val="22"/>
          <w:highlight w:val="cyan"/>
        </w:rPr>
      </w:pPr>
    </w:p>
    <w:p w14:paraId="1E1DA330" w14:textId="45FAC035" w:rsidR="002E70D4" w:rsidRPr="009D56D4" w:rsidRDefault="009055BC" w:rsidP="007F6CA7">
      <w:pPr>
        <w:widowControl w:val="0"/>
        <w:ind w:firstLine="567"/>
        <w:jc w:val="right"/>
        <w:rPr>
          <w:rFonts w:asciiTheme="minorHAnsi" w:eastAsia="MS Mincho" w:hAnsiTheme="minorHAnsi" w:cstheme="minorHAnsi"/>
          <w:color w:val="000000"/>
          <w:sz w:val="22"/>
          <w:szCs w:val="22"/>
        </w:rPr>
      </w:pPr>
      <w:r w:rsidRPr="009D56D4">
        <w:rPr>
          <w:rFonts w:asciiTheme="minorHAnsi" w:eastAsia="MS Mincho" w:hAnsiTheme="minorHAnsi" w:cstheme="minorHAnsi"/>
          <w:color w:val="000000"/>
          <w:sz w:val="22"/>
          <w:szCs w:val="22"/>
        </w:rPr>
        <w:t>Querência do Norte</w:t>
      </w:r>
      <w:r w:rsidR="006F412C" w:rsidRPr="009D56D4">
        <w:rPr>
          <w:rFonts w:asciiTheme="minorHAnsi" w:eastAsia="MS Mincho" w:hAnsiTheme="minorHAnsi" w:cstheme="minorHAnsi"/>
          <w:color w:val="000000"/>
          <w:sz w:val="22"/>
          <w:szCs w:val="22"/>
        </w:rPr>
        <w:t xml:space="preserve">, Paraná, </w:t>
      </w:r>
      <w:r w:rsidR="001569F3">
        <w:rPr>
          <w:rFonts w:asciiTheme="minorHAnsi" w:eastAsia="MS Mincho" w:hAnsiTheme="minorHAnsi" w:cstheme="minorHAnsi"/>
          <w:color w:val="000000"/>
          <w:sz w:val="22"/>
          <w:szCs w:val="22"/>
        </w:rPr>
        <w:t xml:space="preserve">21 de agosto </w:t>
      </w:r>
      <w:r w:rsidR="00702371" w:rsidRPr="009D56D4">
        <w:rPr>
          <w:rFonts w:asciiTheme="minorHAnsi" w:eastAsia="MS Mincho" w:hAnsiTheme="minorHAnsi" w:cstheme="minorHAnsi"/>
          <w:color w:val="000000"/>
          <w:sz w:val="22"/>
          <w:szCs w:val="22"/>
        </w:rPr>
        <w:t xml:space="preserve"> </w:t>
      </w:r>
      <w:r w:rsidR="002E70D4" w:rsidRPr="009D56D4">
        <w:rPr>
          <w:rFonts w:asciiTheme="minorHAnsi" w:eastAsia="MS Mincho" w:hAnsiTheme="minorHAnsi" w:cstheme="minorHAnsi"/>
          <w:color w:val="000000"/>
          <w:sz w:val="22"/>
          <w:szCs w:val="22"/>
        </w:rPr>
        <w:t>de 20</w:t>
      </w:r>
      <w:r w:rsidR="006F412C" w:rsidRPr="009D56D4">
        <w:rPr>
          <w:rFonts w:asciiTheme="minorHAnsi" w:eastAsia="MS Mincho" w:hAnsiTheme="minorHAnsi" w:cstheme="minorHAnsi"/>
          <w:color w:val="000000"/>
          <w:sz w:val="22"/>
          <w:szCs w:val="22"/>
        </w:rPr>
        <w:t>2</w:t>
      </w:r>
      <w:r w:rsidR="002B1A40" w:rsidRPr="009D56D4">
        <w:rPr>
          <w:rFonts w:asciiTheme="minorHAnsi" w:eastAsia="MS Mincho" w:hAnsiTheme="minorHAnsi" w:cstheme="minorHAnsi"/>
          <w:color w:val="000000"/>
          <w:sz w:val="22"/>
          <w:szCs w:val="22"/>
        </w:rPr>
        <w:t>4</w:t>
      </w:r>
    </w:p>
    <w:p w14:paraId="720A2461" w14:textId="77777777" w:rsidR="00925515" w:rsidRDefault="00925515" w:rsidP="007F6CA7">
      <w:pPr>
        <w:widowControl w:val="0"/>
        <w:ind w:firstLine="567"/>
        <w:jc w:val="right"/>
        <w:rPr>
          <w:rFonts w:asciiTheme="minorHAnsi" w:eastAsia="MS Mincho" w:hAnsiTheme="minorHAnsi" w:cstheme="minorHAnsi"/>
          <w:color w:val="000000"/>
          <w:sz w:val="22"/>
          <w:szCs w:val="22"/>
        </w:rPr>
      </w:pPr>
    </w:p>
    <w:p w14:paraId="24F0F232" w14:textId="77777777" w:rsidR="00207A60" w:rsidRDefault="00207A60" w:rsidP="007F6CA7">
      <w:pPr>
        <w:widowControl w:val="0"/>
        <w:ind w:firstLine="567"/>
        <w:jc w:val="right"/>
        <w:rPr>
          <w:rFonts w:asciiTheme="minorHAnsi" w:eastAsia="MS Mincho" w:hAnsiTheme="minorHAnsi" w:cstheme="minorHAnsi"/>
          <w:color w:val="000000"/>
          <w:sz w:val="22"/>
          <w:szCs w:val="22"/>
        </w:rPr>
      </w:pPr>
    </w:p>
    <w:p w14:paraId="4A88272E" w14:textId="77777777" w:rsidR="00207A60" w:rsidRDefault="00207A60" w:rsidP="007F6CA7">
      <w:pPr>
        <w:widowControl w:val="0"/>
        <w:ind w:firstLine="567"/>
        <w:jc w:val="right"/>
        <w:rPr>
          <w:rFonts w:asciiTheme="minorHAnsi" w:eastAsia="MS Mincho" w:hAnsiTheme="minorHAnsi" w:cstheme="minorHAnsi"/>
          <w:color w:val="000000"/>
          <w:sz w:val="22"/>
          <w:szCs w:val="22"/>
        </w:rPr>
      </w:pPr>
    </w:p>
    <w:p w14:paraId="6453E055" w14:textId="77777777" w:rsidR="00207A60" w:rsidRPr="009D56D4" w:rsidRDefault="00207A60" w:rsidP="007F6CA7">
      <w:pPr>
        <w:widowControl w:val="0"/>
        <w:ind w:firstLine="567"/>
        <w:jc w:val="right"/>
        <w:rPr>
          <w:rFonts w:asciiTheme="minorHAnsi" w:eastAsia="MS Mincho" w:hAnsiTheme="minorHAnsi" w:cstheme="minorHAnsi"/>
          <w:color w:val="000000"/>
          <w:sz w:val="22"/>
          <w:szCs w:val="22"/>
        </w:rPr>
      </w:pPr>
    </w:p>
    <w:p w14:paraId="64BEDDF4" w14:textId="77777777" w:rsidR="006F412C" w:rsidRPr="009D56D4" w:rsidRDefault="006F412C" w:rsidP="007F6CA7">
      <w:pPr>
        <w:widowControl w:val="0"/>
        <w:ind w:firstLine="567"/>
        <w:jc w:val="both"/>
        <w:rPr>
          <w:rFonts w:asciiTheme="minorHAnsi" w:eastAsia="MS Mincho" w:hAnsiTheme="minorHAnsi" w:cstheme="minorHAnsi"/>
          <w:color w:val="000000"/>
          <w:sz w:val="22"/>
          <w:szCs w:val="22"/>
        </w:rPr>
      </w:pPr>
    </w:p>
    <w:bookmarkEnd w:id="60"/>
    <w:p w14:paraId="0955B954" w14:textId="77777777" w:rsidR="006F412C" w:rsidRPr="009D56D4" w:rsidRDefault="009055BC" w:rsidP="007F6CA7">
      <w:pPr>
        <w:widowControl w:val="0"/>
        <w:jc w:val="center"/>
        <w:rPr>
          <w:rFonts w:asciiTheme="minorHAnsi" w:hAnsiTheme="minorHAnsi" w:cstheme="minorHAnsi"/>
          <w:b/>
          <w:sz w:val="22"/>
          <w:szCs w:val="22"/>
        </w:rPr>
      </w:pPr>
      <w:r w:rsidRPr="009D56D4">
        <w:rPr>
          <w:rFonts w:asciiTheme="minorHAnsi" w:hAnsiTheme="minorHAnsi" w:cstheme="minorHAnsi"/>
          <w:b/>
          <w:sz w:val="22"/>
          <w:szCs w:val="22"/>
        </w:rPr>
        <w:t>ALEX SANDRO FERNANDES</w:t>
      </w:r>
    </w:p>
    <w:p w14:paraId="38B37D45" w14:textId="77777777" w:rsidR="006F412C" w:rsidRPr="009D56D4" w:rsidRDefault="006F412C" w:rsidP="007F6CA7">
      <w:pPr>
        <w:widowControl w:val="0"/>
        <w:jc w:val="center"/>
        <w:rPr>
          <w:rFonts w:asciiTheme="minorHAnsi" w:hAnsiTheme="minorHAnsi" w:cstheme="minorHAnsi"/>
          <w:b/>
          <w:sz w:val="22"/>
          <w:szCs w:val="22"/>
        </w:rPr>
      </w:pPr>
      <w:r w:rsidRPr="009D56D4">
        <w:rPr>
          <w:rFonts w:asciiTheme="minorHAnsi" w:hAnsiTheme="minorHAnsi" w:cstheme="minorHAnsi"/>
          <w:b/>
          <w:sz w:val="22"/>
          <w:szCs w:val="22"/>
        </w:rPr>
        <w:t>Prefeito</w:t>
      </w:r>
    </w:p>
    <w:p w14:paraId="58D98AEB" w14:textId="77777777" w:rsidR="006F412C" w:rsidRPr="009D56D4" w:rsidRDefault="006F412C" w:rsidP="007F6CA7">
      <w:pPr>
        <w:widowControl w:val="0"/>
        <w:jc w:val="both"/>
        <w:rPr>
          <w:rFonts w:asciiTheme="minorHAnsi" w:hAnsiTheme="minorHAnsi" w:cstheme="minorHAnsi"/>
          <w:b/>
          <w:sz w:val="22"/>
          <w:szCs w:val="22"/>
        </w:rPr>
      </w:pPr>
    </w:p>
    <w:p w14:paraId="2CB344D2" w14:textId="77777777" w:rsidR="007D2F32" w:rsidRPr="009D56D4" w:rsidRDefault="007D2F32">
      <w:pPr>
        <w:spacing w:after="160" w:line="259" w:lineRule="auto"/>
        <w:rPr>
          <w:rFonts w:asciiTheme="minorHAnsi" w:hAnsiTheme="minorHAnsi" w:cstheme="minorHAnsi"/>
          <w:b/>
          <w:sz w:val="22"/>
          <w:szCs w:val="22"/>
        </w:rPr>
      </w:pPr>
      <w:r w:rsidRPr="009D56D4">
        <w:rPr>
          <w:rFonts w:asciiTheme="minorHAnsi" w:hAnsiTheme="minorHAnsi" w:cstheme="minorHAnsi"/>
          <w:b/>
          <w:sz w:val="22"/>
          <w:szCs w:val="22"/>
        </w:rPr>
        <w:br w:type="page"/>
      </w:r>
    </w:p>
    <w:p w14:paraId="7463F1E5" w14:textId="77777777" w:rsidR="00B13E59" w:rsidRPr="009D56D4" w:rsidRDefault="00B13E59" w:rsidP="007F6CA7">
      <w:pPr>
        <w:widowControl w:val="0"/>
        <w:jc w:val="center"/>
        <w:rPr>
          <w:rFonts w:asciiTheme="minorHAnsi" w:hAnsiTheme="minorHAnsi" w:cstheme="minorHAnsi"/>
          <w:b/>
          <w:sz w:val="22"/>
          <w:szCs w:val="22"/>
        </w:rPr>
      </w:pPr>
    </w:p>
    <w:p w14:paraId="41509E86" w14:textId="7252D594" w:rsidR="0027457D" w:rsidRPr="009D56D4" w:rsidRDefault="0027457D" w:rsidP="0027457D">
      <w:pPr>
        <w:widowControl w:val="0"/>
        <w:tabs>
          <w:tab w:val="left" w:pos="567"/>
        </w:tabs>
        <w:jc w:val="center"/>
        <w:rPr>
          <w:rFonts w:asciiTheme="minorHAnsi" w:hAnsiTheme="minorHAnsi" w:cstheme="minorHAnsi"/>
          <w:b/>
          <w:sz w:val="22"/>
          <w:szCs w:val="22"/>
        </w:rPr>
      </w:pPr>
      <w:r w:rsidRPr="009D56D4">
        <w:rPr>
          <w:rFonts w:asciiTheme="minorHAnsi" w:hAnsiTheme="minorHAnsi" w:cstheme="minorHAnsi"/>
          <w:b/>
          <w:sz w:val="22"/>
          <w:szCs w:val="22"/>
        </w:rPr>
        <w:t xml:space="preserve">PREGÃO ELETRÔNICO Nº </w:t>
      </w:r>
      <w:r w:rsidR="00D574F1">
        <w:rPr>
          <w:rFonts w:asciiTheme="minorHAnsi" w:hAnsiTheme="minorHAnsi" w:cstheme="minorHAnsi"/>
          <w:b/>
          <w:sz w:val="22"/>
          <w:szCs w:val="22"/>
        </w:rPr>
        <w:t>28/2024</w:t>
      </w:r>
    </w:p>
    <w:p w14:paraId="4CDE4C81" w14:textId="77777777" w:rsidR="0027457D" w:rsidRPr="009D56D4" w:rsidRDefault="0027457D" w:rsidP="0027457D">
      <w:pPr>
        <w:pStyle w:val="Nvel3-R"/>
        <w:widowControl w:val="0"/>
        <w:numPr>
          <w:ilvl w:val="0"/>
          <w:numId w:val="0"/>
        </w:numPr>
        <w:tabs>
          <w:tab w:val="left" w:pos="567"/>
          <w:tab w:val="left" w:pos="709"/>
          <w:tab w:val="left" w:pos="851"/>
        </w:tabs>
        <w:spacing w:before="0" w:after="0" w:line="240" w:lineRule="auto"/>
        <w:jc w:val="center"/>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ANEXO II – Modelo de proposta</w:t>
      </w:r>
    </w:p>
    <w:p w14:paraId="674FA436" w14:textId="77777777" w:rsidR="0027457D" w:rsidRPr="009D56D4" w:rsidRDefault="0027457D" w:rsidP="0027457D">
      <w:pPr>
        <w:widowControl w:val="0"/>
        <w:tabs>
          <w:tab w:val="left" w:pos="709"/>
        </w:tabs>
        <w:jc w:val="center"/>
        <w:rPr>
          <w:rFonts w:asciiTheme="minorHAnsi" w:hAnsiTheme="minorHAnsi" w:cstheme="minorHAnsi"/>
          <w:b/>
          <w:sz w:val="22"/>
          <w:szCs w:val="22"/>
        </w:rPr>
      </w:pPr>
      <w:r w:rsidRPr="009D56D4">
        <w:rPr>
          <w:rFonts w:asciiTheme="minorHAnsi" w:hAnsiTheme="minorHAnsi" w:cstheme="minorHAnsi"/>
          <w:b/>
          <w:sz w:val="22"/>
          <w:szCs w:val="22"/>
        </w:rPr>
        <w:t xml:space="preserve">PROPOSTA DE PREÇOS </w:t>
      </w:r>
    </w:p>
    <w:p w14:paraId="755B8DC5" w14:textId="77777777" w:rsidR="0027457D" w:rsidRPr="009D56D4" w:rsidRDefault="0027457D" w:rsidP="0027457D">
      <w:pPr>
        <w:widowControl w:val="0"/>
        <w:tabs>
          <w:tab w:val="left" w:pos="709"/>
        </w:tabs>
        <w:jc w:val="center"/>
        <w:rPr>
          <w:rFonts w:asciiTheme="minorHAnsi" w:hAnsiTheme="minorHAnsi" w:cstheme="minorHAnsi"/>
          <w:b/>
          <w:sz w:val="22"/>
          <w:szCs w:val="22"/>
        </w:rPr>
      </w:pPr>
    </w:p>
    <w:p w14:paraId="0AC2E544" w14:textId="218B2CF7" w:rsidR="0027457D" w:rsidRPr="009D56D4" w:rsidRDefault="0027457D" w:rsidP="002E75DB">
      <w:pPr>
        <w:widowControl w:val="0"/>
        <w:tabs>
          <w:tab w:val="left" w:pos="709"/>
        </w:tabs>
        <w:jc w:val="both"/>
        <w:rPr>
          <w:rFonts w:asciiTheme="minorHAnsi" w:eastAsia="Times New Roman" w:hAnsiTheme="minorHAnsi" w:cstheme="minorHAnsi"/>
          <w:sz w:val="22"/>
          <w:szCs w:val="22"/>
        </w:rPr>
      </w:pPr>
      <w:r w:rsidRPr="009D56D4">
        <w:rPr>
          <w:rFonts w:asciiTheme="minorHAnsi" w:eastAsia="Arial" w:hAnsiTheme="minorHAnsi" w:cstheme="minorHAnsi"/>
          <w:bCs/>
          <w:sz w:val="22"/>
          <w:szCs w:val="22"/>
        </w:rPr>
        <w:t xml:space="preserve"> </w:t>
      </w:r>
      <w:r w:rsidRPr="009D56D4">
        <w:rPr>
          <w:rFonts w:asciiTheme="minorHAnsi" w:eastAsia="Times New Roman" w:hAnsiTheme="minorHAnsi" w:cstheme="minorHAnsi"/>
          <w:sz w:val="22"/>
          <w:szCs w:val="22"/>
        </w:rPr>
        <w:t xml:space="preserve">A </w:t>
      </w:r>
    </w:p>
    <w:p w14:paraId="71E22210" w14:textId="77777777" w:rsidR="0027457D" w:rsidRPr="009D56D4" w:rsidRDefault="0027457D" w:rsidP="0027457D">
      <w:pPr>
        <w:widowControl w:val="0"/>
        <w:tabs>
          <w:tab w:val="left" w:pos="567"/>
        </w:tabs>
        <w:jc w:val="both"/>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MUNICÍPIO DE QUERÊNCIA DO NORTE - PARANÁ</w:t>
      </w:r>
    </w:p>
    <w:p w14:paraId="0B41C124" w14:textId="77777777" w:rsidR="0027457D" w:rsidRPr="009D56D4" w:rsidRDefault="0027457D" w:rsidP="0027457D">
      <w:pPr>
        <w:widowControl w:val="0"/>
        <w:tabs>
          <w:tab w:val="left" w:pos="567"/>
        </w:tabs>
        <w:jc w:val="both"/>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PREGÃO ELETRÔNICO Nº ___</w:t>
      </w:r>
    </w:p>
    <w:p w14:paraId="749B4955" w14:textId="77777777" w:rsidR="0027457D" w:rsidRPr="009D56D4" w:rsidRDefault="0027457D" w:rsidP="0027457D">
      <w:pPr>
        <w:widowControl w:val="0"/>
        <w:tabs>
          <w:tab w:val="left" w:pos="567"/>
        </w:tabs>
        <w:jc w:val="both"/>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OBJETO: </w:t>
      </w:r>
    </w:p>
    <w:p w14:paraId="0459381F"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Proponente: __________________________________________________________.</w:t>
      </w:r>
    </w:p>
    <w:p w14:paraId="6DCAA2A6"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 xml:space="preserve">Razão Social: ___________________________________________________________. </w:t>
      </w:r>
    </w:p>
    <w:p w14:paraId="11CEACA6"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 xml:space="preserve">Endereço: __________________________________________________________. </w:t>
      </w:r>
    </w:p>
    <w:p w14:paraId="40C216F9"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Telefone: ___________________________ E-mail: ______________________________.</w:t>
      </w:r>
    </w:p>
    <w:p w14:paraId="70F830E9"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CNPJ: _____________________________________________.</w:t>
      </w:r>
    </w:p>
    <w:p w14:paraId="7C794E68" w14:textId="77777777" w:rsidR="0027457D" w:rsidRPr="009D56D4" w:rsidRDefault="0027457D" w:rsidP="0027457D">
      <w:pPr>
        <w:widowControl w:val="0"/>
        <w:tabs>
          <w:tab w:val="left" w:pos="709"/>
        </w:tabs>
        <w:jc w:val="both"/>
        <w:rPr>
          <w:rFonts w:asciiTheme="minorHAnsi" w:hAnsiTheme="minorHAnsi" w:cstheme="minorHAnsi"/>
          <w:bCs/>
          <w:sz w:val="22"/>
          <w:szCs w:val="22"/>
        </w:rPr>
      </w:pPr>
    </w:p>
    <w:p w14:paraId="2C704C5A"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Assunto: PROPOSTA</w:t>
      </w:r>
    </w:p>
    <w:p w14:paraId="57DBDBB2"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MD Pregoeiro</w:t>
      </w:r>
      <w:r w:rsidRPr="009D56D4">
        <w:rPr>
          <w:rFonts w:asciiTheme="minorHAnsi" w:hAnsiTheme="minorHAnsi" w:cstheme="minorHAnsi"/>
          <w:sz w:val="22"/>
          <w:szCs w:val="22"/>
        </w:rPr>
        <w:t xml:space="preserve"> e </w:t>
      </w:r>
      <w:r w:rsidRPr="009D56D4">
        <w:rPr>
          <w:rFonts w:asciiTheme="minorHAnsi" w:hAnsiTheme="minorHAnsi" w:cstheme="minorHAnsi"/>
          <w:bCs/>
          <w:sz w:val="22"/>
          <w:szCs w:val="22"/>
        </w:rPr>
        <w:t>Ilmos. Senhores da Equipe de Apoio</w:t>
      </w:r>
    </w:p>
    <w:p w14:paraId="28883114" w14:textId="77777777" w:rsidR="0027457D" w:rsidRPr="009D56D4" w:rsidRDefault="0027457D" w:rsidP="0027457D">
      <w:pPr>
        <w:widowControl w:val="0"/>
        <w:tabs>
          <w:tab w:val="left" w:pos="709"/>
        </w:tabs>
        <w:jc w:val="both"/>
        <w:rPr>
          <w:rFonts w:asciiTheme="minorHAnsi" w:hAnsiTheme="minorHAnsi" w:cstheme="minorHAnsi"/>
          <w:sz w:val="22"/>
          <w:szCs w:val="22"/>
        </w:rPr>
      </w:pPr>
      <w:r w:rsidRPr="009D56D4">
        <w:rPr>
          <w:rFonts w:asciiTheme="minorHAnsi" w:hAnsiTheme="minorHAnsi" w:cstheme="minorHAnsi"/>
          <w:bCs/>
          <w:sz w:val="22"/>
          <w:szCs w:val="22"/>
        </w:rPr>
        <w:t>Vimos apresentar através desta, por intermédio do nosso Representante Legal, o Sr. _________________, portador do RG nº _____, e do CPF nº _____, em atendimento ao disposto no mencionado Edital, a nossa proposta para o fornecimento, conforme tabela abaixo:</w:t>
      </w:r>
    </w:p>
    <w:p w14:paraId="0BCF97F2" w14:textId="77777777" w:rsidR="0027457D" w:rsidRPr="009D56D4" w:rsidRDefault="0027457D" w:rsidP="0027457D">
      <w:pPr>
        <w:widowControl w:val="0"/>
        <w:tabs>
          <w:tab w:val="left" w:pos="709"/>
        </w:tabs>
        <w:jc w:val="both"/>
        <w:rPr>
          <w:rFonts w:asciiTheme="minorHAnsi" w:hAnsiTheme="minorHAnsi" w:cstheme="minorHAnsi"/>
          <w:bCs/>
          <w:sz w:val="22"/>
          <w:szCs w:val="22"/>
        </w:rPr>
      </w:pPr>
    </w:p>
    <w:tbl>
      <w:tblPr>
        <w:tblW w:w="4946" w:type="pct"/>
        <w:tblInd w:w="108" w:type="dxa"/>
        <w:tblLook w:val="04A0" w:firstRow="1" w:lastRow="0" w:firstColumn="1" w:lastColumn="0" w:noHBand="0" w:noVBand="1"/>
      </w:tblPr>
      <w:tblGrid>
        <w:gridCol w:w="684"/>
        <w:gridCol w:w="2516"/>
        <w:gridCol w:w="1237"/>
        <w:gridCol w:w="1096"/>
        <w:gridCol w:w="1522"/>
        <w:gridCol w:w="1244"/>
        <w:gridCol w:w="1332"/>
      </w:tblGrid>
      <w:tr w:rsidR="0027457D" w:rsidRPr="009D56D4" w14:paraId="1FB18A37" w14:textId="77777777" w:rsidTr="00BA61FB">
        <w:tc>
          <w:tcPr>
            <w:tcW w:w="309" w:type="pct"/>
            <w:tcBorders>
              <w:top w:val="single" w:sz="4" w:space="0" w:color="000000"/>
              <w:left w:val="single" w:sz="4" w:space="0" w:color="000000"/>
              <w:bottom w:val="single" w:sz="4" w:space="0" w:color="000000"/>
              <w:right w:val="single" w:sz="4" w:space="0" w:color="000000"/>
            </w:tcBorders>
          </w:tcPr>
          <w:p w14:paraId="3604E3ED"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lang w:eastAsia="en-US"/>
              </w:rPr>
              <w:t>ITEM</w:t>
            </w:r>
          </w:p>
          <w:p w14:paraId="74A8B9BC" w14:textId="77777777" w:rsidR="0027457D" w:rsidRPr="009D56D4" w:rsidRDefault="0027457D" w:rsidP="00BA61FB">
            <w:pPr>
              <w:widowControl w:val="0"/>
              <w:jc w:val="center"/>
              <w:rPr>
                <w:rFonts w:asciiTheme="minorHAnsi" w:eastAsia="Arial" w:hAnsiTheme="minorHAnsi" w:cstheme="minorHAnsi"/>
                <w:b/>
                <w:bCs/>
              </w:rPr>
            </w:pPr>
          </w:p>
        </w:tc>
        <w:tc>
          <w:tcPr>
            <w:tcW w:w="1314" w:type="pct"/>
            <w:tcBorders>
              <w:top w:val="single" w:sz="4" w:space="0" w:color="000000"/>
              <w:left w:val="single" w:sz="4" w:space="0" w:color="000000"/>
              <w:bottom w:val="single" w:sz="4" w:space="0" w:color="000000"/>
              <w:right w:val="single" w:sz="4" w:space="0" w:color="000000"/>
            </w:tcBorders>
            <w:hideMark/>
          </w:tcPr>
          <w:p w14:paraId="07EA5BCF"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lang w:eastAsia="en-US"/>
              </w:rPr>
              <w:t>ESPECIFICAÇÃO</w:t>
            </w:r>
          </w:p>
        </w:tc>
        <w:tc>
          <w:tcPr>
            <w:tcW w:w="650" w:type="pct"/>
            <w:tcBorders>
              <w:top w:val="single" w:sz="4" w:space="0" w:color="000000"/>
              <w:left w:val="single" w:sz="4" w:space="0" w:color="000000"/>
              <w:bottom w:val="single" w:sz="4" w:space="0" w:color="000000"/>
              <w:right w:val="single" w:sz="4" w:space="0" w:color="000000"/>
            </w:tcBorders>
            <w:hideMark/>
          </w:tcPr>
          <w:p w14:paraId="44D0C713"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rPr>
              <w:t>CATMAT</w:t>
            </w:r>
          </w:p>
          <w:p w14:paraId="18720A8F" w14:textId="77777777" w:rsidR="0027457D" w:rsidRPr="009D56D4" w:rsidRDefault="0027457D" w:rsidP="00BA61FB">
            <w:pPr>
              <w:widowControl w:val="0"/>
              <w:jc w:val="center"/>
              <w:rPr>
                <w:rFonts w:asciiTheme="minorHAnsi" w:eastAsia="Arial" w:hAnsiTheme="minorHAnsi" w:cstheme="minorHAnsi"/>
                <w:b/>
                <w:bCs/>
              </w:rPr>
            </w:pPr>
            <w:proofErr w:type="gramStart"/>
            <w:r w:rsidRPr="009D56D4">
              <w:rPr>
                <w:rFonts w:asciiTheme="minorHAnsi" w:eastAsia="Arial" w:hAnsiTheme="minorHAnsi" w:cstheme="minorHAnsi"/>
                <w:b/>
                <w:bCs/>
                <w:sz w:val="22"/>
                <w:szCs w:val="22"/>
              </w:rPr>
              <w:t>ou</w:t>
            </w:r>
            <w:proofErr w:type="gramEnd"/>
          </w:p>
          <w:p w14:paraId="6A0BBD94"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lang w:eastAsia="en-US"/>
              </w:rPr>
              <w:t>CATSER</w:t>
            </w:r>
          </w:p>
        </w:tc>
        <w:tc>
          <w:tcPr>
            <w:tcW w:w="577" w:type="pct"/>
            <w:tcBorders>
              <w:top w:val="single" w:sz="4" w:space="0" w:color="000000"/>
              <w:left w:val="single" w:sz="4" w:space="0" w:color="000000"/>
              <w:bottom w:val="single" w:sz="4" w:space="0" w:color="000000"/>
              <w:right w:val="single" w:sz="4" w:space="0" w:color="000000"/>
            </w:tcBorders>
            <w:hideMark/>
          </w:tcPr>
          <w:p w14:paraId="5F74C85B"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lang w:eastAsia="en-US"/>
              </w:rPr>
              <w:t>UNIDADE DE MEDIDA</w:t>
            </w:r>
          </w:p>
        </w:tc>
        <w:tc>
          <w:tcPr>
            <w:tcW w:w="798" w:type="pct"/>
            <w:tcBorders>
              <w:top w:val="single" w:sz="4" w:space="0" w:color="000000"/>
              <w:left w:val="single" w:sz="4" w:space="0" w:color="000000"/>
              <w:bottom w:val="single" w:sz="4" w:space="0" w:color="000000"/>
              <w:right w:val="single" w:sz="4" w:space="0" w:color="000000"/>
            </w:tcBorders>
            <w:hideMark/>
          </w:tcPr>
          <w:p w14:paraId="1E3732FD"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rPr>
              <w:t>QUANTIDADE</w:t>
            </w:r>
          </w:p>
        </w:tc>
        <w:tc>
          <w:tcPr>
            <w:tcW w:w="653" w:type="pct"/>
            <w:tcBorders>
              <w:top w:val="single" w:sz="4" w:space="0" w:color="000000"/>
              <w:left w:val="single" w:sz="4" w:space="0" w:color="000000"/>
              <w:bottom w:val="single" w:sz="4" w:space="0" w:color="000000"/>
              <w:right w:val="single" w:sz="4" w:space="0" w:color="000000"/>
            </w:tcBorders>
            <w:hideMark/>
          </w:tcPr>
          <w:p w14:paraId="46ABC4EA"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rPr>
              <w:t>VALOR UNITÁRIO</w:t>
            </w:r>
          </w:p>
        </w:tc>
        <w:tc>
          <w:tcPr>
            <w:tcW w:w="699" w:type="pct"/>
            <w:tcBorders>
              <w:top w:val="single" w:sz="4" w:space="0" w:color="000000"/>
              <w:left w:val="single" w:sz="4" w:space="0" w:color="000000"/>
              <w:bottom w:val="single" w:sz="4" w:space="0" w:color="000000"/>
              <w:right w:val="single" w:sz="4" w:space="0" w:color="000000"/>
            </w:tcBorders>
            <w:hideMark/>
          </w:tcPr>
          <w:p w14:paraId="46AE16E8" w14:textId="77777777" w:rsidR="0027457D" w:rsidRPr="009D56D4" w:rsidRDefault="0027457D" w:rsidP="00BA61FB">
            <w:pPr>
              <w:widowControl w:val="0"/>
              <w:jc w:val="center"/>
              <w:rPr>
                <w:rFonts w:asciiTheme="minorHAnsi" w:eastAsia="Arial" w:hAnsiTheme="minorHAnsi" w:cstheme="minorHAnsi"/>
                <w:b/>
                <w:bCs/>
              </w:rPr>
            </w:pPr>
            <w:r w:rsidRPr="009D56D4">
              <w:rPr>
                <w:rFonts w:asciiTheme="minorHAnsi" w:eastAsia="Arial" w:hAnsiTheme="minorHAnsi" w:cstheme="minorHAnsi"/>
                <w:b/>
                <w:bCs/>
                <w:sz w:val="22"/>
                <w:szCs w:val="22"/>
              </w:rPr>
              <w:t>VALOR TOTAL</w:t>
            </w:r>
          </w:p>
        </w:tc>
      </w:tr>
      <w:tr w:rsidR="0027457D" w:rsidRPr="009D56D4" w14:paraId="18F1EF6D" w14:textId="77777777" w:rsidTr="00BA61FB">
        <w:tc>
          <w:tcPr>
            <w:tcW w:w="309" w:type="pct"/>
            <w:tcBorders>
              <w:top w:val="single" w:sz="4" w:space="0" w:color="000000"/>
              <w:left w:val="single" w:sz="4" w:space="0" w:color="000000"/>
              <w:bottom w:val="single" w:sz="4" w:space="0" w:color="000000"/>
              <w:right w:val="single" w:sz="4" w:space="0" w:color="000000"/>
            </w:tcBorders>
            <w:hideMark/>
          </w:tcPr>
          <w:p w14:paraId="791021D7" w14:textId="77777777" w:rsidR="0027457D" w:rsidRPr="009D56D4" w:rsidRDefault="0027457D" w:rsidP="00BA61FB">
            <w:pPr>
              <w:widowControl w:val="0"/>
              <w:jc w:val="center"/>
              <w:rPr>
                <w:rFonts w:asciiTheme="minorHAnsi" w:eastAsia="Arial" w:hAnsiTheme="minorHAnsi" w:cstheme="minorHAnsi"/>
              </w:rPr>
            </w:pPr>
            <w:r w:rsidRPr="009D56D4">
              <w:rPr>
                <w:rFonts w:asciiTheme="minorHAnsi" w:eastAsia="Arial" w:hAnsiTheme="minorHAnsi" w:cstheme="minorHAnsi"/>
                <w:sz w:val="22"/>
                <w:szCs w:val="22"/>
                <w:lang w:eastAsia="en-US"/>
              </w:rPr>
              <w:t>1</w:t>
            </w:r>
          </w:p>
        </w:tc>
        <w:tc>
          <w:tcPr>
            <w:tcW w:w="1314" w:type="pct"/>
            <w:tcBorders>
              <w:top w:val="single" w:sz="4" w:space="0" w:color="000000"/>
              <w:left w:val="single" w:sz="4" w:space="0" w:color="000000"/>
              <w:bottom w:val="single" w:sz="4" w:space="0" w:color="000000"/>
              <w:right w:val="single" w:sz="4" w:space="0" w:color="000000"/>
            </w:tcBorders>
          </w:tcPr>
          <w:p w14:paraId="7AEF2858" w14:textId="77777777" w:rsidR="0027457D" w:rsidRPr="009D56D4" w:rsidRDefault="0027457D" w:rsidP="00BA61FB">
            <w:pPr>
              <w:widowControl w:val="0"/>
              <w:rPr>
                <w:rFonts w:asciiTheme="minorHAnsi" w:eastAsia="Arial" w:hAnsiTheme="minorHAnsi" w:cstheme="minorHAnsi"/>
              </w:rPr>
            </w:pPr>
          </w:p>
        </w:tc>
        <w:tc>
          <w:tcPr>
            <w:tcW w:w="650" w:type="pct"/>
            <w:tcBorders>
              <w:top w:val="single" w:sz="4" w:space="0" w:color="000000"/>
              <w:left w:val="single" w:sz="4" w:space="0" w:color="000000"/>
              <w:bottom w:val="single" w:sz="4" w:space="0" w:color="000000"/>
              <w:right w:val="single" w:sz="4" w:space="0" w:color="000000"/>
            </w:tcBorders>
          </w:tcPr>
          <w:p w14:paraId="43EB9FE5" w14:textId="77777777" w:rsidR="0027457D" w:rsidRPr="009D56D4" w:rsidRDefault="0027457D" w:rsidP="00BA61FB">
            <w:pPr>
              <w:widowControl w:val="0"/>
              <w:rPr>
                <w:rFonts w:asciiTheme="minorHAnsi" w:eastAsia="Arial" w:hAnsiTheme="minorHAnsi" w:cstheme="minorHAnsi"/>
              </w:rPr>
            </w:pPr>
          </w:p>
        </w:tc>
        <w:tc>
          <w:tcPr>
            <w:tcW w:w="577" w:type="pct"/>
            <w:tcBorders>
              <w:top w:val="single" w:sz="4" w:space="0" w:color="000000"/>
              <w:left w:val="single" w:sz="4" w:space="0" w:color="000000"/>
              <w:bottom w:val="single" w:sz="4" w:space="0" w:color="000000"/>
              <w:right w:val="single" w:sz="4" w:space="0" w:color="000000"/>
            </w:tcBorders>
          </w:tcPr>
          <w:p w14:paraId="4161EBA2" w14:textId="77777777" w:rsidR="0027457D" w:rsidRPr="009D56D4" w:rsidRDefault="0027457D" w:rsidP="00BA61FB">
            <w:pPr>
              <w:widowControl w:val="0"/>
              <w:rPr>
                <w:rFonts w:asciiTheme="minorHAnsi" w:eastAsia="Arial" w:hAnsiTheme="minorHAnsi" w:cstheme="minorHAnsi"/>
              </w:rPr>
            </w:pPr>
          </w:p>
        </w:tc>
        <w:tc>
          <w:tcPr>
            <w:tcW w:w="798" w:type="pct"/>
            <w:tcBorders>
              <w:top w:val="single" w:sz="4" w:space="0" w:color="000000"/>
              <w:left w:val="single" w:sz="4" w:space="0" w:color="000000"/>
              <w:bottom w:val="single" w:sz="4" w:space="0" w:color="000000"/>
              <w:right w:val="single" w:sz="4" w:space="0" w:color="000000"/>
            </w:tcBorders>
          </w:tcPr>
          <w:p w14:paraId="64997EB7" w14:textId="77777777" w:rsidR="0027457D" w:rsidRPr="009D56D4" w:rsidRDefault="0027457D" w:rsidP="00BA61FB">
            <w:pPr>
              <w:widowControl w:val="0"/>
              <w:rPr>
                <w:rFonts w:asciiTheme="minorHAnsi" w:eastAsia="Arial" w:hAnsiTheme="minorHAnsi" w:cstheme="minorHAnsi"/>
              </w:rPr>
            </w:pPr>
          </w:p>
        </w:tc>
        <w:tc>
          <w:tcPr>
            <w:tcW w:w="653" w:type="pct"/>
            <w:tcBorders>
              <w:top w:val="single" w:sz="4" w:space="0" w:color="000000"/>
              <w:left w:val="single" w:sz="4" w:space="0" w:color="000000"/>
              <w:bottom w:val="single" w:sz="4" w:space="0" w:color="000000"/>
              <w:right w:val="single" w:sz="4" w:space="0" w:color="000000"/>
            </w:tcBorders>
          </w:tcPr>
          <w:p w14:paraId="6F9F1CA7" w14:textId="77777777" w:rsidR="0027457D" w:rsidRPr="009D56D4" w:rsidRDefault="0027457D" w:rsidP="00BA61FB">
            <w:pPr>
              <w:widowControl w:val="0"/>
              <w:rPr>
                <w:rFonts w:asciiTheme="minorHAnsi" w:eastAsia="Arial" w:hAnsiTheme="minorHAnsi" w:cstheme="minorHAnsi"/>
              </w:rPr>
            </w:pPr>
          </w:p>
        </w:tc>
        <w:tc>
          <w:tcPr>
            <w:tcW w:w="699" w:type="pct"/>
            <w:tcBorders>
              <w:top w:val="single" w:sz="4" w:space="0" w:color="000000"/>
              <w:left w:val="single" w:sz="4" w:space="0" w:color="000000"/>
              <w:bottom w:val="single" w:sz="4" w:space="0" w:color="000000"/>
              <w:right w:val="single" w:sz="4" w:space="0" w:color="000000"/>
            </w:tcBorders>
          </w:tcPr>
          <w:p w14:paraId="461B1B45" w14:textId="77777777" w:rsidR="0027457D" w:rsidRPr="009D56D4" w:rsidRDefault="0027457D" w:rsidP="00BA61FB">
            <w:pPr>
              <w:widowControl w:val="0"/>
              <w:rPr>
                <w:rFonts w:asciiTheme="minorHAnsi" w:eastAsia="Arial" w:hAnsiTheme="minorHAnsi" w:cstheme="minorHAnsi"/>
              </w:rPr>
            </w:pPr>
          </w:p>
        </w:tc>
      </w:tr>
      <w:tr w:rsidR="0027457D" w:rsidRPr="009D56D4" w14:paraId="6DFAF9CE" w14:textId="77777777" w:rsidTr="00BA61FB">
        <w:tc>
          <w:tcPr>
            <w:tcW w:w="309" w:type="pct"/>
            <w:tcBorders>
              <w:top w:val="single" w:sz="4" w:space="0" w:color="000000"/>
              <w:left w:val="single" w:sz="4" w:space="0" w:color="000000"/>
              <w:bottom w:val="single" w:sz="4" w:space="0" w:color="000000"/>
              <w:right w:val="single" w:sz="4" w:space="0" w:color="000000"/>
            </w:tcBorders>
          </w:tcPr>
          <w:p w14:paraId="147AD568" w14:textId="77777777" w:rsidR="0027457D" w:rsidRPr="009D56D4" w:rsidRDefault="0027457D" w:rsidP="00BA61FB">
            <w:pPr>
              <w:widowControl w:val="0"/>
              <w:jc w:val="center"/>
              <w:rPr>
                <w:rFonts w:asciiTheme="minorHAnsi" w:eastAsia="Arial" w:hAnsiTheme="minorHAnsi" w:cstheme="minorHAnsi"/>
                <w:lang w:eastAsia="en-US"/>
              </w:rPr>
            </w:pPr>
            <w:r w:rsidRPr="009D56D4">
              <w:rPr>
                <w:rFonts w:asciiTheme="minorHAnsi" w:eastAsia="Arial" w:hAnsiTheme="minorHAnsi" w:cstheme="minorHAnsi"/>
                <w:sz w:val="22"/>
                <w:szCs w:val="22"/>
              </w:rPr>
              <w:t>...</w:t>
            </w:r>
          </w:p>
        </w:tc>
        <w:tc>
          <w:tcPr>
            <w:tcW w:w="1314" w:type="pct"/>
            <w:tcBorders>
              <w:top w:val="single" w:sz="4" w:space="0" w:color="000000"/>
              <w:left w:val="single" w:sz="4" w:space="0" w:color="000000"/>
              <w:bottom w:val="single" w:sz="4" w:space="0" w:color="000000"/>
              <w:right w:val="single" w:sz="4" w:space="0" w:color="000000"/>
            </w:tcBorders>
          </w:tcPr>
          <w:p w14:paraId="4759C216" w14:textId="77777777" w:rsidR="0027457D" w:rsidRPr="009D56D4" w:rsidRDefault="0027457D" w:rsidP="00BA61FB">
            <w:pPr>
              <w:widowControl w:val="0"/>
              <w:rPr>
                <w:rFonts w:asciiTheme="minorHAnsi" w:eastAsia="Arial" w:hAnsiTheme="minorHAnsi" w:cstheme="minorHAnsi"/>
              </w:rPr>
            </w:pPr>
          </w:p>
        </w:tc>
        <w:tc>
          <w:tcPr>
            <w:tcW w:w="650" w:type="pct"/>
            <w:tcBorders>
              <w:top w:val="single" w:sz="4" w:space="0" w:color="000000"/>
              <w:left w:val="single" w:sz="4" w:space="0" w:color="000000"/>
              <w:bottom w:val="single" w:sz="4" w:space="0" w:color="000000"/>
              <w:right w:val="single" w:sz="4" w:space="0" w:color="000000"/>
            </w:tcBorders>
          </w:tcPr>
          <w:p w14:paraId="59778E86" w14:textId="77777777" w:rsidR="0027457D" w:rsidRPr="009D56D4" w:rsidRDefault="0027457D" w:rsidP="00BA61FB">
            <w:pPr>
              <w:widowControl w:val="0"/>
              <w:rPr>
                <w:rFonts w:asciiTheme="minorHAnsi" w:eastAsia="Arial" w:hAnsiTheme="minorHAnsi" w:cstheme="minorHAnsi"/>
              </w:rPr>
            </w:pPr>
          </w:p>
        </w:tc>
        <w:tc>
          <w:tcPr>
            <w:tcW w:w="577" w:type="pct"/>
            <w:tcBorders>
              <w:top w:val="single" w:sz="4" w:space="0" w:color="000000"/>
              <w:left w:val="single" w:sz="4" w:space="0" w:color="000000"/>
              <w:bottom w:val="single" w:sz="4" w:space="0" w:color="000000"/>
              <w:right w:val="single" w:sz="4" w:space="0" w:color="000000"/>
            </w:tcBorders>
          </w:tcPr>
          <w:p w14:paraId="5AA37DEC" w14:textId="77777777" w:rsidR="0027457D" w:rsidRPr="009D56D4" w:rsidRDefault="0027457D" w:rsidP="00BA61FB">
            <w:pPr>
              <w:widowControl w:val="0"/>
              <w:rPr>
                <w:rFonts w:asciiTheme="minorHAnsi" w:eastAsia="Arial" w:hAnsiTheme="minorHAnsi" w:cstheme="minorHAnsi"/>
              </w:rPr>
            </w:pPr>
          </w:p>
        </w:tc>
        <w:tc>
          <w:tcPr>
            <w:tcW w:w="798" w:type="pct"/>
            <w:tcBorders>
              <w:top w:val="single" w:sz="4" w:space="0" w:color="000000"/>
              <w:left w:val="single" w:sz="4" w:space="0" w:color="000000"/>
              <w:bottom w:val="single" w:sz="4" w:space="0" w:color="000000"/>
              <w:right w:val="single" w:sz="4" w:space="0" w:color="000000"/>
            </w:tcBorders>
          </w:tcPr>
          <w:p w14:paraId="4D22BF5E" w14:textId="77777777" w:rsidR="0027457D" w:rsidRPr="009D56D4" w:rsidRDefault="0027457D" w:rsidP="00BA61FB">
            <w:pPr>
              <w:widowControl w:val="0"/>
              <w:rPr>
                <w:rFonts w:asciiTheme="minorHAnsi" w:eastAsia="Arial" w:hAnsiTheme="minorHAnsi" w:cstheme="minorHAnsi"/>
              </w:rPr>
            </w:pPr>
          </w:p>
        </w:tc>
        <w:tc>
          <w:tcPr>
            <w:tcW w:w="653" w:type="pct"/>
            <w:tcBorders>
              <w:top w:val="single" w:sz="4" w:space="0" w:color="000000"/>
              <w:left w:val="single" w:sz="4" w:space="0" w:color="000000"/>
              <w:bottom w:val="single" w:sz="4" w:space="0" w:color="000000"/>
              <w:right w:val="single" w:sz="4" w:space="0" w:color="000000"/>
            </w:tcBorders>
          </w:tcPr>
          <w:p w14:paraId="491463EC" w14:textId="77777777" w:rsidR="0027457D" w:rsidRPr="009D56D4" w:rsidRDefault="0027457D" w:rsidP="00BA61FB">
            <w:pPr>
              <w:widowControl w:val="0"/>
              <w:rPr>
                <w:rFonts w:asciiTheme="minorHAnsi" w:eastAsia="Arial" w:hAnsiTheme="minorHAnsi" w:cstheme="minorHAnsi"/>
              </w:rPr>
            </w:pPr>
          </w:p>
        </w:tc>
        <w:tc>
          <w:tcPr>
            <w:tcW w:w="699" w:type="pct"/>
            <w:tcBorders>
              <w:top w:val="single" w:sz="4" w:space="0" w:color="000000"/>
              <w:left w:val="single" w:sz="4" w:space="0" w:color="000000"/>
              <w:bottom w:val="single" w:sz="4" w:space="0" w:color="000000"/>
              <w:right w:val="single" w:sz="4" w:space="0" w:color="000000"/>
            </w:tcBorders>
          </w:tcPr>
          <w:p w14:paraId="2E4A285B" w14:textId="77777777" w:rsidR="0027457D" w:rsidRPr="009D56D4" w:rsidRDefault="0027457D" w:rsidP="00BA61FB">
            <w:pPr>
              <w:widowControl w:val="0"/>
              <w:rPr>
                <w:rFonts w:asciiTheme="minorHAnsi" w:eastAsia="Arial" w:hAnsiTheme="minorHAnsi" w:cstheme="minorHAnsi"/>
              </w:rPr>
            </w:pPr>
          </w:p>
        </w:tc>
      </w:tr>
      <w:tr w:rsidR="0027457D" w:rsidRPr="009D56D4" w14:paraId="016165D4" w14:textId="77777777" w:rsidTr="00BA61FB">
        <w:tc>
          <w:tcPr>
            <w:tcW w:w="4301" w:type="pct"/>
            <w:gridSpan w:val="6"/>
            <w:tcBorders>
              <w:top w:val="single" w:sz="4" w:space="0" w:color="000000"/>
              <w:left w:val="single" w:sz="4" w:space="0" w:color="000000"/>
              <w:bottom w:val="single" w:sz="4" w:space="0" w:color="000000"/>
              <w:right w:val="single" w:sz="4" w:space="0" w:color="000000"/>
            </w:tcBorders>
          </w:tcPr>
          <w:p w14:paraId="504E505E" w14:textId="77777777" w:rsidR="0027457D" w:rsidRPr="009D56D4" w:rsidRDefault="0027457D" w:rsidP="00BA61FB">
            <w:pPr>
              <w:widowControl w:val="0"/>
              <w:jc w:val="right"/>
              <w:rPr>
                <w:rFonts w:asciiTheme="minorHAnsi" w:eastAsia="Arial" w:hAnsiTheme="minorHAnsi" w:cstheme="minorHAnsi"/>
                <w:b/>
                <w:bCs/>
              </w:rPr>
            </w:pPr>
            <w:r w:rsidRPr="009D56D4">
              <w:rPr>
                <w:rFonts w:asciiTheme="minorHAnsi" w:eastAsia="Arial" w:hAnsiTheme="minorHAnsi" w:cstheme="minorHAnsi"/>
                <w:b/>
                <w:bCs/>
                <w:sz w:val="22"/>
                <w:szCs w:val="22"/>
              </w:rPr>
              <w:t>VALOR TOTAL</w:t>
            </w:r>
          </w:p>
        </w:tc>
        <w:tc>
          <w:tcPr>
            <w:tcW w:w="699" w:type="pct"/>
            <w:tcBorders>
              <w:top w:val="single" w:sz="4" w:space="0" w:color="000000"/>
              <w:left w:val="single" w:sz="4" w:space="0" w:color="000000"/>
              <w:bottom w:val="single" w:sz="4" w:space="0" w:color="000000"/>
              <w:right w:val="single" w:sz="4" w:space="0" w:color="000000"/>
            </w:tcBorders>
          </w:tcPr>
          <w:p w14:paraId="676DFBCA" w14:textId="77777777" w:rsidR="0027457D" w:rsidRPr="009D56D4" w:rsidRDefault="0027457D" w:rsidP="00BA61FB">
            <w:pPr>
              <w:widowControl w:val="0"/>
              <w:jc w:val="right"/>
              <w:rPr>
                <w:rFonts w:asciiTheme="minorHAnsi" w:eastAsia="Arial" w:hAnsiTheme="minorHAnsi" w:cstheme="minorHAnsi"/>
                <w:b/>
                <w:bCs/>
              </w:rPr>
            </w:pPr>
          </w:p>
        </w:tc>
      </w:tr>
    </w:tbl>
    <w:p w14:paraId="108C29A5" w14:textId="77777777" w:rsidR="0027457D" w:rsidRPr="009D56D4" w:rsidRDefault="00B51428" w:rsidP="0027457D">
      <w:pPr>
        <w:widowControl w:val="0"/>
        <w:tabs>
          <w:tab w:val="left" w:pos="709"/>
        </w:tabs>
        <w:jc w:val="both"/>
        <w:rPr>
          <w:rFonts w:asciiTheme="minorHAnsi" w:hAnsiTheme="minorHAnsi" w:cstheme="minorHAnsi"/>
          <w:bCs/>
          <w:sz w:val="22"/>
          <w:szCs w:val="22"/>
        </w:rPr>
      </w:pPr>
      <w:r w:rsidRPr="009D56D4">
        <w:rPr>
          <w:rFonts w:asciiTheme="minorHAnsi" w:hAnsiTheme="minorHAnsi" w:cstheme="minorHAnsi"/>
          <w:bCs/>
          <w:sz w:val="22"/>
          <w:szCs w:val="22"/>
        </w:rPr>
        <w:t>Tabela ilustrativa.</w:t>
      </w:r>
    </w:p>
    <w:p w14:paraId="6C26582F" w14:textId="77777777" w:rsidR="00565790" w:rsidRPr="009D56D4" w:rsidRDefault="00565790" w:rsidP="0027457D">
      <w:pPr>
        <w:widowControl w:val="0"/>
        <w:tabs>
          <w:tab w:val="left" w:pos="709"/>
        </w:tabs>
        <w:jc w:val="both"/>
        <w:rPr>
          <w:rFonts w:asciiTheme="minorHAnsi" w:hAnsiTheme="minorHAnsi" w:cstheme="minorHAnsi"/>
          <w:bCs/>
          <w:sz w:val="22"/>
          <w:szCs w:val="22"/>
        </w:rPr>
      </w:pPr>
    </w:p>
    <w:p w14:paraId="16120617" w14:textId="77777777" w:rsidR="0027457D" w:rsidRPr="009D56D4" w:rsidRDefault="0027457D" w:rsidP="0027457D">
      <w:pPr>
        <w:widowControl w:val="0"/>
        <w:tabs>
          <w:tab w:val="left" w:pos="709"/>
        </w:tabs>
        <w:jc w:val="both"/>
        <w:rPr>
          <w:rFonts w:asciiTheme="minorHAnsi" w:hAnsiTheme="minorHAnsi" w:cstheme="minorHAnsi"/>
          <w:bCs/>
          <w:sz w:val="22"/>
          <w:szCs w:val="22"/>
        </w:rPr>
      </w:pPr>
      <w:r w:rsidRPr="009D56D4">
        <w:rPr>
          <w:rFonts w:asciiTheme="minorHAnsi" w:hAnsiTheme="minorHAnsi" w:cstheme="minorHAnsi"/>
          <w:bCs/>
          <w:sz w:val="22"/>
          <w:szCs w:val="22"/>
        </w:rPr>
        <w:t>O valor global da nossa proposta é de R$ _____ (_________ reais).</w:t>
      </w:r>
    </w:p>
    <w:p w14:paraId="4C8057BA" w14:textId="77777777" w:rsidR="0027457D" w:rsidRPr="009D56D4" w:rsidRDefault="0027457D" w:rsidP="0027457D">
      <w:pPr>
        <w:widowControl w:val="0"/>
        <w:tabs>
          <w:tab w:val="left" w:pos="709"/>
        </w:tabs>
        <w:jc w:val="both"/>
        <w:rPr>
          <w:rFonts w:asciiTheme="minorHAnsi" w:hAnsiTheme="minorHAnsi" w:cstheme="minorHAnsi"/>
          <w:sz w:val="22"/>
          <w:szCs w:val="22"/>
        </w:rPr>
      </w:pPr>
    </w:p>
    <w:p w14:paraId="72B25D53" w14:textId="77777777" w:rsidR="0027457D" w:rsidRPr="009D56D4" w:rsidRDefault="0027457D" w:rsidP="0027457D">
      <w:pPr>
        <w:widowControl w:val="0"/>
        <w:tabs>
          <w:tab w:val="left" w:pos="709"/>
        </w:tabs>
        <w:jc w:val="both"/>
        <w:rPr>
          <w:rFonts w:asciiTheme="minorHAnsi" w:hAnsiTheme="minorHAnsi" w:cstheme="minorHAnsi"/>
          <w:bCs/>
          <w:sz w:val="22"/>
          <w:szCs w:val="22"/>
        </w:rPr>
      </w:pPr>
      <w:r w:rsidRPr="009D56D4">
        <w:rPr>
          <w:rFonts w:asciiTheme="minorHAnsi" w:hAnsiTheme="minorHAnsi" w:cstheme="minorHAnsi"/>
          <w:bCs/>
          <w:sz w:val="22"/>
          <w:szCs w:val="22"/>
        </w:rPr>
        <w:t>Informações bancárias para depósito: Banco____________, Agência_______, Conta__________.</w:t>
      </w:r>
    </w:p>
    <w:p w14:paraId="3FB3226D" w14:textId="77777777" w:rsidR="0027457D" w:rsidRPr="009D56D4" w:rsidRDefault="0027457D" w:rsidP="0027457D">
      <w:pPr>
        <w:widowControl w:val="0"/>
        <w:tabs>
          <w:tab w:val="left" w:pos="709"/>
        </w:tabs>
        <w:jc w:val="both"/>
        <w:rPr>
          <w:rFonts w:asciiTheme="minorHAnsi" w:hAnsiTheme="minorHAnsi" w:cstheme="minorHAnsi"/>
          <w:sz w:val="22"/>
          <w:szCs w:val="22"/>
        </w:rPr>
      </w:pPr>
    </w:p>
    <w:p w14:paraId="563C9161" w14:textId="77777777" w:rsidR="0027457D" w:rsidRPr="009D56D4" w:rsidRDefault="0027457D" w:rsidP="0027457D">
      <w:pPr>
        <w:widowControl w:val="0"/>
        <w:tabs>
          <w:tab w:val="left" w:pos="709"/>
        </w:tabs>
        <w:jc w:val="both"/>
        <w:rPr>
          <w:rFonts w:asciiTheme="minorHAnsi" w:hAnsiTheme="minorHAnsi" w:cstheme="minorHAnsi"/>
          <w:bCs/>
          <w:sz w:val="22"/>
          <w:szCs w:val="22"/>
        </w:rPr>
      </w:pPr>
      <w:r w:rsidRPr="009D56D4">
        <w:rPr>
          <w:rFonts w:asciiTheme="minorHAnsi" w:hAnsiTheme="minorHAnsi" w:cstheme="minorHAnsi"/>
          <w:bCs/>
          <w:sz w:val="22"/>
          <w:szCs w:val="22"/>
        </w:rPr>
        <w:t>Nos preços estão incluídos, além do lucro, todas as despesas e custos com frete, embalagem, seguro, tributos de qualquer natureza e todas as demais despesas, diretas ou indiretas, relacionados com o objeto da presente licitação.</w:t>
      </w:r>
    </w:p>
    <w:p w14:paraId="6CA211A6" w14:textId="77777777" w:rsidR="0027457D" w:rsidRPr="009D56D4" w:rsidRDefault="0027457D" w:rsidP="0027457D">
      <w:pPr>
        <w:widowControl w:val="0"/>
        <w:tabs>
          <w:tab w:val="left" w:pos="709"/>
        </w:tabs>
        <w:jc w:val="both"/>
        <w:rPr>
          <w:rFonts w:asciiTheme="minorHAnsi" w:hAnsiTheme="minorHAnsi" w:cstheme="minorHAnsi"/>
          <w:sz w:val="22"/>
          <w:szCs w:val="22"/>
        </w:rPr>
      </w:pPr>
    </w:p>
    <w:p w14:paraId="208BFE39" w14:textId="77777777" w:rsidR="0027457D" w:rsidRPr="009D56D4" w:rsidRDefault="0027457D" w:rsidP="0027457D">
      <w:pPr>
        <w:widowControl w:val="0"/>
        <w:tabs>
          <w:tab w:val="left" w:pos="709"/>
        </w:tabs>
        <w:jc w:val="both"/>
        <w:rPr>
          <w:rFonts w:asciiTheme="minorHAnsi" w:hAnsiTheme="minorHAnsi" w:cstheme="minorHAnsi"/>
          <w:b/>
          <w:bCs/>
          <w:sz w:val="22"/>
          <w:szCs w:val="22"/>
        </w:rPr>
      </w:pPr>
      <w:r w:rsidRPr="009D56D4">
        <w:rPr>
          <w:rFonts w:asciiTheme="minorHAnsi" w:hAnsiTheme="minorHAnsi" w:cstheme="minorHAnsi"/>
          <w:bCs/>
          <w:sz w:val="22"/>
          <w:szCs w:val="22"/>
        </w:rPr>
        <w:t xml:space="preserve">Prazo de validade da proposta: XX (quantidade por extenso) dias. </w:t>
      </w:r>
      <w:r w:rsidRPr="009D56D4">
        <w:rPr>
          <w:rFonts w:asciiTheme="minorHAnsi" w:hAnsiTheme="minorHAnsi" w:cstheme="minorHAnsi"/>
          <w:b/>
          <w:bCs/>
          <w:sz w:val="22"/>
          <w:szCs w:val="22"/>
        </w:rPr>
        <w:t>(</w:t>
      </w:r>
      <w:proofErr w:type="gramStart"/>
      <w:r w:rsidRPr="009D56D4">
        <w:rPr>
          <w:rFonts w:asciiTheme="minorHAnsi" w:hAnsiTheme="minorHAnsi" w:cstheme="minorHAnsi"/>
          <w:b/>
          <w:bCs/>
          <w:sz w:val="22"/>
          <w:szCs w:val="22"/>
        </w:rPr>
        <w:t>mínimo</w:t>
      </w:r>
      <w:proofErr w:type="gramEnd"/>
      <w:r w:rsidRPr="009D56D4">
        <w:rPr>
          <w:rFonts w:asciiTheme="minorHAnsi" w:hAnsiTheme="minorHAnsi" w:cstheme="minorHAnsi"/>
          <w:b/>
          <w:bCs/>
          <w:sz w:val="22"/>
          <w:szCs w:val="22"/>
        </w:rPr>
        <w:t xml:space="preserve"> de 60 dias)</w:t>
      </w:r>
    </w:p>
    <w:p w14:paraId="35A4A05B" w14:textId="77777777" w:rsidR="0027457D" w:rsidRPr="009D56D4" w:rsidRDefault="0027457D" w:rsidP="0027457D">
      <w:pPr>
        <w:widowControl w:val="0"/>
        <w:tabs>
          <w:tab w:val="left" w:pos="709"/>
        </w:tabs>
        <w:jc w:val="both"/>
        <w:rPr>
          <w:rFonts w:asciiTheme="minorHAnsi" w:hAnsiTheme="minorHAnsi" w:cstheme="minorHAnsi"/>
          <w:sz w:val="22"/>
          <w:szCs w:val="22"/>
        </w:rPr>
      </w:pPr>
    </w:p>
    <w:p w14:paraId="07A8A020" w14:textId="77777777" w:rsidR="0027457D" w:rsidRPr="009D56D4" w:rsidRDefault="0027457D" w:rsidP="0027457D">
      <w:pPr>
        <w:widowControl w:val="0"/>
        <w:tabs>
          <w:tab w:val="left" w:pos="709"/>
        </w:tabs>
        <w:jc w:val="both"/>
        <w:rPr>
          <w:rFonts w:asciiTheme="minorHAnsi" w:hAnsiTheme="minorHAnsi" w:cstheme="minorHAnsi"/>
          <w:bCs/>
          <w:sz w:val="22"/>
          <w:szCs w:val="22"/>
        </w:rPr>
      </w:pPr>
      <w:r w:rsidRPr="009D56D4">
        <w:rPr>
          <w:rFonts w:asciiTheme="minorHAnsi" w:hAnsiTheme="minorHAnsi" w:cstheme="minorHAnsi"/>
          <w:bCs/>
          <w:sz w:val="22"/>
          <w:szCs w:val="22"/>
        </w:rPr>
        <w:t xml:space="preserve">Cumpre-nos informar-lhes ainda que examinamos os documentos da licitação, inteirando-nos dos mesmos para elaboração da presente proposta, e ainda que concordamos com todas as condições estabelecidas no Edital e em seus Anexos. </w:t>
      </w:r>
    </w:p>
    <w:p w14:paraId="687B54C2" w14:textId="77777777" w:rsidR="0027457D" w:rsidRPr="009D56D4" w:rsidRDefault="0027457D" w:rsidP="0027457D">
      <w:pPr>
        <w:widowControl w:val="0"/>
        <w:tabs>
          <w:tab w:val="left" w:pos="709"/>
        </w:tabs>
        <w:ind w:left="4536"/>
        <w:jc w:val="both"/>
        <w:rPr>
          <w:rFonts w:asciiTheme="minorHAnsi" w:hAnsiTheme="minorHAnsi" w:cstheme="minorHAnsi"/>
          <w:bCs/>
          <w:sz w:val="22"/>
          <w:szCs w:val="22"/>
        </w:rPr>
      </w:pPr>
      <w:r w:rsidRPr="009D56D4">
        <w:rPr>
          <w:rFonts w:asciiTheme="minorHAnsi" w:hAnsiTheme="minorHAnsi" w:cstheme="minorHAnsi"/>
          <w:sz w:val="22"/>
          <w:szCs w:val="22"/>
        </w:rPr>
        <w:t>(</w:t>
      </w:r>
      <w:proofErr w:type="gramStart"/>
      <w:r w:rsidRPr="009D56D4">
        <w:rPr>
          <w:rFonts w:asciiTheme="minorHAnsi" w:hAnsiTheme="minorHAnsi" w:cstheme="minorHAnsi"/>
          <w:sz w:val="22"/>
          <w:szCs w:val="22"/>
        </w:rPr>
        <w:t>cidade</w:t>
      </w:r>
      <w:proofErr w:type="gramEnd"/>
      <w:r w:rsidRPr="009D56D4">
        <w:rPr>
          <w:rFonts w:asciiTheme="minorHAnsi" w:hAnsiTheme="minorHAnsi" w:cstheme="minorHAnsi"/>
          <w:sz w:val="22"/>
          <w:szCs w:val="22"/>
        </w:rPr>
        <w:t xml:space="preserve">), </w:t>
      </w:r>
      <w:r w:rsidRPr="009D56D4">
        <w:rPr>
          <w:rFonts w:asciiTheme="minorHAnsi" w:hAnsiTheme="minorHAnsi" w:cstheme="minorHAnsi"/>
          <w:bCs/>
          <w:sz w:val="22"/>
          <w:szCs w:val="22"/>
        </w:rPr>
        <w:t xml:space="preserve">em __ de _____ 2024. </w:t>
      </w:r>
    </w:p>
    <w:p w14:paraId="5E6F74CF" w14:textId="77777777" w:rsidR="0027457D" w:rsidRPr="009D56D4" w:rsidRDefault="0027457D" w:rsidP="0027457D">
      <w:pPr>
        <w:widowControl w:val="0"/>
        <w:tabs>
          <w:tab w:val="left" w:pos="709"/>
        </w:tabs>
        <w:jc w:val="both"/>
        <w:rPr>
          <w:rFonts w:asciiTheme="minorHAnsi" w:hAnsiTheme="minorHAnsi" w:cstheme="minorHAnsi"/>
          <w:sz w:val="22"/>
          <w:szCs w:val="22"/>
        </w:rPr>
      </w:pPr>
    </w:p>
    <w:p w14:paraId="207B9385" w14:textId="77777777" w:rsidR="0027457D" w:rsidRPr="009D56D4" w:rsidRDefault="0027457D" w:rsidP="0027457D">
      <w:pPr>
        <w:widowControl w:val="0"/>
        <w:tabs>
          <w:tab w:val="left" w:pos="709"/>
        </w:tabs>
        <w:jc w:val="center"/>
        <w:rPr>
          <w:rFonts w:asciiTheme="minorHAnsi" w:hAnsiTheme="minorHAnsi" w:cstheme="minorHAnsi"/>
          <w:sz w:val="22"/>
          <w:szCs w:val="22"/>
        </w:rPr>
      </w:pPr>
      <w:r w:rsidRPr="009D56D4">
        <w:rPr>
          <w:rFonts w:asciiTheme="minorHAnsi" w:hAnsiTheme="minorHAnsi" w:cstheme="minorHAnsi"/>
          <w:sz w:val="22"/>
          <w:szCs w:val="22"/>
        </w:rPr>
        <w:t>____________________________________</w:t>
      </w:r>
    </w:p>
    <w:p w14:paraId="3FD71215" w14:textId="77777777" w:rsidR="0027457D" w:rsidRPr="009D56D4" w:rsidRDefault="0027457D" w:rsidP="0027457D">
      <w:pPr>
        <w:widowControl w:val="0"/>
        <w:tabs>
          <w:tab w:val="left" w:pos="709"/>
        </w:tabs>
        <w:jc w:val="center"/>
        <w:rPr>
          <w:rFonts w:asciiTheme="minorHAnsi" w:hAnsiTheme="minorHAnsi" w:cstheme="minorHAnsi"/>
          <w:sz w:val="22"/>
          <w:szCs w:val="22"/>
        </w:rPr>
      </w:pPr>
      <w:r w:rsidRPr="009D56D4">
        <w:rPr>
          <w:rFonts w:asciiTheme="minorHAnsi" w:hAnsiTheme="minorHAnsi" w:cstheme="minorHAnsi"/>
          <w:sz w:val="22"/>
          <w:szCs w:val="22"/>
        </w:rPr>
        <w:t>Nome do Representante Legal</w:t>
      </w:r>
    </w:p>
    <w:p w14:paraId="38DD9562" w14:textId="77777777" w:rsidR="0027457D" w:rsidRPr="009D56D4" w:rsidRDefault="0027457D" w:rsidP="0027457D">
      <w:pPr>
        <w:widowControl w:val="0"/>
        <w:tabs>
          <w:tab w:val="left" w:pos="709"/>
        </w:tabs>
        <w:jc w:val="center"/>
        <w:rPr>
          <w:rFonts w:asciiTheme="minorHAnsi" w:hAnsiTheme="minorHAnsi" w:cstheme="minorHAnsi"/>
          <w:sz w:val="22"/>
          <w:szCs w:val="22"/>
        </w:rPr>
      </w:pPr>
      <w:r w:rsidRPr="009D56D4">
        <w:rPr>
          <w:rFonts w:asciiTheme="minorHAnsi" w:hAnsiTheme="minorHAnsi" w:cstheme="minorHAnsi"/>
          <w:sz w:val="22"/>
          <w:szCs w:val="22"/>
        </w:rPr>
        <w:t>Função</w:t>
      </w:r>
    </w:p>
    <w:p w14:paraId="7086D8B5" w14:textId="7C78A8FC" w:rsidR="00970FCA" w:rsidRPr="009D56D4" w:rsidRDefault="0027457D" w:rsidP="001A65CD">
      <w:pPr>
        <w:spacing w:after="160" w:line="259" w:lineRule="auto"/>
        <w:rPr>
          <w:rFonts w:asciiTheme="minorHAnsi" w:hAnsiTheme="minorHAnsi" w:cstheme="minorHAnsi"/>
          <w:sz w:val="22"/>
          <w:szCs w:val="22"/>
        </w:rPr>
      </w:pPr>
      <w:r w:rsidRPr="009D56D4">
        <w:rPr>
          <w:rFonts w:asciiTheme="minorHAnsi" w:hAnsiTheme="minorHAnsi" w:cstheme="minorHAnsi"/>
          <w:sz w:val="22"/>
          <w:szCs w:val="22"/>
          <w:lang w:eastAsia="en-US"/>
        </w:rPr>
        <w:br w:type="page"/>
      </w:r>
      <w:r w:rsidR="00970FCA" w:rsidRPr="009D56D4">
        <w:rPr>
          <w:rFonts w:asciiTheme="minorHAnsi" w:hAnsiTheme="minorHAnsi" w:cstheme="minorHAnsi"/>
          <w:b/>
          <w:sz w:val="22"/>
          <w:szCs w:val="22"/>
        </w:rPr>
        <w:lastRenderedPageBreak/>
        <w:t xml:space="preserve">EDITAL DE PREGÃO ELETRÔNICO Nº </w:t>
      </w:r>
      <w:sdt>
        <w:sdtPr>
          <w:rPr>
            <w:rFonts w:asciiTheme="minorHAnsi" w:hAnsiTheme="minorHAnsi" w:cstheme="minorHAnsi"/>
            <w:bCs/>
            <w:sz w:val="22"/>
            <w:szCs w:val="22"/>
          </w:rPr>
          <w:alias w:val="Autor"/>
          <w:tag w:val=""/>
          <w:id w:val="1603911020"/>
          <w:dataBinding w:prefixMappings="xmlns:ns0='http://purl.org/dc/elements/1.1/' xmlns:ns1='http://schemas.openxmlformats.org/package/2006/metadata/core-properties' " w:xpath="/ns1:coreProperties[1]/ns0:creator[1]" w:storeItemID="{6C3C8BC8-F283-45AE-878A-BAB7291924A1}"/>
          <w:text/>
        </w:sdtPr>
        <w:sdtEndPr/>
        <w:sdtContent>
          <w:r w:rsidR="00ED1EA4">
            <w:rPr>
              <w:rFonts w:asciiTheme="minorHAnsi" w:hAnsiTheme="minorHAnsi" w:cstheme="minorHAnsi"/>
              <w:bCs/>
              <w:sz w:val="22"/>
              <w:szCs w:val="22"/>
            </w:rPr>
            <w:t>38/2024</w:t>
          </w:r>
        </w:sdtContent>
      </w:sdt>
    </w:p>
    <w:p w14:paraId="00347B30" w14:textId="77777777" w:rsidR="00970FCA" w:rsidRPr="009D56D4" w:rsidRDefault="00970FCA" w:rsidP="00970FCA">
      <w:pPr>
        <w:tabs>
          <w:tab w:val="left" w:pos="284"/>
        </w:tabs>
        <w:rPr>
          <w:rFonts w:asciiTheme="minorHAnsi" w:hAnsiTheme="minorHAnsi" w:cstheme="minorHAnsi"/>
          <w:b/>
          <w:sz w:val="22"/>
          <w:szCs w:val="22"/>
        </w:rPr>
      </w:pPr>
      <w:r w:rsidRPr="009D56D4">
        <w:rPr>
          <w:rFonts w:asciiTheme="minorHAnsi" w:hAnsiTheme="minorHAnsi" w:cstheme="minorHAnsi"/>
          <w:b/>
          <w:sz w:val="22"/>
          <w:szCs w:val="22"/>
        </w:rPr>
        <w:t xml:space="preserve">MODALIDADE: </w:t>
      </w:r>
      <w:r w:rsidRPr="009D56D4">
        <w:rPr>
          <w:rFonts w:asciiTheme="minorHAnsi" w:hAnsiTheme="minorHAnsi" w:cstheme="minorHAnsi"/>
          <w:sz w:val="22"/>
          <w:szCs w:val="22"/>
        </w:rPr>
        <w:t>PREGÃO ELETRÔNICO</w:t>
      </w:r>
    </w:p>
    <w:p w14:paraId="78669569" w14:textId="4DBC76E5" w:rsidR="00970FCA" w:rsidRPr="009D56D4" w:rsidRDefault="00970FCA" w:rsidP="00970FCA">
      <w:pPr>
        <w:tabs>
          <w:tab w:val="left" w:pos="284"/>
        </w:tabs>
        <w:rPr>
          <w:rFonts w:asciiTheme="minorHAnsi" w:hAnsiTheme="minorHAnsi" w:cstheme="minorHAnsi"/>
          <w:b/>
          <w:bCs/>
          <w:sz w:val="22"/>
          <w:szCs w:val="22"/>
        </w:rPr>
      </w:pPr>
      <w:r w:rsidRPr="009D56D4">
        <w:rPr>
          <w:rFonts w:asciiTheme="minorHAnsi" w:hAnsiTheme="minorHAnsi" w:cstheme="minorHAnsi"/>
          <w:b/>
          <w:sz w:val="22"/>
          <w:szCs w:val="22"/>
        </w:rPr>
        <w:t>TIPO</w:t>
      </w:r>
      <w:r w:rsidRPr="009D56D4">
        <w:rPr>
          <w:rFonts w:asciiTheme="minorHAnsi" w:hAnsiTheme="minorHAnsi" w:cstheme="minorHAnsi"/>
          <w:b/>
          <w:bCs/>
          <w:sz w:val="22"/>
          <w:szCs w:val="22"/>
        </w:rPr>
        <w:t xml:space="preserve">: </w:t>
      </w:r>
      <w:r w:rsidR="00F94D37">
        <w:rPr>
          <w:rFonts w:asciiTheme="minorHAnsi" w:hAnsiTheme="minorHAnsi" w:cstheme="minorHAnsi"/>
          <w:bCs/>
          <w:sz w:val="22"/>
          <w:szCs w:val="22"/>
        </w:rPr>
        <w:t>MENOR TAXA ADMINISTRATIVA</w:t>
      </w:r>
    </w:p>
    <w:p w14:paraId="127EC719" w14:textId="77777777" w:rsidR="00970FCA" w:rsidRPr="009D56D4" w:rsidRDefault="00970FCA" w:rsidP="00970FCA">
      <w:pPr>
        <w:tabs>
          <w:tab w:val="left" w:pos="284"/>
        </w:tabs>
        <w:rPr>
          <w:rFonts w:asciiTheme="minorHAnsi" w:hAnsiTheme="minorHAnsi" w:cstheme="minorHAnsi"/>
          <w:b/>
          <w:sz w:val="22"/>
          <w:szCs w:val="22"/>
        </w:rPr>
      </w:pPr>
    </w:p>
    <w:p w14:paraId="24A8C5CD" w14:textId="738D0119" w:rsidR="00970FCA" w:rsidRPr="009D56D4" w:rsidRDefault="00970FCA" w:rsidP="00970FCA">
      <w:pPr>
        <w:tabs>
          <w:tab w:val="left" w:pos="284"/>
        </w:tabs>
        <w:ind w:left="1134" w:hanging="1134"/>
        <w:rPr>
          <w:rFonts w:asciiTheme="minorHAnsi" w:hAnsiTheme="minorHAnsi" w:cstheme="minorHAnsi"/>
          <w:sz w:val="22"/>
          <w:szCs w:val="22"/>
          <w:bdr w:val="none" w:sz="0" w:space="0" w:color="auto" w:frame="1"/>
        </w:rPr>
      </w:pPr>
      <w:r w:rsidRPr="009D56D4">
        <w:rPr>
          <w:rFonts w:asciiTheme="minorHAnsi" w:hAnsiTheme="minorHAnsi" w:cstheme="minorHAnsi"/>
          <w:b/>
          <w:sz w:val="22"/>
          <w:szCs w:val="22"/>
        </w:rPr>
        <w:t>OBJETO</w:t>
      </w:r>
      <w:r w:rsidRPr="009D56D4">
        <w:rPr>
          <w:rFonts w:asciiTheme="minorHAnsi" w:hAnsiTheme="minorHAnsi" w:cstheme="minorHAnsi"/>
          <w:sz w:val="22"/>
          <w:szCs w:val="22"/>
        </w:rPr>
        <w:t xml:space="preserve">: </w:t>
      </w:r>
      <w:r w:rsidRPr="009D56D4">
        <w:rPr>
          <w:rFonts w:asciiTheme="minorHAnsi" w:hAnsiTheme="minorHAnsi" w:cstheme="minorHAnsi"/>
          <w:sz w:val="22"/>
          <w:szCs w:val="22"/>
        </w:rPr>
        <w:tab/>
      </w:r>
      <w:r w:rsidRPr="009D56D4">
        <w:rPr>
          <w:rFonts w:asciiTheme="minorHAnsi" w:hAnsiTheme="minorHAnsi" w:cstheme="minorHAnsi"/>
          <w:sz w:val="22"/>
          <w:szCs w:val="22"/>
          <w:bdr w:val="none" w:sz="0" w:space="0" w:color="auto" w:frame="1"/>
        </w:rPr>
        <w:t xml:space="preserve"> </w:t>
      </w:r>
      <w:sdt>
        <w:sdtPr>
          <w:rPr>
            <w:rFonts w:asciiTheme="minorHAnsi" w:hAnsiTheme="minorHAnsi" w:cstheme="minorHAnsi"/>
            <w:bCs/>
            <w:sz w:val="22"/>
            <w:szCs w:val="22"/>
          </w:rPr>
          <w:alias w:val="Categoria"/>
          <w:tag w:val=""/>
          <w:id w:val="-2120981282"/>
          <w:showingPlcHdr/>
          <w:dataBinding w:prefixMappings="xmlns:ns0='http://purl.org/dc/elements/1.1/' xmlns:ns1='http://schemas.openxmlformats.org/package/2006/metadata/core-properties' " w:xpath="/ns1:coreProperties[1]/ns1:category[1]" w:storeItemID="{6C3C8BC8-F283-45AE-878A-BAB7291924A1}"/>
          <w:text/>
        </w:sdtPr>
        <w:sdtEndPr/>
        <w:sdtContent>
          <w:r w:rsidR="001A65CD">
            <w:rPr>
              <w:rFonts w:asciiTheme="minorHAnsi" w:hAnsiTheme="minorHAnsi" w:cstheme="minorHAnsi"/>
              <w:bCs/>
              <w:sz w:val="22"/>
              <w:szCs w:val="22"/>
            </w:rPr>
            <w:t xml:space="preserve">     </w:t>
          </w:r>
        </w:sdtContent>
      </w:sdt>
    </w:p>
    <w:p w14:paraId="79B91A64" w14:textId="77777777" w:rsidR="00970FCA" w:rsidRPr="009D56D4" w:rsidRDefault="00970FCA" w:rsidP="00970FCA">
      <w:pPr>
        <w:tabs>
          <w:tab w:val="left" w:pos="284"/>
        </w:tabs>
        <w:rPr>
          <w:rFonts w:asciiTheme="minorHAnsi" w:hAnsiTheme="minorHAnsi" w:cstheme="minorHAnsi"/>
          <w:b/>
          <w:color w:val="0000FF"/>
          <w:sz w:val="22"/>
          <w:szCs w:val="22"/>
        </w:rPr>
      </w:pPr>
    </w:p>
    <w:p w14:paraId="4D367520" w14:textId="77777777" w:rsidR="00970FCA" w:rsidRPr="009D56D4" w:rsidRDefault="00970FCA" w:rsidP="00970FCA">
      <w:pPr>
        <w:widowControl w:val="0"/>
        <w:tabs>
          <w:tab w:val="left" w:pos="284"/>
        </w:tabs>
        <w:jc w:val="center"/>
        <w:rPr>
          <w:rFonts w:asciiTheme="minorHAnsi" w:hAnsiTheme="minorHAnsi" w:cstheme="minorHAnsi"/>
          <w:b/>
          <w:bCs/>
          <w:sz w:val="22"/>
          <w:szCs w:val="22"/>
        </w:rPr>
      </w:pPr>
      <w:r w:rsidRPr="009D56D4">
        <w:rPr>
          <w:rFonts w:asciiTheme="minorHAnsi" w:hAnsiTheme="minorHAnsi" w:cstheme="minorHAnsi"/>
          <w:b/>
          <w:sz w:val="22"/>
          <w:szCs w:val="22"/>
        </w:rPr>
        <w:t xml:space="preserve">ANEXO - </w:t>
      </w:r>
      <w:r w:rsidRPr="009D56D4">
        <w:rPr>
          <w:rFonts w:asciiTheme="minorHAnsi" w:hAnsiTheme="minorHAnsi" w:cstheme="minorHAnsi"/>
          <w:b/>
          <w:bCs/>
          <w:sz w:val="22"/>
          <w:szCs w:val="22"/>
        </w:rPr>
        <w:t>III</w:t>
      </w:r>
    </w:p>
    <w:p w14:paraId="3D381DC6" w14:textId="77777777" w:rsidR="00970FCA" w:rsidRPr="009D56D4" w:rsidRDefault="00970FCA" w:rsidP="00970FCA">
      <w:pPr>
        <w:tabs>
          <w:tab w:val="left" w:pos="284"/>
        </w:tabs>
        <w:jc w:val="center"/>
        <w:rPr>
          <w:rFonts w:asciiTheme="minorHAnsi" w:hAnsiTheme="minorHAnsi" w:cstheme="minorHAnsi"/>
          <w:b/>
          <w:sz w:val="22"/>
          <w:szCs w:val="22"/>
        </w:rPr>
      </w:pPr>
    </w:p>
    <w:p w14:paraId="2CDB03E8" w14:textId="77777777" w:rsidR="00970FCA" w:rsidRPr="009D56D4" w:rsidRDefault="00970FCA" w:rsidP="00970FCA">
      <w:pPr>
        <w:tabs>
          <w:tab w:val="left" w:pos="284"/>
        </w:tabs>
        <w:jc w:val="center"/>
        <w:rPr>
          <w:rFonts w:asciiTheme="minorHAnsi" w:hAnsiTheme="minorHAnsi" w:cstheme="minorHAnsi"/>
          <w:b/>
          <w:sz w:val="22"/>
          <w:szCs w:val="22"/>
        </w:rPr>
      </w:pPr>
      <w:r w:rsidRPr="009D56D4">
        <w:rPr>
          <w:rFonts w:asciiTheme="minorHAnsi" w:hAnsiTheme="minorHAnsi" w:cstheme="minorHAnsi"/>
          <w:b/>
          <w:sz w:val="22"/>
          <w:szCs w:val="22"/>
        </w:rPr>
        <w:t>MODELO DE DECLARAÇÃO UNIFICADA</w:t>
      </w:r>
    </w:p>
    <w:p w14:paraId="69319FFD" w14:textId="77777777" w:rsidR="00970FCA" w:rsidRPr="009D56D4" w:rsidRDefault="00970FCA" w:rsidP="00970FCA">
      <w:pPr>
        <w:pStyle w:val="Ttulo1"/>
        <w:tabs>
          <w:tab w:val="left" w:pos="284"/>
        </w:tabs>
        <w:ind w:left="708"/>
        <w:rPr>
          <w:rFonts w:asciiTheme="minorHAnsi" w:eastAsia="Arial Unicode MS" w:hAnsiTheme="minorHAnsi" w:cstheme="minorHAnsi"/>
          <w:color w:val="auto"/>
          <w:sz w:val="22"/>
          <w:szCs w:val="22"/>
        </w:rPr>
      </w:pPr>
      <w:r w:rsidRPr="009D56D4">
        <w:rPr>
          <w:rFonts w:asciiTheme="minorHAnsi" w:hAnsiTheme="minorHAnsi" w:cstheme="minorHAnsi"/>
          <w:sz w:val="22"/>
          <w:szCs w:val="22"/>
        </w:rPr>
        <w:t>(</w:t>
      </w:r>
      <w:proofErr w:type="gramStart"/>
      <w:r w:rsidRPr="009D56D4">
        <w:rPr>
          <w:rFonts w:asciiTheme="minorHAnsi" w:hAnsiTheme="minorHAnsi" w:cstheme="minorHAnsi"/>
          <w:sz w:val="22"/>
          <w:szCs w:val="22"/>
        </w:rPr>
        <w:t>papel</w:t>
      </w:r>
      <w:proofErr w:type="gramEnd"/>
      <w:r w:rsidRPr="009D56D4">
        <w:rPr>
          <w:rFonts w:asciiTheme="minorHAnsi" w:hAnsiTheme="minorHAnsi" w:cstheme="minorHAnsi"/>
          <w:sz w:val="22"/>
          <w:szCs w:val="22"/>
        </w:rPr>
        <w:t xml:space="preserve"> timbrado da licitante)</w:t>
      </w:r>
    </w:p>
    <w:p w14:paraId="2FD39C68" w14:textId="77777777" w:rsidR="00970FCA" w:rsidRPr="009D56D4" w:rsidRDefault="00970FCA" w:rsidP="00970FCA">
      <w:pPr>
        <w:tabs>
          <w:tab w:val="left" w:pos="284"/>
        </w:tabs>
        <w:jc w:val="center"/>
        <w:rPr>
          <w:rFonts w:asciiTheme="minorHAnsi" w:hAnsiTheme="minorHAnsi" w:cstheme="minorHAnsi"/>
          <w:b/>
          <w:bCs/>
          <w:sz w:val="22"/>
          <w:szCs w:val="22"/>
        </w:rPr>
      </w:pPr>
    </w:p>
    <w:p w14:paraId="6424000B" w14:textId="77777777" w:rsidR="00970FCA" w:rsidRPr="009D56D4" w:rsidRDefault="00970FCA" w:rsidP="00970FCA">
      <w:pPr>
        <w:tabs>
          <w:tab w:val="left" w:pos="284"/>
          <w:tab w:val="left" w:pos="1701"/>
          <w:tab w:val="left" w:pos="1843"/>
        </w:tabs>
        <w:spacing w:line="320" w:lineRule="atLeast"/>
        <w:rPr>
          <w:rFonts w:asciiTheme="minorHAnsi" w:hAnsiTheme="minorHAnsi" w:cstheme="minorHAnsi"/>
          <w:b/>
          <w:sz w:val="22"/>
          <w:szCs w:val="22"/>
        </w:rPr>
      </w:pPr>
      <w:r w:rsidRPr="009D56D4">
        <w:rPr>
          <w:rFonts w:asciiTheme="minorHAnsi" w:hAnsiTheme="minorHAnsi" w:cstheme="minorHAnsi"/>
          <w:b/>
          <w:sz w:val="22"/>
          <w:szCs w:val="22"/>
        </w:rPr>
        <w:t>Á pregoeira e equipe de apoio</w:t>
      </w:r>
    </w:p>
    <w:p w14:paraId="5422A406" w14:textId="77777777" w:rsidR="00970FCA" w:rsidRPr="009D56D4" w:rsidRDefault="00970FCA" w:rsidP="00970FCA">
      <w:pPr>
        <w:tabs>
          <w:tab w:val="left" w:pos="284"/>
          <w:tab w:val="left" w:pos="1701"/>
          <w:tab w:val="left" w:pos="1843"/>
        </w:tabs>
        <w:spacing w:line="320" w:lineRule="atLeast"/>
        <w:rPr>
          <w:rFonts w:asciiTheme="minorHAnsi" w:hAnsiTheme="minorHAnsi" w:cstheme="minorHAnsi"/>
          <w:sz w:val="22"/>
          <w:szCs w:val="22"/>
        </w:rPr>
      </w:pPr>
      <w:r w:rsidRPr="009D56D4">
        <w:rPr>
          <w:rFonts w:asciiTheme="minorHAnsi" w:hAnsiTheme="minorHAnsi" w:cstheme="minorHAnsi"/>
          <w:sz w:val="22"/>
          <w:szCs w:val="22"/>
        </w:rPr>
        <w:t>Prefeitura Municipal de QUERÊNCIA DO NORTE, Estado do Paraná</w:t>
      </w:r>
    </w:p>
    <w:p w14:paraId="4FFB67F3" w14:textId="2AFE6C18" w:rsidR="00970FCA" w:rsidRPr="009D56D4" w:rsidRDefault="00970FCA" w:rsidP="00970FCA">
      <w:pPr>
        <w:tabs>
          <w:tab w:val="left" w:pos="284"/>
          <w:tab w:val="left" w:pos="1701"/>
          <w:tab w:val="left" w:pos="1843"/>
        </w:tabs>
        <w:spacing w:line="320" w:lineRule="atLeast"/>
        <w:rPr>
          <w:rFonts w:asciiTheme="minorHAnsi" w:hAnsiTheme="minorHAnsi" w:cstheme="minorHAnsi"/>
          <w:b/>
          <w:sz w:val="22"/>
          <w:szCs w:val="22"/>
        </w:rPr>
      </w:pPr>
      <w:r w:rsidRPr="009D56D4">
        <w:rPr>
          <w:rFonts w:asciiTheme="minorHAnsi" w:hAnsiTheme="minorHAnsi" w:cstheme="minorHAnsi"/>
          <w:b/>
          <w:sz w:val="22"/>
          <w:szCs w:val="22"/>
        </w:rPr>
        <w:t xml:space="preserve">PREGÃO ELETRÔNICO Nº </w:t>
      </w:r>
      <w:sdt>
        <w:sdtPr>
          <w:rPr>
            <w:rFonts w:asciiTheme="minorHAnsi" w:hAnsiTheme="minorHAnsi" w:cstheme="minorHAnsi"/>
            <w:b/>
            <w:bCs/>
            <w:sz w:val="22"/>
            <w:szCs w:val="22"/>
          </w:rPr>
          <w:alias w:val="Autor"/>
          <w:tag w:val=""/>
          <w:id w:val="-1751419401"/>
          <w:dataBinding w:prefixMappings="xmlns:ns0='http://purl.org/dc/elements/1.1/' xmlns:ns1='http://schemas.openxmlformats.org/package/2006/metadata/core-properties' " w:xpath="/ns1:coreProperties[1]/ns0:creator[1]" w:storeItemID="{6C3C8BC8-F283-45AE-878A-BAB7291924A1}"/>
          <w:text/>
        </w:sdtPr>
        <w:sdtEndPr/>
        <w:sdtContent>
          <w:r w:rsidR="00ED1EA4">
            <w:rPr>
              <w:rFonts w:asciiTheme="minorHAnsi" w:hAnsiTheme="minorHAnsi" w:cstheme="minorHAnsi"/>
              <w:b/>
              <w:bCs/>
              <w:sz w:val="22"/>
              <w:szCs w:val="22"/>
            </w:rPr>
            <w:t>38/2024</w:t>
          </w:r>
        </w:sdtContent>
      </w:sdt>
    </w:p>
    <w:p w14:paraId="7ACFB316" w14:textId="77777777" w:rsidR="00970FCA" w:rsidRPr="009D56D4" w:rsidRDefault="00970FCA" w:rsidP="00970FCA">
      <w:pPr>
        <w:tabs>
          <w:tab w:val="left" w:pos="284"/>
        </w:tabs>
        <w:rPr>
          <w:rFonts w:asciiTheme="minorHAnsi" w:hAnsiTheme="minorHAnsi" w:cstheme="minorHAnsi"/>
          <w:color w:val="000000"/>
          <w:sz w:val="22"/>
          <w:szCs w:val="22"/>
        </w:rPr>
      </w:pPr>
    </w:p>
    <w:p w14:paraId="0D163CB8" w14:textId="77777777" w:rsidR="00970FCA" w:rsidRPr="009D56D4" w:rsidRDefault="00970FCA" w:rsidP="00970FCA">
      <w:pPr>
        <w:tabs>
          <w:tab w:val="left" w:pos="284"/>
        </w:tabs>
        <w:rPr>
          <w:rFonts w:asciiTheme="minorHAnsi" w:hAnsiTheme="minorHAnsi" w:cstheme="minorHAnsi"/>
          <w:color w:val="000000"/>
          <w:sz w:val="22"/>
          <w:szCs w:val="22"/>
        </w:rPr>
      </w:pPr>
    </w:p>
    <w:p w14:paraId="29241DB6" w14:textId="77777777" w:rsidR="00970FCA" w:rsidRPr="009D56D4" w:rsidRDefault="00970FCA" w:rsidP="00970FCA">
      <w:pPr>
        <w:tabs>
          <w:tab w:val="left" w:pos="284"/>
        </w:tabs>
        <w:rPr>
          <w:rFonts w:asciiTheme="minorHAnsi" w:hAnsiTheme="minorHAnsi" w:cstheme="minorHAnsi"/>
          <w:color w:val="000000"/>
          <w:sz w:val="22"/>
          <w:szCs w:val="22"/>
        </w:rPr>
      </w:pPr>
      <w:r w:rsidRPr="009D56D4">
        <w:rPr>
          <w:rFonts w:asciiTheme="minorHAnsi" w:hAnsiTheme="minorHAnsi" w:cstheme="minorHAnsi"/>
          <w:sz w:val="22"/>
          <w:szCs w:val="22"/>
        </w:rPr>
        <w:t xml:space="preserve">Pelo presente instrumento, a empresa ........................., CNPJ nº ......................, com sede na ............................................, através de seu representante legal infra-assinado, </w:t>
      </w:r>
      <w:r w:rsidRPr="009D56D4">
        <w:rPr>
          <w:rFonts w:asciiTheme="minorHAnsi" w:hAnsiTheme="minorHAnsi" w:cstheme="minorHAnsi"/>
          <w:color w:val="000000"/>
          <w:sz w:val="22"/>
          <w:szCs w:val="22"/>
        </w:rPr>
        <w:t xml:space="preserve">que: </w:t>
      </w:r>
    </w:p>
    <w:p w14:paraId="699491CD" w14:textId="77777777" w:rsidR="00970FCA" w:rsidRPr="009D56D4" w:rsidRDefault="00970FCA" w:rsidP="00970FCA">
      <w:pPr>
        <w:tabs>
          <w:tab w:val="left" w:pos="284"/>
        </w:tabs>
        <w:rPr>
          <w:rFonts w:asciiTheme="minorHAnsi" w:hAnsiTheme="minorHAnsi" w:cstheme="minorHAnsi"/>
          <w:color w:val="000000"/>
          <w:sz w:val="22"/>
          <w:szCs w:val="22"/>
        </w:rPr>
      </w:pPr>
    </w:p>
    <w:p w14:paraId="03AA58A4" w14:textId="77777777" w:rsidR="00970FCA" w:rsidRPr="009D56D4" w:rsidRDefault="00970FCA" w:rsidP="00970FCA">
      <w:pPr>
        <w:pStyle w:val="PargrafodaLista"/>
        <w:tabs>
          <w:tab w:val="left" w:pos="284"/>
        </w:tabs>
        <w:ind w:left="0"/>
        <w:rPr>
          <w:rFonts w:asciiTheme="minorHAnsi" w:hAnsiTheme="minorHAnsi" w:cstheme="minorHAnsi"/>
          <w:color w:val="000000"/>
          <w:sz w:val="22"/>
          <w:szCs w:val="22"/>
        </w:rPr>
      </w:pPr>
      <w:proofErr w:type="gramStart"/>
      <w:r w:rsidRPr="009D56D4">
        <w:rPr>
          <w:rFonts w:asciiTheme="minorHAnsi" w:hAnsiTheme="minorHAnsi" w:cstheme="minorHAnsi"/>
          <w:sz w:val="22"/>
          <w:szCs w:val="22"/>
        </w:rPr>
        <w:t xml:space="preserve">(  </w:t>
      </w:r>
      <w:proofErr w:type="gramEnd"/>
      <w:r w:rsidRPr="009D56D4">
        <w:rPr>
          <w:rFonts w:asciiTheme="minorHAnsi" w:hAnsiTheme="minorHAnsi" w:cstheme="minorHAnsi"/>
          <w:sz w:val="22"/>
          <w:szCs w:val="22"/>
        </w:rPr>
        <w:t xml:space="preserve">   ) Declara, sob as penas do artigo 299 do Código Penal, que se </w:t>
      </w:r>
      <w:r w:rsidRPr="009D56D4">
        <w:rPr>
          <w:rFonts w:asciiTheme="minorHAnsi" w:hAnsiTheme="minorHAnsi" w:cstheme="minorHAnsi"/>
          <w:b/>
          <w:sz w:val="22"/>
          <w:szCs w:val="22"/>
        </w:rPr>
        <w:t>enquadra na situação de microempresa, empresa de pequeno porte ou cooperativa, nos termos da Lei Complementar nº 123/06, alterada pela Lei Complementar nº 147/14</w:t>
      </w:r>
      <w:r w:rsidRPr="009D56D4">
        <w:rPr>
          <w:rFonts w:asciiTheme="minorHAnsi" w:hAnsiTheme="minorHAnsi" w:cstheme="minorHAnsi"/>
          <w:sz w:val="22"/>
          <w:szCs w:val="22"/>
        </w:rPr>
        <w:t xml:space="preserve">, bem assim que inexistem fatos supervenientes que conduzam ao seu </w:t>
      </w:r>
      <w:proofErr w:type="spellStart"/>
      <w:r w:rsidRPr="009D56D4">
        <w:rPr>
          <w:rFonts w:asciiTheme="minorHAnsi" w:hAnsiTheme="minorHAnsi" w:cstheme="minorHAnsi"/>
          <w:sz w:val="22"/>
          <w:szCs w:val="22"/>
        </w:rPr>
        <w:t>desenquadramento</w:t>
      </w:r>
      <w:proofErr w:type="spellEnd"/>
      <w:r w:rsidRPr="009D56D4">
        <w:rPr>
          <w:rFonts w:asciiTheme="minorHAnsi" w:hAnsiTheme="minorHAnsi" w:cstheme="minorHAnsi"/>
          <w:sz w:val="22"/>
          <w:szCs w:val="22"/>
        </w:rPr>
        <w:t xml:space="preserve"> desta situação.</w:t>
      </w:r>
    </w:p>
    <w:p w14:paraId="39174606" w14:textId="77777777" w:rsidR="00970FCA" w:rsidRPr="009D56D4" w:rsidRDefault="00970FCA" w:rsidP="00970FCA">
      <w:pPr>
        <w:tabs>
          <w:tab w:val="left" w:pos="284"/>
        </w:tabs>
        <w:rPr>
          <w:rFonts w:asciiTheme="minorHAnsi" w:hAnsiTheme="minorHAnsi" w:cstheme="minorHAnsi"/>
          <w:color w:val="000000"/>
          <w:sz w:val="22"/>
          <w:szCs w:val="22"/>
        </w:rPr>
      </w:pPr>
    </w:p>
    <w:p w14:paraId="4CE621BB" w14:textId="77777777" w:rsidR="00970FCA" w:rsidRPr="009D56D4" w:rsidRDefault="00970FCA" w:rsidP="00970FCA">
      <w:pPr>
        <w:tabs>
          <w:tab w:val="left" w:pos="284"/>
        </w:tabs>
        <w:rPr>
          <w:rFonts w:asciiTheme="minorHAnsi" w:hAnsiTheme="minorHAnsi" w:cstheme="minorHAnsi"/>
          <w:sz w:val="22"/>
          <w:szCs w:val="22"/>
          <w:u w:val="single"/>
        </w:rPr>
      </w:pPr>
      <w:r w:rsidRPr="009D56D4">
        <w:rPr>
          <w:rFonts w:asciiTheme="minorHAnsi" w:hAnsiTheme="minorHAnsi" w:cstheme="minorHAnsi"/>
          <w:sz w:val="22"/>
          <w:szCs w:val="22"/>
          <w:u w:val="single"/>
        </w:rPr>
        <w:t>*Marcar este item caso se enquadre na situação de microempresa, empresa de pequeno porte ou cooperativa.</w:t>
      </w:r>
    </w:p>
    <w:p w14:paraId="33A8DCB3" w14:textId="77777777" w:rsidR="00970FCA" w:rsidRPr="009D56D4" w:rsidRDefault="00970FCA" w:rsidP="00970FCA">
      <w:pPr>
        <w:tabs>
          <w:tab w:val="left" w:pos="284"/>
        </w:tabs>
        <w:rPr>
          <w:rFonts w:asciiTheme="minorHAnsi" w:hAnsiTheme="minorHAnsi" w:cstheme="minorHAnsi"/>
          <w:color w:val="000000"/>
          <w:sz w:val="22"/>
          <w:szCs w:val="22"/>
        </w:rPr>
      </w:pPr>
    </w:p>
    <w:p w14:paraId="702789BA"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o inciso V do art. 27 da Lei nº 8.666/93, acrescida pela Lei nº 9.854/99.</w:t>
      </w:r>
    </w:p>
    <w:p w14:paraId="37DBA872" w14:textId="77777777" w:rsidR="005B7FAA" w:rsidRPr="009D56D4" w:rsidRDefault="005B7FAA" w:rsidP="005B7FAA">
      <w:pPr>
        <w:pStyle w:val="PargrafodaLista"/>
        <w:tabs>
          <w:tab w:val="left" w:pos="284"/>
        </w:tabs>
        <w:ind w:left="0"/>
        <w:contextualSpacing w:val="0"/>
        <w:jc w:val="both"/>
        <w:rPr>
          <w:rFonts w:asciiTheme="minorHAnsi" w:hAnsiTheme="minorHAnsi" w:cstheme="minorHAnsi"/>
          <w:color w:val="000000"/>
          <w:sz w:val="22"/>
          <w:szCs w:val="22"/>
        </w:rPr>
      </w:pPr>
    </w:p>
    <w:p w14:paraId="00D9EB45" w14:textId="77777777" w:rsidR="005B7FAA" w:rsidRPr="009D56D4" w:rsidRDefault="005B7FAA">
      <w:pPr>
        <w:pStyle w:val="Nivel3"/>
        <w:widowControl w:val="0"/>
        <w:numPr>
          <w:ilvl w:val="0"/>
          <w:numId w:val="13"/>
        </w:numPr>
        <w:spacing w:before="0" w:after="0" w:line="240" w:lineRule="auto"/>
        <w:ind w:left="0" w:hanging="11"/>
        <w:rPr>
          <w:rFonts w:asciiTheme="minorHAnsi" w:hAnsiTheme="minorHAnsi" w:cstheme="minorHAnsi"/>
          <w:color w:val="auto"/>
          <w:sz w:val="22"/>
          <w:szCs w:val="22"/>
        </w:rPr>
      </w:pPr>
      <w:r w:rsidRPr="009D56D4">
        <w:rPr>
          <w:rFonts w:asciiTheme="minorHAnsi" w:hAnsiTheme="minorHAnsi" w:cstheme="minorHAnsi"/>
          <w:color w:val="auto"/>
          <w:sz w:val="22"/>
          <w:szCs w:val="22"/>
        </w:rPr>
        <w:t xml:space="preserve">Não possui empregados executando trabalho degradante ou forçado, observando o disposto nos </w:t>
      </w:r>
      <w:hyperlink r:id="rId46" w:history="1">
        <w:r w:rsidRPr="009D56D4">
          <w:rPr>
            <w:rStyle w:val="Hyperlink"/>
            <w:rFonts w:asciiTheme="minorHAnsi" w:hAnsiTheme="minorHAnsi" w:cstheme="minorHAnsi"/>
            <w:color w:val="auto"/>
            <w:sz w:val="22"/>
            <w:szCs w:val="22"/>
          </w:rPr>
          <w:t>incisos III e IV do art. 1º e no inciso III do art. 5º da Constituição Federal</w:t>
        </w:r>
      </w:hyperlink>
      <w:r w:rsidRPr="009D56D4">
        <w:rPr>
          <w:rFonts w:asciiTheme="minorHAnsi" w:hAnsiTheme="minorHAnsi" w:cstheme="minorHAnsi"/>
          <w:color w:val="auto"/>
          <w:sz w:val="22"/>
          <w:szCs w:val="22"/>
        </w:rPr>
        <w:t>;</w:t>
      </w:r>
    </w:p>
    <w:p w14:paraId="43235EFA" w14:textId="77777777" w:rsidR="005B7FAA" w:rsidRPr="009D56D4" w:rsidRDefault="005B7FAA" w:rsidP="005B7FAA">
      <w:pPr>
        <w:pStyle w:val="PargrafodaLista"/>
        <w:rPr>
          <w:rFonts w:asciiTheme="minorHAnsi" w:hAnsiTheme="minorHAnsi" w:cstheme="minorHAnsi"/>
          <w:sz w:val="22"/>
          <w:szCs w:val="22"/>
        </w:rPr>
      </w:pPr>
    </w:p>
    <w:p w14:paraId="3EFF7D68" w14:textId="77777777" w:rsidR="005B7FAA" w:rsidRPr="009D56D4" w:rsidRDefault="005B7FAA">
      <w:pPr>
        <w:pStyle w:val="Nivel3"/>
        <w:widowControl w:val="0"/>
        <w:numPr>
          <w:ilvl w:val="0"/>
          <w:numId w:val="13"/>
        </w:numPr>
        <w:spacing w:before="0" w:after="0" w:line="240" w:lineRule="auto"/>
        <w:ind w:left="0" w:hanging="11"/>
        <w:rPr>
          <w:rFonts w:asciiTheme="minorHAnsi" w:hAnsiTheme="minorHAnsi" w:cstheme="minorHAnsi"/>
          <w:color w:val="auto"/>
          <w:sz w:val="22"/>
          <w:szCs w:val="22"/>
        </w:rPr>
      </w:pPr>
      <w:r w:rsidRPr="009D56D4">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6A7AC2E4" w14:textId="77777777" w:rsidR="00D30D96" w:rsidRPr="009D56D4" w:rsidRDefault="00D30D96" w:rsidP="00D30D96">
      <w:pPr>
        <w:pStyle w:val="Nivel3"/>
        <w:widowControl w:val="0"/>
        <w:numPr>
          <w:ilvl w:val="0"/>
          <w:numId w:val="0"/>
        </w:numPr>
        <w:spacing w:before="0" w:after="0" w:line="240" w:lineRule="auto"/>
        <w:rPr>
          <w:rFonts w:asciiTheme="minorHAnsi" w:hAnsiTheme="minorHAnsi" w:cstheme="minorHAnsi"/>
          <w:color w:val="auto"/>
          <w:sz w:val="22"/>
          <w:szCs w:val="22"/>
        </w:rPr>
      </w:pPr>
    </w:p>
    <w:p w14:paraId="029382F1"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t>Declaramos, para os fins que até a presente data inexistem fatos supervenientes impeditivos para habilitação no presente processo licitatório, estando ciente da obrigatoriedade de declarar ocorrências posteriores.</w:t>
      </w:r>
    </w:p>
    <w:p w14:paraId="7013106B" w14:textId="77777777" w:rsidR="00970FCA" w:rsidRPr="009D56D4" w:rsidRDefault="00970FCA" w:rsidP="00970FCA">
      <w:pPr>
        <w:pStyle w:val="PargrafodaLista"/>
        <w:tabs>
          <w:tab w:val="left" w:pos="284"/>
        </w:tabs>
        <w:rPr>
          <w:rFonts w:asciiTheme="minorHAnsi" w:hAnsiTheme="minorHAnsi" w:cstheme="minorHAnsi"/>
          <w:color w:val="000000"/>
          <w:sz w:val="22"/>
          <w:szCs w:val="22"/>
        </w:rPr>
      </w:pPr>
    </w:p>
    <w:p w14:paraId="2669D3E8"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color w:val="000000"/>
          <w:sz w:val="22"/>
          <w:szCs w:val="22"/>
        </w:rPr>
        <w:t xml:space="preserve">Declaramos, </w:t>
      </w:r>
      <w:r w:rsidRPr="009D56D4">
        <w:rPr>
          <w:rFonts w:asciiTheme="minorHAnsi" w:hAnsiTheme="minorHAnsi" w:cstheme="minorHAnsi"/>
          <w:sz w:val="22"/>
          <w:szCs w:val="22"/>
        </w:rPr>
        <w:t>para os fins</w:t>
      </w:r>
      <w:r w:rsidRPr="009D56D4">
        <w:rPr>
          <w:rFonts w:asciiTheme="minorHAnsi" w:hAnsiTheme="minorHAnsi" w:cstheme="minorHAnsi"/>
          <w:color w:val="000000"/>
          <w:sz w:val="22"/>
          <w:szCs w:val="22"/>
        </w:rPr>
        <w:t xml:space="preserve"> que a empresa </w:t>
      </w:r>
      <w:r w:rsidRPr="009D56D4">
        <w:rPr>
          <w:rFonts w:asciiTheme="minorHAnsi" w:hAnsiTheme="minorHAnsi" w:cstheme="minorHAnsi"/>
          <w:sz w:val="22"/>
          <w:szCs w:val="22"/>
        </w:rPr>
        <w:t>não foi declarada inidônea por nenhum órgão público de qualquer esfera de governo, estando apta a contratar com o poder público.</w:t>
      </w:r>
    </w:p>
    <w:p w14:paraId="44F33F93" w14:textId="77777777" w:rsidR="00970FCA" w:rsidRPr="009D56D4" w:rsidRDefault="00970FCA" w:rsidP="00970FCA">
      <w:pPr>
        <w:pStyle w:val="PargrafodaLista"/>
        <w:tabs>
          <w:tab w:val="left" w:pos="284"/>
        </w:tabs>
        <w:rPr>
          <w:rFonts w:asciiTheme="minorHAnsi" w:hAnsiTheme="minorHAnsi" w:cstheme="minorHAnsi"/>
          <w:color w:val="000000"/>
          <w:sz w:val="22"/>
          <w:szCs w:val="22"/>
        </w:rPr>
      </w:pPr>
    </w:p>
    <w:p w14:paraId="42DAD181"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lastRenderedPageBreak/>
        <w:t>Declaramos, para os devidos fins que não possuímos em nosso quadro societário e de empregados, servidor ou dirigente de órgão ou entidade contratante ou responsável pela licitação, nos termos do inciso III, do artigo 9° da Lei n° 8.666, de 21 de junho de 1993.</w:t>
      </w:r>
    </w:p>
    <w:p w14:paraId="5FA4194E" w14:textId="77777777" w:rsidR="00970FCA" w:rsidRPr="009D56D4" w:rsidRDefault="00970FCA" w:rsidP="00970FCA">
      <w:pPr>
        <w:pStyle w:val="PargrafodaLista"/>
        <w:tabs>
          <w:tab w:val="left" w:pos="284"/>
        </w:tabs>
        <w:rPr>
          <w:rFonts w:asciiTheme="minorHAnsi" w:hAnsiTheme="minorHAnsi" w:cstheme="minorHAnsi"/>
          <w:color w:val="000000"/>
          <w:sz w:val="22"/>
          <w:szCs w:val="22"/>
        </w:rPr>
      </w:pPr>
    </w:p>
    <w:p w14:paraId="356B9E34"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t>Comprometo-me a manter durante a execução do contrato, em compatibilidade com as obrigações assumidas, todas as condições de habilitação e qualificação exigidas na licitação.</w:t>
      </w:r>
    </w:p>
    <w:p w14:paraId="7CA0F4B3" w14:textId="77777777" w:rsidR="00970FCA" w:rsidRPr="009D56D4" w:rsidRDefault="00970FCA" w:rsidP="00970FCA">
      <w:pPr>
        <w:tabs>
          <w:tab w:val="left" w:pos="284"/>
        </w:tabs>
        <w:rPr>
          <w:rFonts w:asciiTheme="minorHAnsi" w:hAnsiTheme="minorHAnsi" w:cstheme="minorHAnsi"/>
          <w:color w:val="000000"/>
          <w:sz w:val="22"/>
          <w:szCs w:val="22"/>
        </w:rPr>
      </w:pPr>
    </w:p>
    <w:p w14:paraId="45D85FA1"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t>Declaramos, para os devidos fins de direito, na qualidade de Proponente dos procedimentos licitatórios, instaurados</w:t>
      </w:r>
      <w:r w:rsidRPr="009D56D4">
        <w:rPr>
          <w:rFonts w:asciiTheme="minorHAnsi" w:hAnsiTheme="minorHAnsi" w:cstheme="minorHAnsi"/>
          <w:spacing w:val="11"/>
          <w:sz w:val="22"/>
          <w:szCs w:val="22"/>
        </w:rPr>
        <w:t xml:space="preserve"> </w:t>
      </w:r>
      <w:r w:rsidRPr="009D56D4">
        <w:rPr>
          <w:rFonts w:asciiTheme="minorHAnsi" w:hAnsiTheme="minorHAnsi" w:cstheme="minorHAnsi"/>
          <w:sz w:val="22"/>
          <w:szCs w:val="22"/>
        </w:rPr>
        <w:t>por</w:t>
      </w:r>
      <w:r w:rsidRPr="009D56D4">
        <w:rPr>
          <w:rFonts w:asciiTheme="minorHAnsi" w:hAnsiTheme="minorHAnsi" w:cstheme="minorHAnsi"/>
          <w:spacing w:val="13"/>
          <w:sz w:val="22"/>
          <w:szCs w:val="22"/>
        </w:rPr>
        <w:t xml:space="preserve"> </w:t>
      </w:r>
      <w:r w:rsidRPr="009D56D4">
        <w:rPr>
          <w:rFonts w:asciiTheme="minorHAnsi" w:hAnsiTheme="minorHAnsi" w:cstheme="minorHAnsi"/>
          <w:sz w:val="22"/>
          <w:szCs w:val="22"/>
        </w:rPr>
        <w:t>este</w:t>
      </w:r>
      <w:r w:rsidRPr="009D56D4">
        <w:rPr>
          <w:rFonts w:asciiTheme="minorHAnsi" w:hAnsiTheme="minorHAnsi" w:cstheme="minorHAnsi"/>
          <w:spacing w:val="10"/>
          <w:sz w:val="22"/>
          <w:szCs w:val="22"/>
        </w:rPr>
        <w:t xml:space="preserve"> </w:t>
      </w:r>
      <w:r w:rsidRPr="009D56D4">
        <w:rPr>
          <w:rFonts w:asciiTheme="minorHAnsi" w:hAnsiTheme="minorHAnsi" w:cstheme="minorHAnsi"/>
          <w:sz w:val="22"/>
          <w:szCs w:val="22"/>
        </w:rPr>
        <w:t>Município,</w:t>
      </w:r>
      <w:r w:rsidRPr="009D56D4">
        <w:rPr>
          <w:rFonts w:asciiTheme="minorHAnsi" w:hAnsiTheme="minorHAnsi" w:cstheme="minorHAnsi"/>
          <w:spacing w:val="14"/>
          <w:sz w:val="22"/>
          <w:szCs w:val="22"/>
        </w:rPr>
        <w:t xml:space="preserve"> </w:t>
      </w:r>
      <w:r w:rsidRPr="009D56D4">
        <w:rPr>
          <w:rFonts w:asciiTheme="minorHAnsi" w:hAnsiTheme="minorHAnsi" w:cstheme="minorHAnsi"/>
          <w:sz w:val="22"/>
          <w:szCs w:val="22"/>
        </w:rPr>
        <w:t>que</w:t>
      </w:r>
      <w:r w:rsidRPr="009D56D4">
        <w:rPr>
          <w:rFonts w:asciiTheme="minorHAnsi" w:hAnsiTheme="minorHAnsi" w:cstheme="minorHAnsi"/>
          <w:spacing w:val="12"/>
          <w:sz w:val="22"/>
          <w:szCs w:val="22"/>
        </w:rPr>
        <w:t xml:space="preserve"> </w:t>
      </w:r>
      <w:proofErr w:type="gramStart"/>
      <w:r w:rsidRPr="009D56D4">
        <w:rPr>
          <w:rFonts w:asciiTheme="minorHAnsi" w:hAnsiTheme="minorHAnsi" w:cstheme="minorHAnsi"/>
          <w:sz w:val="22"/>
          <w:szCs w:val="22"/>
        </w:rPr>
        <w:t>o(</w:t>
      </w:r>
      <w:proofErr w:type="gramEnd"/>
      <w:r w:rsidRPr="009D56D4">
        <w:rPr>
          <w:rFonts w:asciiTheme="minorHAnsi" w:hAnsiTheme="minorHAnsi" w:cstheme="minorHAnsi"/>
          <w:sz w:val="22"/>
          <w:szCs w:val="22"/>
        </w:rPr>
        <w:t>a)</w:t>
      </w:r>
      <w:r w:rsidRPr="009D56D4">
        <w:rPr>
          <w:rFonts w:asciiTheme="minorHAnsi" w:hAnsiTheme="minorHAnsi" w:cstheme="minorHAnsi"/>
          <w:spacing w:val="10"/>
          <w:sz w:val="22"/>
          <w:szCs w:val="22"/>
        </w:rPr>
        <w:t xml:space="preserve"> </w:t>
      </w:r>
      <w:r w:rsidRPr="009D56D4">
        <w:rPr>
          <w:rFonts w:asciiTheme="minorHAnsi" w:hAnsiTheme="minorHAnsi" w:cstheme="minorHAnsi"/>
          <w:sz w:val="22"/>
          <w:szCs w:val="22"/>
        </w:rPr>
        <w:t>responsável</w:t>
      </w:r>
      <w:r w:rsidRPr="009D56D4">
        <w:rPr>
          <w:rFonts w:asciiTheme="minorHAnsi" w:hAnsiTheme="minorHAnsi" w:cstheme="minorHAnsi"/>
          <w:spacing w:val="13"/>
          <w:sz w:val="22"/>
          <w:szCs w:val="22"/>
        </w:rPr>
        <w:t xml:space="preserve"> </w:t>
      </w:r>
      <w:r w:rsidRPr="009D56D4">
        <w:rPr>
          <w:rFonts w:asciiTheme="minorHAnsi" w:hAnsiTheme="minorHAnsi" w:cstheme="minorHAnsi"/>
          <w:sz w:val="22"/>
          <w:szCs w:val="22"/>
        </w:rPr>
        <w:t>legal</w:t>
      </w:r>
      <w:r w:rsidRPr="009D56D4">
        <w:rPr>
          <w:rFonts w:asciiTheme="minorHAnsi" w:hAnsiTheme="minorHAnsi" w:cstheme="minorHAnsi"/>
          <w:spacing w:val="12"/>
          <w:sz w:val="22"/>
          <w:szCs w:val="22"/>
        </w:rPr>
        <w:t xml:space="preserve"> </w:t>
      </w:r>
      <w:r w:rsidRPr="009D56D4">
        <w:rPr>
          <w:rFonts w:asciiTheme="minorHAnsi" w:hAnsiTheme="minorHAnsi" w:cstheme="minorHAnsi"/>
          <w:sz w:val="22"/>
          <w:szCs w:val="22"/>
        </w:rPr>
        <w:t>da</w:t>
      </w:r>
      <w:r w:rsidRPr="009D56D4">
        <w:rPr>
          <w:rFonts w:asciiTheme="minorHAnsi" w:hAnsiTheme="minorHAnsi" w:cstheme="minorHAnsi"/>
          <w:spacing w:val="12"/>
          <w:sz w:val="22"/>
          <w:szCs w:val="22"/>
        </w:rPr>
        <w:t xml:space="preserve"> </w:t>
      </w:r>
      <w:r w:rsidRPr="009D56D4">
        <w:rPr>
          <w:rFonts w:asciiTheme="minorHAnsi" w:hAnsiTheme="minorHAnsi" w:cstheme="minorHAnsi"/>
          <w:sz w:val="22"/>
          <w:szCs w:val="22"/>
        </w:rPr>
        <w:t>empresa</w:t>
      </w:r>
      <w:r w:rsidRPr="009D56D4">
        <w:rPr>
          <w:rFonts w:asciiTheme="minorHAnsi" w:hAnsiTheme="minorHAnsi" w:cstheme="minorHAnsi"/>
          <w:spacing w:val="12"/>
          <w:sz w:val="22"/>
          <w:szCs w:val="22"/>
        </w:rPr>
        <w:t xml:space="preserve"> </w:t>
      </w:r>
      <w:r w:rsidRPr="009D56D4">
        <w:rPr>
          <w:rFonts w:asciiTheme="minorHAnsi" w:hAnsiTheme="minorHAnsi" w:cstheme="minorHAnsi"/>
          <w:sz w:val="22"/>
          <w:szCs w:val="22"/>
        </w:rPr>
        <w:t>é</w:t>
      </w:r>
      <w:r w:rsidRPr="009D56D4">
        <w:rPr>
          <w:rFonts w:asciiTheme="minorHAnsi" w:hAnsiTheme="minorHAnsi" w:cstheme="minorHAnsi"/>
          <w:spacing w:val="13"/>
          <w:sz w:val="22"/>
          <w:szCs w:val="22"/>
        </w:rPr>
        <w:t xml:space="preserve"> </w:t>
      </w:r>
      <w:r w:rsidRPr="009D56D4">
        <w:rPr>
          <w:rFonts w:asciiTheme="minorHAnsi" w:hAnsiTheme="minorHAnsi" w:cstheme="minorHAnsi"/>
          <w:sz w:val="22"/>
          <w:szCs w:val="22"/>
        </w:rPr>
        <w:t>o(a)</w:t>
      </w:r>
      <w:r w:rsidRPr="009D56D4">
        <w:rPr>
          <w:rFonts w:asciiTheme="minorHAnsi" w:hAnsiTheme="minorHAnsi" w:cstheme="minorHAnsi"/>
          <w:spacing w:val="13"/>
          <w:sz w:val="22"/>
          <w:szCs w:val="22"/>
        </w:rPr>
        <w:t xml:space="preserve"> </w:t>
      </w:r>
      <w:r w:rsidRPr="009D56D4">
        <w:rPr>
          <w:rFonts w:asciiTheme="minorHAnsi" w:hAnsiTheme="minorHAnsi" w:cstheme="minorHAnsi"/>
          <w:sz w:val="22"/>
          <w:szCs w:val="22"/>
        </w:rPr>
        <w:t xml:space="preserve">Sr.(a)............................................................., Portador(a) do RG sob nº ................................................. </w:t>
      </w:r>
      <w:proofErr w:type="gramStart"/>
      <w:r w:rsidRPr="009D56D4">
        <w:rPr>
          <w:rFonts w:asciiTheme="minorHAnsi" w:hAnsiTheme="minorHAnsi" w:cstheme="minorHAnsi"/>
          <w:sz w:val="22"/>
          <w:szCs w:val="22"/>
        </w:rPr>
        <w:t>e</w:t>
      </w:r>
      <w:proofErr w:type="gramEnd"/>
      <w:r w:rsidRPr="009D56D4">
        <w:rPr>
          <w:rFonts w:asciiTheme="minorHAnsi" w:hAnsiTheme="minorHAnsi" w:cstheme="minorHAnsi"/>
          <w:sz w:val="22"/>
          <w:szCs w:val="22"/>
        </w:rPr>
        <w:t xml:space="preserve"> CPF nº ........................................................, cuja função/cargo é..................................................(sócio administrador/procurador/diretor/</w:t>
      </w:r>
      <w:proofErr w:type="spellStart"/>
      <w:r w:rsidRPr="009D56D4">
        <w:rPr>
          <w:rFonts w:asciiTheme="minorHAnsi" w:hAnsiTheme="minorHAnsi" w:cstheme="minorHAnsi"/>
          <w:sz w:val="22"/>
          <w:szCs w:val="22"/>
        </w:rPr>
        <w:t>etc</w:t>
      </w:r>
      <w:proofErr w:type="spellEnd"/>
      <w:r w:rsidRPr="009D56D4">
        <w:rPr>
          <w:rFonts w:asciiTheme="minorHAnsi" w:hAnsiTheme="minorHAnsi" w:cstheme="minorHAnsi"/>
          <w:sz w:val="22"/>
          <w:szCs w:val="22"/>
        </w:rPr>
        <w:t xml:space="preserve">), </w:t>
      </w:r>
      <w:r w:rsidRPr="009D56D4">
        <w:rPr>
          <w:rFonts w:asciiTheme="minorHAnsi" w:hAnsiTheme="minorHAnsi" w:cstheme="minorHAnsi"/>
          <w:b/>
          <w:sz w:val="22"/>
          <w:szCs w:val="22"/>
        </w:rPr>
        <w:t>responsável pela assinatura da Ata de Registro de Preços/contrato.</w:t>
      </w:r>
    </w:p>
    <w:p w14:paraId="18D96CD9" w14:textId="77777777" w:rsidR="00970FCA" w:rsidRPr="009D56D4" w:rsidRDefault="00970FCA" w:rsidP="00970FCA">
      <w:pPr>
        <w:pStyle w:val="PargrafodaLista"/>
        <w:tabs>
          <w:tab w:val="left" w:pos="284"/>
        </w:tabs>
        <w:ind w:left="0"/>
        <w:rPr>
          <w:rFonts w:asciiTheme="minorHAnsi" w:hAnsiTheme="minorHAnsi" w:cstheme="minorHAnsi"/>
          <w:color w:val="000000"/>
          <w:sz w:val="22"/>
          <w:szCs w:val="22"/>
        </w:rPr>
      </w:pPr>
    </w:p>
    <w:p w14:paraId="68316DA3"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t xml:space="preserve">Declaramos, para os devidos fins que em caso de qualquer comunicação futura referente e este processo licitatório, bem como em caso de eventual contratação, </w:t>
      </w:r>
      <w:r w:rsidRPr="009D56D4">
        <w:rPr>
          <w:rFonts w:asciiTheme="minorHAnsi" w:hAnsiTheme="minorHAnsi" w:cstheme="minorHAnsi"/>
          <w:b/>
          <w:sz w:val="22"/>
          <w:szCs w:val="22"/>
        </w:rPr>
        <w:t>concordo que a Ata de Registro de Preços/Contrato</w:t>
      </w:r>
      <w:r w:rsidRPr="009D56D4">
        <w:rPr>
          <w:rFonts w:asciiTheme="minorHAnsi" w:hAnsiTheme="minorHAnsi" w:cstheme="minorHAnsi"/>
          <w:sz w:val="22"/>
          <w:szCs w:val="22"/>
        </w:rPr>
        <w:t xml:space="preserve"> seja encaminhado para o seguinte</w:t>
      </w:r>
      <w:r w:rsidRPr="009D56D4">
        <w:rPr>
          <w:rFonts w:asciiTheme="minorHAnsi" w:hAnsiTheme="minorHAnsi" w:cstheme="minorHAnsi"/>
          <w:spacing w:val="-17"/>
          <w:sz w:val="22"/>
          <w:szCs w:val="22"/>
        </w:rPr>
        <w:t xml:space="preserve"> endereço</w:t>
      </w:r>
      <w:r w:rsidRPr="009D56D4">
        <w:rPr>
          <w:rFonts w:asciiTheme="minorHAnsi" w:hAnsiTheme="minorHAnsi" w:cstheme="minorHAnsi"/>
          <w:sz w:val="22"/>
          <w:szCs w:val="22"/>
        </w:rPr>
        <w:t>:</w:t>
      </w:r>
    </w:p>
    <w:p w14:paraId="4B47F7E1" w14:textId="77777777" w:rsidR="00970FCA" w:rsidRPr="009D56D4" w:rsidRDefault="00970FCA" w:rsidP="00970FCA">
      <w:pPr>
        <w:pStyle w:val="PargrafodaLista"/>
        <w:tabs>
          <w:tab w:val="left" w:pos="284"/>
        </w:tabs>
        <w:rPr>
          <w:rFonts w:asciiTheme="minorHAnsi" w:hAnsiTheme="minorHAnsi" w:cstheme="minorHAnsi"/>
          <w:color w:val="000000"/>
          <w:sz w:val="22"/>
          <w:szCs w:val="22"/>
        </w:rPr>
      </w:pPr>
    </w:p>
    <w:p w14:paraId="22FD61A2" w14:textId="77777777" w:rsidR="00970FCA" w:rsidRPr="009D56D4" w:rsidRDefault="00970FCA" w:rsidP="00970FCA">
      <w:pPr>
        <w:pStyle w:val="PargrafodaLista"/>
        <w:tabs>
          <w:tab w:val="left" w:pos="284"/>
        </w:tabs>
        <w:rPr>
          <w:rFonts w:asciiTheme="minorHAnsi" w:hAnsiTheme="minorHAnsi" w:cstheme="minorHAnsi"/>
          <w:b/>
          <w:color w:val="000000"/>
          <w:sz w:val="22"/>
          <w:szCs w:val="22"/>
        </w:rPr>
      </w:pPr>
      <w:r w:rsidRPr="009D56D4">
        <w:rPr>
          <w:rFonts w:asciiTheme="minorHAnsi" w:hAnsiTheme="minorHAnsi" w:cstheme="minorHAnsi"/>
          <w:b/>
          <w:color w:val="000000"/>
          <w:sz w:val="22"/>
          <w:szCs w:val="22"/>
        </w:rPr>
        <w:t>E-mail:</w:t>
      </w:r>
    </w:p>
    <w:p w14:paraId="6D975718" w14:textId="77777777" w:rsidR="00970FCA" w:rsidRPr="009D56D4" w:rsidRDefault="00970FCA" w:rsidP="00970FCA">
      <w:pPr>
        <w:pStyle w:val="PargrafodaLista"/>
        <w:tabs>
          <w:tab w:val="left" w:pos="284"/>
        </w:tabs>
        <w:rPr>
          <w:rFonts w:asciiTheme="minorHAnsi" w:hAnsiTheme="minorHAnsi" w:cstheme="minorHAnsi"/>
          <w:b/>
          <w:color w:val="000000"/>
          <w:sz w:val="22"/>
          <w:szCs w:val="22"/>
        </w:rPr>
      </w:pPr>
      <w:r w:rsidRPr="009D56D4">
        <w:rPr>
          <w:rFonts w:asciiTheme="minorHAnsi" w:hAnsiTheme="minorHAnsi" w:cstheme="minorHAnsi"/>
          <w:b/>
          <w:color w:val="000000"/>
          <w:sz w:val="22"/>
          <w:szCs w:val="22"/>
        </w:rPr>
        <w:t>Telefone: ()</w:t>
      </w:r>
    </w:p>
    <w:p w14:paraId="61F52C5A" w14:textId="77777777" w:rsidR="00970FCA" w:rsidRPr="009D56D4" w:rsidRDefault="00970FCA" w:rsidP="00970FCA">
      <w:pPr>
        <w:tabs>
          <w:tab w:val="left" w:pos="284"/>
        </w:tabs>
        <w:jc w:val="center"/>
        <w:rPr>
          <w:rFonts w:asciiTheme="minorHAnsi" w:hAnsiTheme="minorHAnsi" w:cstheme="minorHAnsi"/>
          <w:b/>
          <w:color w:val="000000"/>
          <w:sz w:val="22"/>
          <w:szCs w:val="22"/>
          <w:u w:val="single"/>
        </w:rPr>
      </w:pPr>
    </w:p>
    <w:p w14:paraId="15B3639F" w14:textId="77777777"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t>Caso altere o citado e-mail ou telefone comprometo-me em protocolizar pedido de alteração junto ao Sistema de Protocolo deste Município, sob pena de ser considerado como intimado nos dados anteriormente fornecidos.</w:t>
      </w:r>
    </w:p>
    <w:p w14:paraId="1E0185F5" w14:textId="77777777" w:rsidR="00970FCA" w:rsidRPr="009D56D4" w:rsidRDefault="00970FCA" w:rsidP="00970FCA">
      <w:pPr>
        <w:pStyle w:val="PargrafodaLista"/>
        <w:tabs>
          <w:tab w:val="left" w:pos="284"/>
        </w:tabs>
        <w:ind w:left="0"/>
        <w:rPr>
          <w:rFonts w:asciiTheme="minorHAnsi" w:hAnsiTheme="minorHAnsi" w:cstheme="minorHAnsi"/>
          <w:color w:val="000000"/>
          <w:sz w:val="22"/>
          <w:szCs w:val="22"/>
        </w:rPr>
      </w:pPr>
    </w:p>
    <w:p w14:paraId="3B7CCE83" w14:textId="3DAAD5C8" w:rsidR="00970FCA" w:rsidRPr="009D56D4"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9D56D4">
        <w:rPr>
          <w:rFonts w:asciiTheme="minorHAnsi" w:hAnsiTheme="minorHAnsi" w:cstheme="minorHAnsi"/>
          <w:sz w:val="22"/>
          <w:szCs w:val="22"/>
        </w:rPr>
        <w:t>Nomeamos e constituímos</w:t>
      </w:r>
      <w:r w:rsidRPr="009D56D4">
        <w:rPr>
          <w:rFonts w:asciiTheme="minorHAnsi" w:hAnsiTheme="minorHAnsi" w:cstheme="minorHAnsi"/>
          <w:spacing w:val="37"/>
          <w:sz w:val="22"/>
          <w:szCs w:val="22"/>
        </w:rPr>
        <w:t xml:space="preserve"> </w:t>
      </w:r>
      <w:r w:rsidRPr="009D56D4">
        <w:rPr>
          <w:rFonts w:asciiTheme="minorHAnsi" w:hAnsiTheme="minorHAnsi" w:cstheme="minorHAnsi"/>
          <w:sz w:val="22"/>
          <w:szCs w:val="22"/>
        </w:rPr>
        <w:t>o</w:t>
      </w:r>
      <w:r w:rsidRPr="009D56D4">
        <w:rPr>
          <w:rFonts w:asciiTheme="minorHAnsi" w:hAnsiTheme="minorHAnsi" w:cstheme="minorHAnsi"/>
          <w:spacing w:val="13"/>
          <w:sz w:val="22"/>
          <w:szCs w:val="22"/>
        </w:rPr>
        <w:t xml:space="preserve"> </w:t>
      </w:r>
      <w:proofErr w:type="gramStart"/>
      <w:r w:rsidRPr="009D56D4">
        <w:rPr>
          <w:rFonts w:asciiTheme="minorHAnsi" w:hAnsiTheme="minorHAnsi" w:cstheme="minorHAnsi"/>
          <w:sz w:val="22"/>
          <w:szCs w:val="22"/>
        </w:rPr>
        <w:t>senhor(</w:t>
      </w:r>
      <w:proofErr w:type="gramEnd"/>
      <w:r w:rsidRPr="009D56D4">
        <w:rPr>
          <w:rFonts w:asciiTheme="minorHAnsi" w:hAnsiTheme="minorHAnsi" w:cstheme="minorHAnsi"/>
          <w:sz w:val="22"/>
          <w:szCs w:val="22"/>
        </w:rPr>
        <w:t>a)........................................., portador(a) do CPF/MF sob</w:t>
      </w:r>
      <w:r w:rsidRPr="009D56D4">
        <w:rPr>
          <w:rFonts w:asciiTheme="minorHAnsi" w:hAnsiTheme="minorHAnsi" w:cstheme="minorHAnsi"/>
          <w:spacing w:val="16"/>
          <w:sz w:val="22"/>
          <w:szCs w:val="22"/>
        </w:rPr>
        <w:t xml:space="preserve"> </w:t>
      </w:r>
      <w:r w:rsidRPr="009D56D4">
        <w:rPr>
          <w:rFonts w:asciiTheme="minorHAnsi" w:hAnsiTheme="minorHAnsi" w:cstheme="minorHAnsi"/>
          <w:sz w:val="22"/>
          <w:szCs w:val="22"/>
        </w:rPr>
        <w:t xml:space="preserve">n.º..................................., para ser o(a) responsável para acompanhar a execução da </w:t>
      </w:r>
      <w:r w:rsidRPr="009D56D4">
        <w:rPr>
          <w:rFonts w:asciiTheme="minorHAnsi" w:hAnsiTheme="minorHAnsi" w:cstheme="minorHAnsi"/>
          <w:b/>
          <w:sz w:val="22"/>
          <w:szCs w:val="22"/>
        </w:rPr>
        <w:t>Ata de Registro de Preços/contrato</w:t>
      </w:r>
      <w:r w:rsidRPr="009D56D4">
        <w:rPr>
          <w:rFonts w:asciiTheme="minorHAnsi" w:hAnsiTheme="minorHAnsi" w:cstheme="minorHAnsi"/>
          <w:sz w:val="22"/>
          <w:szCs w:val="22"/>
        </w:rPr>
        <w:t xml:space="preserve">, referente ao Pregão Eletrônico n.º </w:t>
      </w:r>
      <w:r w:rsidRPr="009D56D4">
        <w:rPr>
          <w:rFonts w:asciiTheme="minorHAnsi" w:hAnsiTheme="minorHAnsi" w:cstheme="minorHAnsi"/>
          <w:b/>
          <w:sz w:val="22"/>
          <w:szCs w:val="22"/>
        </w:rPr>
        <w:t xml:space="preserve">Nº </w:t>
      </w:r>
      <w:sdt>
        <w:sdtPr>
          <w:rPr>
            <w:rFonts w:asciiTheme="minorHAnsi" w:hAnsiTheme="minorHAnsi" w:cstheme="minorHAnsi"/>
            <w:bCs/>
            <w:sz w:val="22"/>
            <w:szCs w:val="22"/>
          </w:rPr>
          <w:alias w:val="Autor"/>
          <w:tag w:val=""/>
          <w:id w:val="-679654573"/>
          <w:dataBinding w:prefixMappings="xmlns:ns0='http://purl.org/dc/elements/1.1/' xmlns:ns1='http://schemas.openxmlformats.org/package/2006/metadata/core-properties' " w:xpath="/ns1:coreProperties[1]/ns0:creator[1]" w:storeItemID="{6C3C8BC8-F283-45AE-878A-BAB7291924A1}"/>
          <w:text/>
        </w:sdtPr>
        <w:sdtEndPr/>
        <w:sdtContent>
          <w:r w:rsidR="00ED1EA4">
            <w:rPr>
              <w:rFonts w:asciiTheme="minorHAnsi" w:hAnsiTheme="minorHAnsi" w:cstheme="minorHAnsi"/>
              <w:bCs/>
              <w:sz w:val="22"/>
              <w:szCs w:val="22"/>
            </w:rPr>
            <w:t>38/2024</w:t>
          </w:r>
        </w:sdtContent>
      </w:sdt>
      <w:r w:rsidRPr="009D56D4">
        <w:rPr>
          <w:rFonts w:asciiTheme="minorHAnsi" w:hAnsiTheme="minorHAnsi" w:cstheme="minorHAnsi"/>
          <w:sz w:val="22"/>
          <w:szCs w:val="22"/>
        </w:rPr>
        <w:t xml:space="preserve"> e todos os atos necessários ao cumprimento das obrigações contidas no instrumento convocatório, seus Anexos e na Ata de Registro de Preços/Contrato.</w:t>
      </w:r>
    </w:p>
    <w:p w14:paraId="3E0B4E82" w14:textId="77777777" w:rsidR="00970FCA" w:rsidRPr="009D56D4" w:rsidRDefault="00970FCA" w:rsidP="00970FCA">
      <w:pPr>
        <w:pStyle w:val="PargrafodaLista"/>
        <w:tabs>
          <w:tab w:val="left" w:pos="284"/>
        </w:tabs>
        <w:rPr>
          <w:rFonts w:asciiTheme="minorHAnsi" w:hAnsiTheme="minorHAnsi" w:cstheme="minorHAnsi"/>
          <w:color w:val="000000"/>
          <w:sz w:val="22"/>
          <w:szCs w:val="22"/>
        </w:rPr>
      </w:pPr>
    </w:p>
    <w:p w14:paraId="52CF9FAD" w14:textId="77777777" w:rsidR="00970FCA" w:rsidRPr="009D56D4" w:rsidRDefault="00970FCA" w:rsidP="00970FCA">
      <w:pPr>
        <w:tabs>
          <w:tab w:val="left" w:pos="284"/>
        </w:tabs>
        <w:jc w:val="center"/>
        <w:rPr>
          <w:rFonts w:asciiTheme="minorHAnsi" w:hAnsiTheme="minorHAnsi" w:cstheme="minorHAnsi"/>
          <w:b/>
          <w:color w:val="000000"/>
          <w:sz w:val="22"/>
          <w:szCs w:val="22"/>
          <w:u w:val="single"/>
        </w:rPr>
      </w:pPr>
    </w:p>
    <w:p w14:paraId="022D9082" w14:textId="77777777" w:rsidR="00970FCA" w:rsidRPr="009D56D4" w:rsidRDefault="00970FCA" w:rsidP="00970FCA">
      <w:pPr>
        <w:tabs>
          <w:tab w:val="left" w:pos="284"/>
        </w:tabs>
        <w:spacing w:line="280" w:lineRule="atLeast"/>
        <w:jc w:val="center"/>
        <w:rPr>
          <w:rFonts w:asciiTheme="minorHAnsi" w:hAnsiTheme="minorHAnsi" w:cstheme="minorHAnsi"/>
          <w:sz w:val="22"/>
          <w:szCs w:val="22"/>
        </w:rPr>
      </w:pPr>
      <w:r w:rsidRPr="009D56D4">
        <w:rPr>
          <w:rFonts w:asciiTheme="minorHAnsi" w:hAnsiTheme="minorHAnsi" w:cstheme="minorHAnsi"/>
          <w:sz w:val="22"/>
          <w:szCs w:val="22"/>
        </w:rPr>
        <w:t xml:space="preserve">.............................................................................., ........, ................................... </w:t>
      </w:r>
      <w:proofErr w:type="gramStart"/>
      <w:r w:rsidRPr="009D56D4">
        <w:rPr>
          <w:rFonts w:asciiTheme="minorHAnsi" w:hAnsiTheme="minorHAnsi" w:cstheme="minorHAnsi"/>
          <w:sz w:val="22"/>
          <w:szCs w:val="22"/>
        </w:rPr>
        <w:t>de</w:t>
      </w:r>
      <w:proofErr w:type="gramEnd"/>
      <w:r w:rsidRPr="009D56D4">
        <w:rPr>
          <w:rFonts w:asciiTheme="minorHAnsi" w:hAnsiTheme="minorHAnsi" w:cstheme="minorHAnsi"/>
          <w:sz w:val="22"/>
          <w:szCs w:val="22"/>
        </w:rPr>
        <w:t xml:space="preserve"> 2024.</w:t>
      </w:r>
    </w:p>
    <w:p w14:paraId="290D8AD8" w14:textId="77777777" w:rsidR="00970FCA" w:rsidRPr="009D56D4" w:rsidRDefault="00970FCA" w:rsidP="00970FCA">
      <w:pPr>
        <w:tabs>
          <w:tab w:val="left" w:pos="284"/>
        </w:tabs>
        <w:spacing w:line="280" w:lineRule="atLeast"/>
        <w:jc w:val="center"/>
        <w:rPr>
          <w:rFonts w:asciiTheme="minorHAnsi" w:hAnsiTheme="minorHAnsi" w:cstheme="minorHAnsi"/>
          <w:sz w:val="22"/>
          <w:szCs w:val="22"/>
        </w:rPr>
      </w:pPr>
      <w:r w:rsidRPr="009D56D4">
        <w:rPr>
          <w:rFonts w:asciiTheme="minorHAnsi" w:hAnsiTheme="minorHAnsi" w:cstheme="minorHAnsi"/>
          <w:sz w:val="22"/>
          <w:szCs w:val="22"/>
        </w:rPr>
        <w:t>Local e Data</w:t>
      </w:r>
    </w:p>
    <w:p w14:paraId="07943C1E" w14:textId="77777777" w:rsidR="00970FCA" w:rsidRPr="009D56D4" w:rsidRDefault="00970FCA" w:rsidP="00970FCA">
      <w:pPr>
        <w:tabs>
          <w:tab w:val="left" w:pos="284"/>
        </w:tabs>
        <w:spacing w:line="280" w:lineRule="atLeast"/>
        <w:rPr>
          <w:rFonts w:asciiTheme="minorHAnsi" w:hAnsiTheme="minorHAnsi" w:cstheme="minorHAnsi"/>
          <w:sz w:val="22"/>
          <w:szCs w:val="22"/>
        </w:rPr>
      </w:pPr>
    </w:p>
    <w:p w14:paraId="5CD3057E" w14:textId="77777777" w:rsidR="00970FCA" w:rsidRPr="009D56D4" w:rsidRDefault="00970FCA" w:rsidP="00970FCA">
      <w:pPr>
        <w:pStyle w:val="Corpodetexto"/>
        <w:tabs>
          <w:tab w:val="left" w:pos="284"/>
        </w:tabs>
        <w:jc w:val="center"/>
        <w:rPr>
          <w:rFonts w:asciiTheme="minorHAnsi" w:hAnsiTheme="minorHAnsi" w:cstheme="minorHAnsi"/>
          <w:sz w:val="22"/>
          <w:szCs w:val="22"/>
        </w:rPr>
      </w:pPr>
      <w:r w:rsidRPr="009D56D4">
        <w:rPr>
          <w:rFonts w:asciiTheme="minorHAnsi" w:hAnsiTheme="minorHAnsi" w:cstheme="minorHAnsi"/>
          <w:sz w:val="22"/>
          <w:szCs w:val="22"/>
        </w:rPr>
        <w:t>Assinatura do Responsável pela Empresa</w:t>
      </w:r>
    </w:p>
    <w:p w14:paraId="26868E43" w14:textId="77777777" w:rsidR="00970FCA" w:rsidRPr="009D56D4" w:rsidRDefault="00970FCA" w:rsidP="00970FCA">
      <w:pPr>
        <w:tabs>
          <w:tab w:val="left" w:pos="284"/>
        </w:tabs>
        <w:jc w:val="center"/>
        <w:rPr>
          <w:rFonts w:asciiTheme="minorHAnsi" w:hAnsiTheme="minorHAnsi" w:cstheme="minorHAnsi"/>
          <w:sz w:val="22"/>
          <w:szCs w:val="22"/>
        </w:rPr>
      </w:pPr>
      <w:r w:rsidRPr="009D56D4">
        <w:rPr>
          <w:rFonts w:asciiTheme="minorHAnsi" w:hAnsiTheme="minorHAnsi" w:cstheme="minorHAnsi"/>
          <w:sz w:val="22"/>
          <w:szCs w:val="22"/>
        </w:rPr>
        <w:t>(Nome Legível/Cargo)</w:t>
      </w:r>
    </w:p>
    <w:p w14:paraId="130C71DD" w14:textId="77777777" w:rsidR="00970FCA" w:rsidRPr="009D56D4" w:rsidRDefault="00970FCA" w:rsidP="00970FCA">
      <w:pPr>
        <w:tabs>
          <w:tab w:val="left" w:pos="284"/>
        </w:tabs>
        <w:rPr>
          <w:rFonts w:asciiTheme="minorHAnsi" w:hAnsiTheme="minorHAnsi" w:cstheme="minorHAnsi"/>
          <w:b/>
          <w:sz w:val="22"/>
          <w:szCs w:val="22"/>
        </w:rPr>
      </w:pPr>
    </w:p>
    <w:p w14:paraId="5F78F6BD" w14:textId="77777777" w:rsidR="009449EF" w:rsidRPr="009D56D4" w:rsidRDefault="009449EF" w:rsidP="00970FCA">
      <w:pPr>
        <w:tabs>
          <w:tab w:val="left" w:pos="284"/>
        </w:tabs>
        <w:rPr>
          <w:rFonts w:asciiTheme="minorHAnsi" w:hAnsiTheme="minorHAnsi" w:cstheme="minorHAnsi"/>
          <w:b/>
          <w:sz w:val="22"/>
          <w:szCs w:val="22"/>
        </w:rPr>
      </w:pPr>
    </w:p>
    <w:p w14:paraId="3E9E8721" w14:textId="1764B585" w:rsidR="009449EF" w:rsidRDefault="009449EF" w:rsidP="00970FCA">
      <w:pPr>
        <w:tabs>
          <w:tab w:val="left" w:pos="284"/>
        </w:tabs>
        <w:rPr>
          <w:rFonts w:asciiTheme="minorHAnsi" w:hAnsiTheme="minorHAnsi" w:cstheme="minorHAnsi"/>
          <w:b/>
          <w:sz w:val="22"/>
          <w:szCs w:val="22"/>
        </w:rPr>
      </w:pPr>
    </w:p>
    <w:p w14:paraId="0D94668B" w14:textId="112E90F4" w:rsidR="008A780E" w:rsidRDefault="008A780E" w:rsidP="00970FCA">
      <w:pPr>
        <w:tabs>
          <w:tab w:val="left" w:pos="284"/>
        </w:tabs>
        <w:rPr>
          <w:rFonts w:asciiTheme="minorHAnsi" w:hAnsiTheme="minorHAnsi" w:cstheme="minorHAnsi"/>
          <w:b/>
          <w:sz w:val="22"/>
          <w:szCs w:val="22"/>
        </w:rPr>
      </w:pPr>
    </w:p>
    <w:p w14:paraId="427BABCB" w14:textId="1D7A6BB5" w:rsidR="008A780E" w:rsidRDefault="008A780E" w:rsidP="00970FCA">
      <w:pPr>
        <w:tabs>
          <w:tab w:val="left" w:pos="284"/>
        </w:tabs>
        <w:rPr>
          <w:rFonts w:asciiTheme="minorHAnsi" w:hAnsiTheme="minorHAnsi" w:cstheme="minorHAnsi"/>
          <w:b/>
          <w:sz w:val="22"/>
          <w:szCs w:val="22"/>
        </w:rPr>
      </w:pPr>
    </w:p>
    <w:p w14:paraId="7C82B3E0" w14:textId="3D3B9043" w:rsidR="008A780E" w:rsidRDefault="008A780E" w:rsidP="00970FCA">
      <w:pPr>
        <w:tabs>
          <w:tab w:val="left" w:pos="284"/>
        </w:tabs>
        <w:rPr>
          <w:rFonts w:asciiTheme="minorHAnsi" w:hAnsiTheme="minorHAnsi" w:cstheme="minorHAnsi"/>
          <w:b/>
          <w:sz w:val="22"/>
          <w:szCs w:val="22"/>
        </w:rPr>
      </w:pPr>
    </w:p>
    <w:p w14:paraId="311A25CB" w14:textId="5328B336" w:rsidR="008A780E" w:rsidRDefault="008A780E" w:rsidP="00970FCA">
      <w:pPr>
        <w:tabs>
          <w:tab w:val="left" w:pos="284"/>
        </w:tabs>
        <w:rPr>
          <w:rFonts w:asciiTheme="minorHAnsi" w:hAnsiTheme="minorHAnsi" w:cstheme="minorHAnsi"/>
          <w:b/>
          <w:sz w:val="22"/>
          <w:szCs w:val="22"/>
        </w:rPr>
      </w:pPr>
    </w:p>
    <w:p w14:paraId="5B700FFB" w14:textId="75220991" w:rsidR="008A780E" w:rsidRDefault="008A780E" w:rsidP="00970FCA">
      <w:pPr>
        <w:tabs>
          <w:tab w:val="left" w:pos="284"/>
        </w:tabs>
        <w:rPr>
          <w:rFonts w:asciiTheme="minorHAnsi" w:hAnsiTheme="minorHAnsi" w:cstheme="minorHAnsi"/>
          <w:b/>
          <w:sz w:val="22"/>
          <w:szCs w:val="22"/>
        </w:rPr>
      </w:pPr>
    </w:p>
    <w:p w14:paraId="35D5E368" w14:textId="6981DDA0" w:rsidR="008A780E" w:rsidRDefault="008A780E" w:rsidP="00970FCA">
      <w:pPr>
        <w:tabs>
          <w:tab w:val="left" w:pos="284"/>
        </w:tabs>
        <w:rPr>
          <w:rFonts w:asciiTheme="minorHAnsi" w:hAnsiTheme="minorHAnsi" w:cstheme="minorHAnsi"/>
          <w:b/>
          <w:sz w:val="22"/>
          <w:szCs w:val="22"/>
        </w:rPr>
      </w:pPr>
    </w:p>
    <w:p w14:paraId="362042F4" w14:textId="0EB55FD6" w:rsidR="008A780E" w:rsidRDefault="008A780E" w:rsidP="00970FCA">
      <w:pPr>
        <w:tabs>
          <w:tab w:val="left" w:pos="284"/>
        </w:tabs>
        <w:rPr>
          <w:rFonts w:asciiTheme="minorHAnsi" w:hAnsiTheme="minorHAnsi" w:cstheme="minorHAnsi"/>
          <w:b/>
          <w:sz w:val="22"/>
          <w:szCs w:val="22"/>
        </w:rPr>
      </w:pPr>
    </w:p>
    <w:p w14:paraId="5F2A5C5F" w14:textId="77777777" w:rsidR="008A780E" w:rsidRPr="009D56D4" w:rsidRDefault="008A780E" w:rsidP="00970FCA">
      <w:pPr>
        <w:tabs>
          <w:tab w:val="left" w:pos="284"/>
        </w:tabs>
        <w:rPr>
          <w:rFonts w:asciiTheme="minorHAnsi" w:hAnsiTheme="minorHAnsi" w:cstheme="minorHAnsi"/>
          <w:b/>
          <w:sz w:val="22"/>
          <w:szCs w:val="22"/>
        </w:rPr>
      </w:pPr>
    </w:p>
    <w:p w14:paraId="62B2C7FD" w14:textId="77777777" w:rsidR="00970FCA" w:rsidRPr="009D56D4" w:rsidRDefault="00970FCA" w:rsidP="00F01FF9">
      <w:pPr>
        <w:widowControl w:val="0"/>
        <w:tabs>
          <w:tab w:val="left" w:pos="567"/>
        </w:tabs>
        <w:jc w:val="center"/>
        <w:rPr>
          <w:rFonts w:asciiTheme="minorHAnsi" w:hAnsiTheme="minorHAnsi" w:cstheme="minorHAnsi"/>
          <w:b/>
          <w:sz w:val="22"/>
          <w:szCs w:val="22"/>
        </w:rPr>
      </w:pPr>
    </w:p>
    <w:p w14:paraId="7FAF2E4A" w14:textId="77777777" w:rsidR="005B6DF3" w:rsidRPr="00E4005F" w:rsidRDefault="005B6DF3" w:rsidP="00E4005F">
      <w:pPr>
        <w:jc w:val="center"/>
        <w:rPr>
          <w:rFonts w:asciiTheme="minorHAnsi" w:hAnsiTheme="minorHAnsi" w:cstheme="minorHAnsi"/>
          <w:b/>
          <w:strike/>
          <w:sz w:val="20"/>
          <w:szCs w:val="20"/>
        </w:rPr>
      </w:pPr>
      <w:r w:rsidRPr="00E4005F">
        <w:rPr>
          <w:rFonts w:asciiTheme="minorHAnsi" w:hAnsiTheme="minorHAnsi" w:cstheme="minorHAnsi"/>
          <w:b/>
          <w:strike/>
          <w:sz w:val="20"/>
          <w:szCs w:val="20"/>
        </w:rPr>
        <w:t>PREGÃO ELETRONICO Nº ___</w:t>
      </w:r>
    </w:p>
    <w:p w14:paraId="7E8FD6F9" w14:textId="77777777" w:rsidR="00BA61FB" w:rsidRPr="00E4005F" w:rsidRDefault="00BA61FB" w:rsidP="00E4005F">
      <w:pPr>
        <w:jc w:val="center"/>
        <w:rPr>
          <w:rFonts w:asciiTheme="minorHAnsi" w:hAnsiTheme="minorHAnsi" w:cstheme="minorHAnsi"/>
          <w:b/>
          <w:bCs/>
          <w:iCs/>
          <w:strike/>
          <w:color w:val="000000"/>
          <w:sz w:val="20"/>
          <w:szCs w:val="20"/>
        </w:rPr>
      </w:pPr>
      <w:r w:rsidRPr="00E4005F">
        <w:rPr>
          <w:rFonts w:asciiTheme="minorHAnsi" w:hAnsiTheme="minorHAnsi" w:cstheme="minorHAnsi"/>
          <w:b/>
          <w:bCs/>
          <w:iCs/>
          <w:strike/>
          <w:color w:val="000000"/>
          <w:sz w:val="20"/>
          <w:szCs w:val="20"/>
        </w:rPr>
        <w:t>ANEXO IV</w:t>
      </w:r>
    </w:p>
    <w:p w14:paraId="6F3705AA" w14:textId="77777777" w:rsidR="00BA61FB" w:rsidRPr="00E4005F" w:rsidRDefault="00BA61FB" w:rsidP="00E4005F">
      <w:pPr>
        <w:jc w:val="center"/>
        <w:rPr>
          <w:rFonts w:asciiTheme="minorHAnsi" w:hAnsiTheme="minorHAnsi" w:cstheme="minorHAnsi"/>
          <w:b/>
          <w:bCs/>
          <w:iCs/>
          <w:strike/>
          <w:color w:val="000000"/>
          <w:sz w:val="20"/>
          <w:szCs w:val="20"/>
        </w:rPr>
      </w:pPr>
      <w:r w:rsidRPr="00E4005F">
        <w:rPr>
          <w:rFonts w:asciiTheme="minorHAnsi" w:hAnsiTheme="minorHAnsi" w:cstheme="minorHAnsi"/>
          <w:b/>
          <w:bCs/>
          <w:iCs/>
          <w:strike/>
          <w:color w:val="000000"/>
          <w:sz w:val="20"/>
          <w:szCs w:val="20"/>
        </w:rPr>
        <w:t xml:space="preserve">MINUTA </w:t>
      </w:r>
    </w:p>
    <w:p w14:paraId="2CE14AA9" w14:textId="77777777" w:rsidR="00BA61FB" w:rsidRPr="00E4005F" w:rsidRDefault="00B1026F" w:rsidP="00E4005F">
      <w:pPr>
        <w:jc w:val="center"/>
        <w:rPr>
          <w:rFonts w:asciiTheme="minorHAnsi" w:hAnsiTheme="minorHAnsi" w:cstheme="minorHAnsi"/>
          <w:bCs/>
          <w:strike/>
          <w:sz w:val="20"/>
          <w:szCs w:val="20"/>
        </w:rPr>
      </w:pPr>
      <w:r w:rsidRPr="00E4005F">
        <w:rPr>
          <w:rFonts w:asciiTheme="minorHAnsi" w:hAnsiTheme="minorHAnsi" w:cstheme="minorHAnsi"/>
          <w:b/>
          <w:bCs/>
          <w:iCs/>
          <w:strike/>
          <w:color w:val="000000"/>
          <w:sz w:val="20"/>
          <w:szCs w:val="20"/>
        </w:rPr>
        <w:t xml:space="preserve">    </w:t>
      </w:r>
      <w:r w:rsidR="00BA61FB" w:rsidRPr="00E4005F">
        <w:rPr>
          <w:rFonts w:asciiTheme="minorHAnsi" w:hAnsiTheme="minorHAnsi" w:cstheme="minorHAnsi"/>
          <w:b/>
          <w:bCs/>
          <w:iCs/>
          <w:strike/>
          <w:color w:val="000000"/>
          <w:sz w:val="20"/>
          <w:szCs w:val="20"/>
        </w:rPr>
        <w:t xml:space="preserve">ATA DE REGISTRO DE </w:t>
      </w:r>
      <w:proofErr w:type="gramStart"/>
      <w:r w:rsidR="00BA61FB" w:rsidRPr="00E4005F">
        <w:rPr>
          <w:rFonts w:asciiTheme="minorHAnsi" w:hAnsiTheme="minorHAnsi" w:cstheme="minorHAnsi"/>
          <w:b/>
          <w:bCs/>
          <w:iCs/>
          <w:strike/>
          <w:color w:val="000000"/>
          <w:sz w:val="20"/>
          <w:szCs w:val="20"/>
        </w:rPr>
        <w:t xml:space="preserve">PREÇOS  </w:t>
      </w:r>
      <w:r w:rsidR="00BA61FB" w:rsidRPr="00E4005F">
        <w:rPr>
          <w:rFonts w:asciiTheme="minorHAnsi" w:hAnsiTheme="minorHAnsi" w:cstheme="minorHAnsi"/>
          <w:bCs/>
          <w:strike/>
          <w:sz w:val="20"/>
          <w:szCs w:val="20"/>
        </w:rPr>
        <w:t>N.º</w:t>
      </w:r>
      <w:proofErr w:type="gramEnd"/>
      <w:r w:rsidR="00BA61FB" w:rsidRPr="00E4005F">
        <w:rPr>
          <w:rFonts w:asciiTheme="minorHAnsi" w:hAnsiTheme="minorHAnsi" w:cstheme="minorHAnsi"/>
          <w:bCs/>
          <w:strike/>
          <w:sz w:val="20"/>
          <w:szCs w:val="20"/>
        </w:rPr>
        <w:t xml:space="preserve"> .........</w:t>
      </w:r>
    </w:p>
    <w:p w14:paraId="59FA11A1" w14:textId="77777777" w:rsidR="00BA61FB" w:rsidRPr="00E4005F" w:rsidRDefault="00BA61FB" w:rsidP="00E4005F">
      <w:pPr>
        <w:widowControl w:val="0"/>
        <w:tabs>
          <w:tab w:val="center" w:pos="4779"/>
          <w:tab w:val="right" w:pos="9198"/>
        </w:tabs>
        <w:autoSpaceDE w:val="0"/>
        <w:autoSpaceDN w:val="0"/>
        <w:adjustRightInd w:val="0"/>
        <w:spacing w:before="120" w:after="120"/>
        <w:ind w:right="-28" w:firstLine="1418"/>
        <w:jc w:val="both"/>
        <w:rPr>
          <w:rFonts w:asciiTheme="minorHAnsi" w:hAnsiTheme="minorHAnsi" w:cstheme="minorHAnsi"/>
          <w:strike/>
          <w:sz w:val="20"/>
          <w:szCs w:val="20"/>
        </w:rPr>
      </w:pPr>
      <w:r w:rsidRPr="00E4005F">
        <w:rPr>
          <w:rFonts w:asciiTheme="minorHAnsi" w:hAnsiTheme="minorHAnsi" w:cstheme="minorHAnsi"/>
          <w:strike/>
          <w:sz w:val="20"/>
          <w:szCs w:val="20"/>
        </w:rPr>
        <w:t>O Município de Querência do Norte, Estado do Paraná, com sede  a Rua Waldemar dos Santos, 1197,  na cidade de Querência do Norte , inscrito(a) no CNPJ/MF sob o nº 76.973.692/0001-16 neste ato representado pelo Prefeito Alex Sandro Fernandes, portador do CPF/MF nº 083.560.979-08 e Cédula de Identidade RG nº 10.236.514-3 SSP/PR, residente e domiciliado nesta cidade,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e Decreto Municipal nº ____e em conformidade com as disposições a seguir:</w:t>
      </w:r>
    </w:p>
    <w:p w14:paraId="69833E54" w14:textId="77777777" w:rsidR="00BA61FB" w:rsidRPr="00E4005F" w:rsidRDefault="00BA61FB" w:rsidP="004F7788">
      <w:pPr>
        <w:pStyle w:val="Nivel01"/>
        <w:numPr>
          <w:ilvl w:val="0"/>
          <w:numId w:val="12"/>
        </w:numPr>
      </w:pPr>
      <w:r w:rsidRPr="00E4005F">
        <w:t>DO OBJETO</w:t>
      </w:r>
    </w:p>
    <w:p w14:paraId="6AFB0B7B"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 xml:space="preserve">A presente Ata tem por objeto o registro de preços para a eventual contratação de </w:t>
      </w:r>
      <w:proofErr w:type="gramStart"/>
      <w:r w:rsidRPr="00E4005F">
        <w:rPr>
          <w:rFonts w:asciiTheme="minorHAnsi" w:hAnsiTheme="minorHAnsi" w:cstheme="minorHAnsi"/>
          <w:strike/>
        </w:rPr>
        <w:t>........ ,</w:t>
      </w:r>
      <w:proofErr w:type="gramEnd"/>
      <w:r w:rsidRPr="00E4005F">
        <w:rPr>
          <w:rFonts w:asciiTheme="minorHAnsi" w:hAnsiTheme="minorHAnsi" w:cstheme="minorHAnsi"/>
          <w:strike/>
        </w:rPr>
        <w:t xml:space="preserve"> especificado(s) no(s) item(</w:t>
      </w:r>
      <w:proofErr w:type="spellStart"/>
      <w:r w:rsidRPr="00E4005F">
        <w:rPr>
          <w:rFonts w:asciiTheme="minorHAnsi" w:hAnsiTheme="minorHAnsi" w:cstheme="minorHAnsi"/>
          <w:strike/>
        </w:rPr>
        <w:t>ns</w:t>
      </w:r>
      <w:proofErr w:type="spellEnd"/>
      <w:r w:rsidRPr="00E4005F">
        <w:rPr>
          <w:rFonts w:asciiTheme="minorHAnsi" w:hAnsiTheme="minorHAnsi" w:cstheme="minorHAnsi"/>
          <w:strike/>
        </w:rPr>
        <w:t xml:space="preserve">).......... </w:t>
      </w:r>
      <w:proofErr w:type="gramStart"/>
      <w:r w:rsidRPr="00E4005F">
        <w:rPr>
          <w:rFonts w:asciiTheme="minorHAnsi" w:hAnsiTheme="minorHAnsi" w:cstheme="minorHAnsi"/>
          <w:strike/>
        </w:rPr>
        <w:t>do</w:t>
      </w:r>
      <w:proofErr w:type="gramEnd"/>
      <w:r w:rsidRPr="00E4005F">
        <w:rPr>
          <w:rFonts w:asciiTheme="minorHAnsi" w:hAnsiTheme="minorHAnsi" w:cstheme="minorHAnsi"/>
          <w:strike/>
        </w:rPr>
        <w:t xml:space="preserve"> .......... Termo de Referência, anexo </w:t>
      </w:r>
      <w:r w:rsidRPr="00E4005F">
        <w:rPr>
          <w:rFonts w:asciiTheme="minorHAnsi" w:hAnsiTheme="minorHAnsi" w:cstheme="minorHAnsi"/>
          <w:i/>
          <w:strike/>
          <w:color w:val="FF0000"/>
        </w:rPr>
        <w:t>...... [do edital de Licitação nº ........../2024</w:t>
      </w:r>
      <w:r w:rsidRPr="00E4005F">
        <w:rPr>
          <w:rFonts w:asciiTheme="minorHAnsi" w:hAnsiTheme="minorHAnsi" w:cstheme="minorHAnsi"/>
          <w:strike/>
        </w:rPr>
        <w:t>, que é parte integrante desta Ata, assim como as propostas cujos preços tenham sido registrados, independentemente de transcrição.</w:t>
      </w:r>
    </w:p>
    <w:p w14:paraId="3BF46E43" w14:textId="77777777" w:rsidR="00BA61FB" w:rsidRPr="00E4005F" w:rsidRDefault="00BA61FB" w:rsidP="004F7788">
      <w:pPr>
        <w:pStyle w:val="Nivel01"/>
        <w:numPr>
          <w:ilvl w:val="0"/>
          <w:numId w:val="12"/>
        </w:numPr>
      </w:pPr>
      <w:r w:rsidRPr="00E4005F">
        <w:t>DOS PREÇOS, ESPECIFICAÇÕES E QUANTITATIVOS</w:t>
      </w:r>
    </w:p>
    <w:p w14:paraId="2B36CE7E"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 xml:space="preserve">O preço registrado, as especificações do objeto, as quantidades mínimas e máximas de cada item, </w:t>
      </w:r>
      <w:proofErr w:type="gramStart"/>
      <w:r w:rsidRPr="00E4005F">
        <w:rPr>
          <w:rFonts w:asciiTheme="minorHAnsi" w:hAnsiTheme="minorHAnsi" w:cstheme="minorHAnsi"/>
          <w:strike/>
        </w:rPr>
        <w:t>fornecedor(</w:t>
      </w:r>
      <w:proofErr w:type="gramEnd"/>
      <w:r w:rsidRPr="00E4005F">
        <w:rPr>
          <w:rFonts w:asciiTheme="minorHAnsi" w:hAnsiTheme="minorHAnsi" w:cstheme="minorHAnsi"/>
          <w:strike/>
        </w:rPr>
        <w:t xml:space="preserve">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BA61FB" w:rsidRPr="00E4005F" w14:paraId="7A0105D8" w14:textId="77777777" w:rsidTr="00BA61F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09C7C8E"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Item</w:t>
            </w:r>
          </w:p>
          <w:p w14:paraId="3E634A0C"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proofErr w:type="gramStart"/>
            <w:r w:rsidRPr="00E4005F">
              <w:rPr>
                <w:rFonts w:asciiTheme="minorHAnsi" w:hAnsiTheme="minorHAnsi" w:cstheme="minorHAnsi"/>
                <w:strike/>
                <w:sz w:val="20"/>
                <w:szCs w:val="20"/>
              </w:rPr>
              <w:t>do</w:t>
            </w:r>
            <w:proofErr w:type="gramEnd"/>
          </w:p>
          <w:p w14:paraId="021C8EF2"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CA49290"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strike/>
                <w:color w:val="FF0000"/>
                <w:sz w:val="20"/>
                <w:szCs w:val="20"/>
              </w:rPr>
            </w:pPr>
            <w:r w:rsidRPr="00E4005F">
              <w:rPr>
                <w:rFonts w:asciiTheme="minorHAnsi" w:hAnsiTheme="minorHAnsi" w:cstheme="minorHAnsi"/>
                <w:strike/>
                <w:sz w:val="20"/>
                <w:szCs w:val="20"/>
              </w:rPr>
              <w:t xml:space="preserve">Fornecedor </w:t>
            </w:r>
            <w:r w:rsidRPr="00E4005F">
              <w:rPr>
                <w:rFonts w:asciiTheme="minorHAnsi" w:hAnsiTheme="minorHAnsi" w:cstheme="minorHAnsi"/>
                <w:i/>
                <w:strike/>
                <w:color w:val="FF0000"/>
                <w:sz w:val="20"/>
                <w:szCs w:val="20"/>
              </w:rPr>
              <w:t>(razão social, CNPJ/MF, endereço, contatos, representante)</w:t>
            </w:r>
          </w:p>
          <w:p w14:paraId="70975E14"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p>
        </w:tc>
      </w:tr>
      <w:tr w:rsidR="00BA61FB" w:rsidRPr="00E4005F" w14:paraId="0623D06E" w14:textId="77777777" w:rsidTr="00BA61FB">
        <w:trPr>
          <w:trHeight w:val="674"/>
        </w:trPr>
        <w:tc>
          <w:tcPr>
            <w:tcW w:w="497" w:type="dxa"/>
            <w:tcBorders>
              <w:top w:val="nil"/>
              <w:left w:val="single" w:sz="2" w:space="0" w:color="000000"/>
              <w:bottom w:val="single" w:sz="2" w:space="0" w:color="000000"/>
              <w:right w:val="nil"/>
            </w:tcBorders>
            <w:vAlign w:val="center"/>
          </w:tcPr>
          <w:p w14:paraId="144A34EB"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X</w:t>
            </w:r>
          </w:p>
        </w:tc>
        <w:tc>
          <w:tcPr>
            <w:tcW w:w="1333" w:type="dxa"/>
            <w:tcBorders>
              <w:top w:val="nil"/>
              <w:left w:val="single" w:sz="2" w:space="0" w:color="000000"/>
              <w:bottom w:val="single" w:sz="2" w:space="0" w:color="000000"/>
              <w:right w:val="nil"/>
            </w:tcBorders>
          </w:tcPr>
          <w:p w14:paraId="7DDCE22D"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r w:rsidRPr="00E4005F">
              <w:rPr>
                <w:rFonts w:asciiTheme="minorHAnsi" w:hAnsiTheme="minorHAnsi" w:cstheme="minorHAnsi"/>
                <w:strike/>
                <w:sz w:val="20"/>
                <w:szCs w:val="20"/>
              </w:rPr>
              <w:t>Especificação</w:t>
            </w:r>
          </w:p>
        </w:tc>
        <w:tc>
          <w:tcPr>
            <w:tcW w:w="1253" w:type="dxa"/>
            <w:tcBorders>
              <w:top w:val="nil"/>
              <w:left w:val="single" w:sz="2" w:space="0" w:color="000000"/>
              <w:bottom w:val="single" w:sz="2" w:space="0" w:color="000000"/>
              <w:right w:val="nil"/>
            </w:tcBorders>
          </w:tcPr>
          <w:p w14:paraId="1DDDCB24"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 xml:space="preserve">Marca </w:t>
            </w:r>
          </w:p>
          <w:p w14:paraId="60C6E20B"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w:t>
            </w:r>
            <w:proofErr w:type="gramStart"/>
            <w:r w:rsidRPr="00E4005F">
              <w:rPr>
                <w:rFonts w:asciiTheme="minorHAnsi" w:hAnsiTheme="minorHAnsi" w:cstheme="minorHAnsi"/>
                <w:i/>
                <w:iCs/>
                <w:strike/>
                <w:sz w:val="20"/>
                <w:szCs w:val="20"/>
              </w:rPr>
              <w:t>se</w:t>
            </w:r>
            <w:proofErr w:type="gramEnd"/>
            <w:r w:rsidRPr="00E4005F">
              <w:rPr>
                <w:rFonts w:asciiTheme="minorHAnsi" w:hAnsiTheme="minorHAnsi" w:cstheme="minorHAnsi"/>
                <w:i/>
                <w:iCs/>
                <w:strike/>
                <w:sz w:val="20"/>
                <w:szCs w:val="20"/>
              </w:rPr>
              <w:t xml:space="preserve"> exigida no edital)</w:t>
            </w:r>
          </w:p>
        </w:tc>
        <w:tc>
          <w:tcPr>
            <w:tcW w:w="1541" w:type="dxa"/>
            <w:tcBorders>
              <w:top w:val="nil"/>
              <w:left w:val="single" w:sz="2" w:space="0" w:color="000000"/>
              <w:bottom w:val="single" w:sz="2" w:space="0" w:color="000000"/>
              <w:right w:val="nil"/>
            </w:tcBorders>
          </w:tcPr>
          <w:p w14:paraId="48DAA227"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Modelo</w:t>
            </w:r>
          </w:p>
          <w:p w14:paraId="068B8A10"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w:t>
            </w:r>
            <w:proofErr w:type="gramStart"/>
            <w:r w:rsidRPr="00E4005F">
              <w:rPr>
                <w:rFonts w:asciiTheme="minorHAnsi" w:hAnsiTheme="minorHAnsi" w:cstheme="minorHAnsi"/>
                <w:i/>
                <w:iCs/>
                <w:strike/>
                <w:sz w:val="20"/>
                <w:szCs w:val="20"/>
              </w:rPr>
              <w:t>se</w:t>
            </w:r>
            <w:proofErr w:type="gramEnd"/>
            <w:r w:rsidRPr="00E4005F">
              <w:rPr>
                <w:rFonts w:asciiTheme="minorHAnsi" w:hAnsiTheme="minorHAnsi" w:cstheme="minorHAnsi"/>
                <w:i/>
                <w:iCs/>
                <w:strike/>
                <w:sz w:val="20"/>
                <w:szCs w:val="20"/>
              </w:rPr>
              <w:t xml:space="preserve"> exigido no edital)</w:t>
            </w:r>
          </w:p>
        </w:tc>
        <w:tc>
          <w:tcPr>
            <w:tcW w:w="1121" w:type="dxa"/>
            <w:tcBorders>
              <w:top w:val="nil"/>
              <w:left w:val="single" w:sz="2" w:space="0" w:color="000000"/>
              <w:bottom w:val="single" w:sz="2" w:space="0" w:color="000000"/>
              <w:right w:val="nil"/>
            </w:tcBorders>
          </w:tcPr>
          <w:p w14:paraId="323C3DC3"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Unidade</w:t>
            </w:r>
          </w:p>
        </w:tc>
        <w:tc>
          <w:tcPr>
            <w:tcW w:w="1121" w:type="dxa"/>
            <w:tcBorders>
              <w:top w:val="nil"/>
              <w:left w:val="single" w:sz="2" w:space="0" w:color="000000"/>
              <w:bottom w:val="single" w:sz="2" w:space="0" w:color="000000"/>
              <w:right w:val="nil"/>
            </w:tcBorders>
          </w:tcPr>
          <w:p w14:paraId="4C1A3349"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Quantidade</w:t>
            </w:r>
            <w:r w:rsidR="00CB764E" w:rsidRPr="00E4005F">
              <w:rPr>
                <w:rFonts w:asciiTheme="minorHAnsi" w:hAnsiTheme="minorHAnsi" w:cstheme="minorHAnsi"/>
                <w:strike/>
                <w:sz w:val="20"/>
                <w:szCs w:val="20"/>
              </w:rPr>
              <w:t xml:space="preserve"> </w:t>
            </w:r>
            <w:r w:rsidRPr="00E4005F">
              <w:rPr>
                <w:rFonts w:asciiTheme="minorHAnsi" w:hAnsiTheme="minorHAnsi" w:cstheme="minorHAnsi"/>
                <w:strike/>
                <w:sz w:val="20"/>
                <w:szCs w:val="20"/>
              </w:rPr>
              <w:t>Máxima</w:t>
            </w:r>
          </w:p>
        </w:tc>
        <w:tc>
          <w:tcPr>
            <w:tcW w:w="841" w:type="dxa"/>
            <w:tcBorders>
              <w:top w:val="nil"/>
              <w:left w:val="single" w:sz="2" w:space="0" w:color="000000"/>
              <w:bottom w:val="single" w:sz="2" w:space="0" w:color="000000"/>
              <w:right w:val="single" w:sz="2" w:space="0" w:color="000000"/>
            </w:tcBorders>
          </w:tcPr>
          <w:p w14:paraId="242E625F"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Quantidade Mínima</w:t>
            </w:r>
          </w:p>
        </w:tc>
        <w:tc>
          <w:tcPr>
            <w:tcW w:w="841" w:type="dxa"/>
            <w:tcBorders>
              <w:top w:val="nil"/>
              <w:left w:val="single" w:sz="2" w:space="0" w:color="000000"/>
              <w:bottom w:val="single" w:sz="2" w:space="0" w:color="000000"/>
              <w:right w:val="nil"/>
            </w:tcBorders>
          </w:tcPr>
          <w:p w14:paraId="22808ABD"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 xml:space="preserve">Valor </w:t>
            </w:r>
            <w:proofErr w:type="spellStart"/>
            <w:r w:rsidRPr="00E4005F">
              <w:rPr>
                <w:rFonts w:asciiTheme="minorHAnsi" w:hAnsiTheme="minorHAnsi" w:cstheme="minorHAnsi"/>
                <w:strike/>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38573F4A"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i/>
                <w:iCs/>
                <w:strike/>
                <w:sz w:val="20"/>
                <w:szCs w:val="20"/>
              </w:rPr>
              <w:t>Prazo garantia ou validade</w:t>
            </w:r>
          </w:p>
        </w:tc>
      </w:tr>
      <w:tr w:rsidR="00BA61FB" w:rsidRPr="00E4005F" w14:paraId="1B527E4F" w14:textId="77777777" w:rsidTr="00BA61FB">
        <w:trPr>
          <w:trHeight w:val="174"/>
        </w:trPr>
        <w:tc>
          <w:tcPr>
            <w:tcW w:w="497" w:type="dxa"/>
            <w:tcBorders>
              <w:top w:val="nil"/>
              <w:left w:val="single" w:sz="2" w:space="0" w:color="000000"/>
              <w:bottom w:val="single" w:sz="2" w:space="0" w:color="000000"/>
              <w:right w:val="nil"/>
            </w:tcBorders>
          </w:tcPr>
          <w:p w14:paraId="26FFB792"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333" w:type="dxa"/>
            <w:tcBorders>
              <w:top w:val="nil"/>
              <w:left w:val="single" w:sz="2" w:space="0" w:color="000000"/>
              <w:bottom w:val="single" w:sz="2" w:space="0" w:color="000000"/>
              <w:right w:val="nil"/>
            </w:tcBorders>
          </w:tcPr>
          <w:p w14:paraId="3B322AF0"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253" w:type="dxa"/>
            <w:tcBorders>
              <w:top w:val="nil"/>
              <w:left w:val="single" w:sz="2" w:space="0" w:color="000000"/>
              <w:bottom w:val="single" w:sz="2" w:space="0" w:color="000000"/>
              <w:right w:val="nil"/>
            </w:tcBorders>
          </w:tcPr>
          <w:p w14:paraId="0EA61D4C"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541" w:type="dxa"/>
            <w:tcBorders>
              <w:top w:val="nil"/>
              <w:left w:val="single" w:sz="2" w:space="0" w:color="000000"/>
              <w:bottom w:val="single" w:sz="2" w:space="0" w:color="000000"/>
              <w:right w:val="nil"/>
            </w:tcBorders>
          </w:tcPr>
          <w:p w14:paraId="15BE9380"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121" w:type="dxa"/>
            <w:tcBorders>
              <w:top w:val="nil"/>
              <w:left w:val="single" w:sz="2" w:space="0" w:color="000000"/>
              <w:bottom w:val="single" w:sz="2" w:space="0" w:color="000000"/>
              <w:right w:val="nil"/>
            </w:tcBorders>
          </w:tcPr>
          <w:p w14:paraId="4B2D5364"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121" w:type="dxa"/>
            <w:tcBorders>
              <w:top w:val="nil"/>
              <w:left w:val="single" w:sz="2" w:space="0" w:color="000000"/>
              <w:bottom w:val="single" w:sz="2" w:space="0" w:color="000000"/>
              <w:right w:val="nil"/>
            </w:tcBorders>
          </w:tcPr>
          <w:p w14:paraId="24E4FE85"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1" w:type="dxa"/>
            <w:tcBorders>
              <w:top w:val="nil"/>
              <w:left w:val="single" w:sz="2" w:space="0" w:color="000000"/>
              <w:bottom w:val="single" w:sz="2" w:space="0" w:color="000000"/>
              <w:right w:val="single" w:sz="2" w:space="0" w:color="000000"/>
            </w:tcBorders>
          </w:tcPr>
          <w:p w14:paraId="0004E9F8"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1" w:type="dxa"/>
            <w:tcBorders>
              <w:top w:val="nil"/>
              <w:left w:val="single" w:sz="2" w:space="0" w:color="000000"/>
              <w:bottom w:val="single" w:sz="2" w:space="0" w:color="000000"/>
              <w:right w:val="nil"/>
            </w:tcBorders>
          </w:tcPr>
          <w:p w14:paraId="579084AB"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4" w:type="dxa"/>
            <w:tcBorders>
              <w:top w:val="nil"/>
              <w:left w:val="single" w:sz="2" w:space="0" w:color="000000"/>
              <w:bottom w:val="single" w:sz="2" w:space="0" w:color="000000"/>
              <w:right w:val="single" w:sz="2" w:space="0" w:color="000000"/>
            </w:tcBorders>
          </w:tcPr>
          <w:p w14:paraId="5E3E6917"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r>
    </w:tbl>
    <w:p w14:paraId="46C46634" w14:textId="77777777" w:rsidR="00BA61FB" w:rsidRPr="00E4005F" w:rsidRDefault="00BA61FB" w:rsidP="00E4005F">
      <w:pPr>
        <w:rPr>
          <w:rFonts w:asciiTheme="minorHAnsi" w:hAnsiTheme="minorHAnsi" w:cstheme="minorHAnsi"/>
          <w:strike/>
          <w:sz w:val="20"/>
          <w:szCs w:val="20"/>
          <w:lang w:eastAsia="en-US"/>
        </w:rPr>
      </w:pPr>
    </w:p>
    <w:p w14:paraId="7791B9FF"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lang w:eastAsia="en-US"/>
        </w:rPr>
      </w:pPr>
      <w:r w:rsidRPr="00E4005F">
        <w:rPr>
          <w:rFonts w:asciiTheme="minorHAnsi" w:hAnsiTheme="minorHAnsi" w:cstheme="minorHAnsi"/>
          <w:strike/>
          <w:lang w:eastAsia="en-US"/>
        </w:rPr>
        <w:t>A listagem do cadastro de reserva referente ao presente registro de preços consta como anexo a esta Ata.</w:t>
      </w:r>
    </w:p>
    <w:p w14:paraId="2C995510" w14:textId="77777777" w:rsidR="00BA61FB" w:rsidRPr="00E4005F" w:rsidRDefault="00BA61FB" w:rsidP="004F7788">
      <w:pPr>
        <w:pStyle w:val="Nivel01"/>
        <w:numPr>
          <w:ilvl w:val="0"/>
          <w:numId w:val="12"/>
        </w:numPr>
      </w:pPr>
      <w:r w:rsidRPr="00E4005F">
        <w:t>VALIDADE, FORMALIZAÇÃO DA ATA DE REGISTRO DE PREÇOS E CADASTRO RESERVA</w:t>
      </w:r>
    </w:p>
    <w:p w14:paraId="1161102C"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iCs/>
          <w:strike/>
        </w:rPr>
      </w:pPr>
      <w:r w:rsidRPr="00E4005F">
        <w:rPr>
          <w:rFonts w:asciiTheme="minorHAnsi" w:hAnsiTheme="minorHAnsi" w:cstheme="minorHAnsi"/>
          <w:strike/>
        </w:rPr>
        <w:t xml:space="preserve">A validade da Ata de Registro de Preços será de 1 (um) ano, contado a partir do primeiro dia útil subsequente à data de divulgação no PNCP, </w:t>
      </w:r>
      <w:r w:rsidRPr="00E4005F">
        <w:rPr>
          <w:rFonts w:asciiTheme="minorHAnsi" w:hAnsiTheme="minorHAnsi" w:cstheme="minorHAnsi"/>
          <w:strike/>
          <w:color w:val="FF0000"/>
        </w:rPr>
        <w:t>podendo ser prorrogada por igual período, mediante a anuência do fornecedor, desde que comprovado o preço vantajoso</w:t>
      </w:r>
      <w:r w:rsidRPr="00E4005F">
        <w:rPr>
          <w:rFonts w:asciiTheme="minorHAnsi" w:hAnsiTheme="minorHAnsi" w:cstheme="minorHAnsi"/>
          <w:strike/>
        </w:rPr>
        <w:t>.</w:t>
      </w:r>
    </w:p>
    <w:p w14:paraId="53B614CA"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B487B0D"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Na formalização do contrato ou do instrumento substituto deverá haver a indicação da disponibilidade dos créditos orçamentários respectivos.</w:t>
      </w:r>
    </w:p>
    <w:p w14:paraId="76A56A40"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A contratação com os fornecedores registrados na ata será formalizada pelo órgão ou pela en</w:t>
      </w:r>
      <w:r w:rsidRPr="00E4005F">
        <w:rPr>
          <w:rFonts w:asciiTheme="minorHAnsi" w:eastAsia="Arial" w:hAnsiTheme="minorHAnsi" w:cstheme="minorHAnsi"/>
          <w:strike/>
        </w:rPr>
        <w:t>ti</w:t>
      </w:r>
      <w:r w:rsidRPr="00E4005F">
        <w:rPr>
          <w:rFonts w:asciiTheme="minorHAnsi" w:hAnsiTheme="minorHAnsi" w:cstheme="minorHAnsi"/>
          <w:strike/>
        </w:rPr>
        <w:t>dade interessada por intermédio de instrumento contratual, emissão de nota de empenho de despesa, autorização de compra ou outro instrumento hábil, conforme o art. 95 da Lei nº 14.133, de 2021.</w:t>
      </w:r>
    </w:p>
    <w:p w14:paraId="42EA12DC"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 O instrumento contratual de que trata o item 5.2. </w:t>
      </w:r>
      <w:proofErr w:type="gramStart"/>
      <w:r w:rsidRPr="00E4005F">
        <w:rPr>
          <w:rFonts w:asciiTheme="minorHAnsi" w:hAnsiTheme="minorHAnsi" w:cstheme="minorHAnsi"/>
          <w:strike/>
        </w:rPr>
        <w:t>deverá</w:t>
      </w:r>
      <w:proofErr w:type="gramEnd"/>
      <w:r w:rsidRPr="00E4005F">
        <w:rPr>
          <w:rFonts w:asciiTheme="minorHAnsi" w:hAnsiTheme="minorHAnsi" w:cstheme="minorHAnsi"/>
          <w:strike/>
        </w:rPr>
        <w:t xml:space="preserve"> ser assinado no prazo de validade da ata de registro de preços.</w:t>
      </w:r>
    </w:p>
    <w:p w14:paraId="28E25445"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lastRenderedPageBreak/>
        <w:t>Os contratos decorrentes do sistema de registro de preços poderão ser alterados, observado o art. 124 da Lei nº 14.133, de 2021.</w:t>
      </w:r>
    </w:p>
    <w:p w14:paraId="0DC7A673" w14:textId="77777777" w:rsidR="00BA61FB" w:rsidRPr="00E4005F" w:rsidRDefault="00BA61FB" w:rsidP="00E4005F">
      <w:pPr>
        <w:pStyle w:val="Nivel2"/>
        <w:numPr>
          <w:ilvl w:val="2"/>
          <w:numId w:val="12"/>
        </w:numPr>
        <w:autoSpaceDE w:val="0"/>
        <w:autoSpaceDN w:val="0"/>
        <w:adjustRightInd w:val="0"/>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Após a homologação da licitação ou da contratação direta, deverão ser observadas as seguintes condições para formalização da ata de registro de </w:t>
      </w:r>
      <w:proofErr w:type="spellStart"/>
      <w:proofErr w:type="gramStart"/>
      <w:r w:rsidRPr="00E4005F">
        <w:rPr>
          <w:rFonts w:asciiTheme="minorHAnsi" w:hAnsiTheme="minorHAnsi" w:cstheme="minorHAnsi"/>
          <w:strike/>
        </w:rPr>
        <w:t>preços:Serão</w:t>
      </w:r>
      <w:proofErr w:type="spellEnd"/>
      <w:proofErr w:type="gramEnd"/>
      <w:r w:rsidRPr="00E4005F">
        <w:rPr>
          <w:rFonts w:asciiTheme="minorHAnsi" w:hAnsiTheme="minorHAnsi" w:cstheme="minorHAnsi"/>
          <w:strike/>
        </w:rPr>
        <w:t xml:space="preserve"> registrados na ata os preços e os quantita</w:t>
      </w:r>
      <w:r w:rsidRPr="00E4005F">
        <w:rPr>
          <w:rFonts w:asciiTheme="minorHAnsi" w:eastAsia="Arial" w:hAnsiTheme="minorHAnsi" w:cstheme="minorHAnsi"/>
          <w:strike/>
        </w:rPr>
        <w:t>ti</w:t>
      </w:r>
      <w:r w:rsidRPr="00E4005F">
        <w:rPr>
          <w:rFonts w:asciiTheme="minorHAnsi" w:hAnsiTheme="minorHAnsi" w:cstheme="minorHAnsi"/>
          <w:strike/>
        </w:rPr>
        <w:t xml:space="preserve">vos do adjudicatário, devendo ser observada a possibilidade de o licitante oferecer ou não proposta em quantitativo inferior ao máximo previsto </w:t>
      </w:r>
      <w:r w:rsidRPr="00E4005F">
        <w:rPr>
          <w:rFonts w:asciiTheme="minorHAnsi" w:hAnsiTheme="minorHAnsi" w:cstheme="minorHAnsi"/>
          <w:i/>
          <w:iCs/>
          <w:strike/>
          <w:color w:val="FF0000"/>
        </w:rPr>
        <w:t>no edital ou no aviso de contratação direta</w:t>
      </w:r>
      <w:r w:rsidRPr="00E4005F">
        <w:rPr>
          <w:rFonts w:asciiTheme="minorHAnsi" w:hAnsiTheme="minorHAnsi" w:cstheme="minorHAnsi"/>
          <w:strike/>
          <w:color w:val="FF0000"/>
        </w:rPr>
        <w:t xml:space="preserve"> </w:t>
      </w:r>
      <w:r w:rsidRPr="00E4005F">
        <w:rPr>
          <w:rFonts w:asciiTheme="minorHAnsi" w:hAnsiTheme="minorHAnsi" w:cstheme="minorHAnsi"/>
          <w:strike/>
        </w:rPr>
        <w:t>e se obrigar nos limites dela;</w:t>
      </w:r>
    </w:p>
    <w:p w14:paraId="3F4932EA"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Será incluído na ata, na forma de anexo, o registro dos licitantes ou dos fornecedores que:</w:t>
      </w:r>
    </w:p>
    <w:p w14:paraId="76330A21" w14:textId="77777777" w:rsidR="00BA61FB" w:rsidRPr="00E4005F" w:rsidRDefault="00BA61FB" w:rsidP="00E4005F">
      <w:pPr>
        <w:pStyle w:val="Nvel4"/>
        <w:numPr>
          <w:ilvl w:val="3"/>
          <w:numId w:val="12"/>
        </w:numPr>
        <w:spacing w:line="240" w:lineRule="auto"/>
        <w:ind w:left="567" w:firstLine="0"/>
        <w:rPr>
          <w:rFonts w:asciiTheme="minorHAnsi" w:hAnsiTheme="minorHAnsi" w:cstheme="minorHAnsi"/>
          <w:strike/>
        </w:rPr>
      </w:pPr>
      <w:r w:rsidRPr="00E4005F">
        <w:rPr>
          <w:rFonts w:asciiTheme="minorHAnsi" w:hAnsiTheme="minorHAnsi" w:cstheme="minorHAnsi"/>
          <w:strike/>
        </w:rPr>
        <w:t xml:space="preserve">Aceitarem cotar os bens, as obras ou os serviços com preços iguais aos do adjudicatário, observada a classificação da licitação; e </w:t>
      </w:r>
    </w:p>
    <w:p w14:paraId="1F188D00" w14:textId="77777777" w:rsidR="00BA61FB" w:rsidRPr="00E4005F" w:rsidRDefault="00BA61FB" w:rsidP="00E4005F">
      <w:pPr>
        <w:pStyle w:val="Nvel4"/>
        <w:numPr>
          <w:ilvl w:val="3"/>
          <w:numId w:val="12"/>
        </w:numPr>
        <w:spacing w:line="240" w:lineRule="auto"/>
        <w:ind w:left="567" w:firstLine="0"/>
        <w:rPr>
          <w:rFonts w:asciiTheme="minorHAnsi" w:hAnsiTheme="minorHAnsi" w:cstheme="minorHAnsi"/>
          <w:strike/>
        </w:rPr>
      </w:pPr>
      <w:r w:rsidRPr="00E4005F">
        <w:rPr>
          <w:rFonts w:asciiTheme="minorHAnsi" w:hAnsiTheme="minorHAnsi" w:cstheme="minorHAnsi"/>
          <w:strike/>
        </w:rPr>
        <w:t xml:space="preserve">Mantiverem sua proposta original. </w:t>
      </w:r>
      <w:bookmarkStart w:id="61" w:name="cadastro_reserva"/>
      <w:bookmarkEnd w:id="61"/>
    </w:p>
    <w:p w14:paraId="0BE5F9F7"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Será respeitada, nas contratações, a ordem de classificação dos licitantes ou dos fornecedores registrados na ata.</w:t>
      </w:r>
    </w:p>
    <w:p w14:paraId="10B33EB7"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O registro a que se refere o item 5.4.2</w:t>
      </w:r>
      <w:r w:rsidRPr="00E4005F">
        <w:rPr>
          <w:rFonts w:asciiTheme="minorHAnsi" w:hAnsiTheme="minorHAnsi" w:cstheme="minorHAnsi"/>
          <w:b/>
          <w:bCs/>
          <w:strike/>
        </w:rPr>
        <w:t xml:space="preserve"> </w:t>
      </w:r>
      <w:r w:rsidRPr="00E4005F">
        <w:rPr>
          <w:rFonts w:asciiTheme="minorHAnsi" w:hAnsiTheme="minorHAnsi" w:cstheme="minorHAnsi"/>
          <w:strike/>
        </w:rPr>
        <w:t>tem por obje</w:t>
      </w:r>
      <w:r w:rsidRPr="00E4005F">
        <w:rPr>
          <w:rFonts w:asciiTheme="minorHAnsi" w:eastAsia="Arial" w:hAnsiTheme="minorHAnsi" w:cstheme="minorHAnsi"/>
          <w:strike/>
        </w:rPr>
        <w:t>ti</w:t>
      </w:r>
      <w:r w:rsidRPr="00E4005F">
        <w:rPr>
          <w:rFonts w:asciiTheme="minorHAnsi" w:hAnsiTheme="minorHAnsi" w:cstheme="minorHAnsi"/>
          <w:strike/>
        </w:rPr>
        <w:t>vo a formação de cadastro de reserva para o caso de impossibilidade de atendimento pelo signatário da ata.</w:t>
      </w:r>
    </w:p>
    <w:p w14:paraId="4779BEFB"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Para fins da ordem de classificação, os licitantes ou fornecedores que aceitarem reduzir suas propostas para o preço do adjudicatário antecederão aqueles que mantiverem sua proposta original.</w:t>
      </w:r>
    </w:p>
    <w:p w14:paraId="24A08E7C"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 xml:space="preserve">A habilitação dos licitantes que comporão o cadastro de reserva a que se refere o item </w:t>
      </w:r>
      <w:r w:rsidRPr="00E4005F">
        <w:fldChar w:fldCharType="begin"/>
      </w:r>
      <w:r w:rsidRPr="00E4005F">
        <w:instrText xml:space="preserve"> REF cadastro_reserva \r \h  \* MERGEFORMAT </w:instrText>
      </w:r>
      <w:r w:rsidRPr="00E4005F">
        <w:fldChar w:fldCharType="separate"/>
      </w:r>
      <w:r w:rsidR="00CA48CA" w:rsidRPr="00E4005F">
        <w:rPr>
          <w:rFonts w:asciiTheme="minorHAnsi" w:hAnsiTheme="minorHAnsi" w:cstheme="minorHAnsi"/>
          <w:strike/>
        </w:rPr>
        <w:t>3.3.2.2</w:t>
      </w:r>
      <w:r w:rsidRPr="00E4005F">
        <w:fldChar w:fldCharType="end"/>
      </w:r>
      <w:r w:rsidRPr="00E4005F">
        <w:rPr>
          <w:rFonts w:asciiTheme="minorHAnsi" w:hAnsiTheme="minorHAnsi" w:cstheme="minorHAnsi"/>
          <w:strike/>
        </w:rPr>
        <w:t xml:space="preserve"> somente será efetuada quando houver necessidade de contratação dos licitantes remanescentes, nas seguintes hipóteses:</w:t>
      </w:r>
      <w:bookmarkStart w:id="62" w:name="habilitacao_reserva"/>
      <w:bookmarkEnd w:id="62"/>
    </w:p>
    <w:p w14:paraId="3E86E2B8"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Quando o licitante vencedor não assinar a ata de registro de preços, no prazo e nas condições estabelecidos </w:t>
      </w:r>
      <w:r w:rsidRPr="00E4005F">
        <w:rPr>
          <w:rFonts w:asciiTheme="minorHAnsi" w:hAnsiTheme="minorHAnsi" w:cstheme="minorHAnsi"/>
          <w:i/>
          <w:iCs/>
          <w:strike/>
          <w:color w:val="FF0000"/>
        </w:rPr>
        <w:t>no edital</w:t>
      </w:r>
      <w:r w:rsidRPr="00E4005F">
        <w:rPr>
          <w:rFonts w:asciiTheme="minorHAnsi" w:hAnsiTheme="minorHAnsi" w:cstheme="minorHAnsi"/>
          <w:strike/>
          <w:color w:val="FF0000"/>
        </w:rPr>
        <w:t xml:space="preserve"> </w:t>
      </w:r>
      <w:r w:rsidRPr="00E4005F">
        <w:rPr>
          <w:rFonts w:asciiTheme="minorHAnsi" w:hAnsiTheme="minorHAnsi" w:cstheme="minorHAnsi"/>
          <w:i/>
          <w:iCs/>
          <w:strike/>
          <w:color w:val="FF0000"/>
        </w:rPr>
        <w:t>ou no aviso de contratação direta;</w:t>
      </w:r>
      <w:r w:rsidRPr="00E4005F">
        <w:rPr>
          <w:rFonts w:asciiTheme="minorHAnsi" w:hAnsiTheme="minorHAnsi" w:cstheme="minorHAnsi"/>
          <w:strike/>
          <w:color w:val="FF0000"/>
        </w:rPr>
        <w:t xml:space="preserve"> </w:t>
      </w:r>
      <w:r w:rsidRPr="00E4005F">
        <w:rPr>
          <w:rFonts w:asciiTheme="minorHAnsi" w:hAnsiTheme="minorHAnsi" w:cstheme="minorHAnsi"/>
          <w:strike/>
        </w:rPr>
        <w:t>e</w:t>
      </w:r>
    </w:p>
    <w:p w14:paraId="57B4851C"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Quando houver o cancelamento do registro do licitante ou do registro de preços nas hipóteses previstas no item </w:t>
      </w:r>
      <w:r w:rsidR="00804D89" w:rsidRPr="00E4005F">
        <w:rPr>
          <w:rFonts w:asciiTheme="minorHAnsi" w:hAnsiTheme="minorHAnsi" w:cstheme="minorHAnsi"/>
          <w:strike/>
        </w:rPr>
        <w:fldChar w:fldCharType="begin"/>
      </w:r>
      <w:r w:rsidRPr="00E4005F">
        <w:rPr>
          <w:rFonts w:asciiTheme="minorHAnsi" w:hAnsiTheme="minorHAnsi" w:cstheme="minorHAnsi"/>
          <w:strike/>
        </w:rPr>
        <w:instrText xml:space="preserve"> REF cancelamento \r \h  \* MERGEFORMAT </w:instrText>
      </w:r>
      <w:r w:rsidR="00804D89" w:rsidRPr="00E4005F">
        <w:rPr>
          <w:rFonts w:asciiTheme="minorHAnsi" w:hAnsiTheme="minorHAnsi" w:cstheme="minorHAnsi"/>
          <w:strike/>
        </w:rPr>
      </w:r>
      <w:r w:rsidR="00804D89" w:rsidRPr="00E4005F">
        <w:rPr>
          <w:rFonts w:asciiTheme="minorHAnsi" w:hAnsiTheme="minorHAnsi" w:cstheme="minorHAnsi"/>
          <w:strike/>
        </w:rPr>
        <w:fldChar w:fldCharType="separate"/>
      </w:r>
      <w:r w:rsidR="00CA48CA" w:rsidRPr="00E4005F">
        <w:rPr>
          <w:rFonts w:asciiTheme="minorHAnsi" w:hAnsiTheme="minorHAnsi" w:cstheme="minorHAnsi"/>
          <w:strike/>
        </w:rPr>
        <w:t>6</w:t>
      </w:r>
      <w:r w:rsidR="00804D89" w:rsidRPr="00E4005F">
        <w:rPr>
          <w:rFonts w:asciiTheme="minorHAnsi" w:hAnsiTheme="minorHAnsi" w:cstheme="minorHAnsi"/>
          <w:strike/>
        </w:rPr>
        <w:fldChar w:fldCharType="end"/>
      </w:r>
      <w:r w:rsidRPr="00E4005F">
        <w:rPr>
          <w:rFonts w:asciiTheme="minorHAnsi" w:hAnsiTheme="minorHAnsi" w:cstheme="minorHAnsi"/>
          <w:strike/>
        </w:rPr>
        <w:t>.</w:t>
      </w:r>
    </w:p>
    <w:p w14:paraId="43635BF6"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O preço registrado com indicação dos licitantes e fornecedores será divulgado no PNCP e ficará disponibilizado durante a vigência da ata de registro de preços.</w:t>
      </w:r>
    </w:p>
    <w:p w14:paraId="55CBCF92"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6E700C4"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71501D1"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A ata de registro de preços será assinada por meio de assinatura digital e disponibilizada no Sistema de Registro de Preços.</w:t>
      </w:r>
    </w:p>
    <w:p w14:paraId="2BF3ABFC"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 xml:space="preserve">Quando o convocado não assinar a ata de registro de preços no prazo e nas condições estabelecidos no edital ou no aviso de contratação, e observado o disposto no item </w:t>
      </w:r>
      <w:r w:rsidRPr="00E4005F">
        <w:fldChar w:fldCharType="begin"/>
      </w:r>
      <w:r w:rsidRPr="00E4005F">
        <w:instrText xml:space="preserve"> REF habilitacao_reserva \r \h  \* MERGEFORMAT </w:instrText>
      </w:r>
      <w:r w:rsidRPr="00E4005F">
        <w:fldChar w:fldCharType="separate"/>
      </w:r>
      <w:r w:rsidR="00CA48CA" w:rsidRPr="00E4005F">
        <w:rPr>
          <w:rFonts w:asciiTheme="minorHAnsi" w:hAnsiTheme="minorHAnsi" w:cstheme="minorHAnsi"/>
          <w:strike/>
        </w:rPr>
        <w:t>3.6</w:t>
      </w:r>
      <w:r w:rsidRPr="00E4005F">
        <w:fldChar w:fldCharType="end"/>
      </w:r>
      <w:r w:rsidRPr="00E4005F">
        <w:rPr>
          <w:rFonts w:asciiTheme="minorHAnsi" w:hAnsiTheme="minorHAnsi" w:cstheme="minorHAnsi"/>
          <w:strike/>
        </w:rPr>
        <w:t>, observando o item 5.7 e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14:paraId="3E199C18"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Na hipótese de nenhum dos licitantes que trata o item 5.4.2.1, aceitar a contratação nos termos do item anterior, a Administração, observados o valor es</w:t>
      </w:r>
      <w:r w:rsidRPr="00E4005F">
        <w:rPr>
          <w:rFonts w:asciiTheme="minorHAnsi" w:eastAsia="Arial" w:hAnsiTheme="minorHAnsi" w:cstheme="minorHAnsi"/>
          <w:strike/>
        </w:rPr>
        <w:t>ti</w:t>
      </w:r>
      <w:r w:rsidRPr="00E4005F">
        <w:rPr>
          <w:rFonts w:asciiTheme="minorHAnsi" w:hAnsiTheme="minorHAnsi" w:cstheme="minorHAnsi"/>
          <w:strike/>
        </w:rPr>
        <w:t xml:space="preserve">mado e sua eventual atualização nos termos </w:t>
      </w:r>
      <w:r w:rsidRPr="00E4005F">
        <w:rPr>
          <w:rFonts w:asciiTheme="minorHAnsi" w:hAnsiTheme="minorHAnsi" w:cstheme="minorHAnsi"/>
          <w:i/>
          <w:iCs/>
          <w:strike/>
          <w:color w:val="FF0000"/>
        </w:rPr>
        <w:t>do edital</w:t>
      </w:r>
      <w:r w:rsidRPr="00E4005F">
        <w:rPr>
          <w:rFonts w:asciiTheme="minorHAnsi" w:hAnsiTheme="minorHAnsi" w:cstheme="minorHAnsi"/>
          <w:strike/>
        </w:rPr>
        <w:t>, poderá:</w:t>
      </w:r>
    </w:p>
    <w:p w14:paraId="77860B60"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Convocar para negociação os demais licitantes ou fornecedores remanescentes cujos preços foram registrados sem redução, observada a ordem de classificação, com vistas à obtenção de preço melhor, mesmo que acima do preço do adjudicatário; ou</w:t>
      </w:r>
    </w:p>
    <w:p w14:paraId="6C6F46BA"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Adjudicar e firmar o contrato nas condições ofertadas pelos licitantes ou fornecedores remanescentes, atendida a ordem classificatória, quando frustrada a negociação de melhor condição.</w:t>
      </w:r>
    </w:p>
    <w:p w14:paraId="03F93A4C"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184E" w14:textId="77777777" w:rsidR="00BA61FB" w:rsidRPr="00E4005F" w:rsidRDefault="00BA61FB" w:rsidP="004F7788">
      <w:pPr>
        <w:pStyle w:val="Nivel01"/>
        <w:numPr>
          <w:ilvl w:val="0"/>
          <w:numId w:val="12"/>
        </w:numPr>
      </w:pPr>
      <w:r w:rsidRPr="00E4005F">
        <w:t>ALTERAÇÃO OU ATUALIZAÇÃO DOS PREÇOS REGISTRADOS</w:t>
      </w:r>
    </w:p>
    <w:p w14:paraId="68371FA2"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Os preços registrados poderão ser alterados ou atualizados em decorrência de eventual redução dos preços pra</w:t>
      </w:r>
      <w:r w:rsidRPr="00E4005F">
        <w:rPr>
          <w:rFonts w:asciiTheme="minorHAnsi" w:eastAsia="Calibri" w:hAnsiTheme="minorHAnsi" w:cstheme="minorHAnsi"/>
          <w:strike/>
        </w:rPr>
        <w:t>ti</w:t>
      </w:r>
      <w:r w:rsidRPr="00E4005F">
        <w:rPr>
          <w:rFonts w:asciiTheme="minorHAnsi" w:hAnsiTheme="minorHAnsi" w:cstheme="minorHAnsi"/>
          <w:strike/>
        </w:rPr>
        <w:t>cados no mercado ou de fato que eleve o custo dos bens, das obras ou dos serviços registrados, nas seguintes situações:</w:t>
      </w:r>
    </w:p>
    <w:p w14:paraId="25C565A4"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Em caso de força maior, caso fortuito ou fato do príncipe ou em decorrência de fatos imprevisíveis ou previsíveis de consequências incalculáveis, que inviabilizem a execução da ata tal como pactuada, nos termos da </w:t>
      </w:r>
      <w:r w:rsidRPr="00E4005F">
        <w:rPr>
          <w:rFonts w:asciiTheme="minorHAnsi" w:hAnsiTheme="minorHAnsi" w:cstheme="minorHAnsi"/>
          <w:strike/>
          <w:color w:val="0000EF"/>
        </w:rPr>
        <w:t>alínea “d” do inciso II do caput do art. 124 da Lei nº 14.133, de 2021;</w:t>
      </w:r>
    </w:p>
    <w:p w14:paraId="20D90B9D"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Em caso de criação, alteração ou ex</w:t>
      </w:r>
      <w:r w:rsidRPr="00E4005F">
        <w:rPr>
          <w:rFonts w:asciiTheme="minorHAnsi" w:eastAsia="Calibri" w:hAnsiTheme="minorHAnsi" w:cstheme="minorHAnsi"/>
          <w:strike/>
        </w:rPr>
        <w:t>ti</w:t>
      </w:r>
      <w:r w:rsidRPr="00E4005F">
        <w:rPr>
          <w:rFonts w:asciiTheme="minorHAnsi" w:hAnsiTheme="minorHAnsi" w:cstheme="minorHAnsi"/>
          <w:strike/>
        </w:rPr>
        <w:t xml:space="preserve">nção de quaisquer tributos ou encargos legais ou a superveniência de disposições legais, com comprovada repercussão sobre os preços registrados; </w:t>
      </w:r>
    </w:p>
    <w:p w14:paraId="419F4101"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Na hipótese de previsão no edital ou no aviso de contratação direta de cláusula de reajustamento ou repactuação sobre os preços registrados, nos termos da Lei nº 14.133, de 2021.</w:t>
      </w:r>
    </w:p>
    <w:p w14:paraId="158D9B55" w14:textId="77777777" w:rsidR="00BA61FB" w:rsidRPr="00E4005F" w:rsidRDefault="00BA61FB" w:rsidP="00E4005F">
      <w:pPr>
        <w:pStyle w:val="Nvel4"/>
        <w:numPr>
          <w:ilvl w:val="3"/>
          <w:numId w:val="12"/>
        </w:numPr>
        <w:spacing w:line="240" w:lineRule="auto"/>
        <w:ind w:left="567" w:firstLine="0"/>
        <w:rPr>
          <w:rFonts w:asciiTheme="minorHAnsi" w:hAnsiTheme="minorHAnsi" w:cstheme="minorHAnsi"/>
          <w:strike/>
        </w:rPr>
      </w:pPr>
      <w:r w:rsidRPr="00E4005F">
        <w:rPr>
          <w:rFonts w:asciiTheme="minorHAnsi" w:hAnsiTheme="minorHAnsi" w:cstheme="minorHAnsi"/>
          <w:strike/>
        </w:rPr>
        <w:t xml:space="preserve">No caso do reajustamento, deverá ser respeitada a contagem da anualidade e o índice previstos para a contratação;  </w:t>
      </w:r>
    </w:p>
    <w:p w14:paraId="748CC8CB" w14:textId="77777777" w:rsidR="00BA61FB" w:rsidRPr="00E4005F" w:rsidRDefault="00BA61FB" w:rsidP="00E4005F">
      <w:pPr>
        <w:pStyle w:val="Nvel4"/>
        <w:numPr>
          <w:ilvl w:val="3"/>
          <w:numId w:val="12"/>
        </w:numPr>
        <w:spacing w:line="240" w:lineRule="auto"/>
        <w:ind w:left="567" w:firstLine="0"/>
        <w:rPr>
          <w:rFonts w:asciiTheme="minorHAnsi" w:hAnsiTheme="minorHAnsi" w:cstheme="minorHAnsi"/>
          <w:strike/>
        </w:rPr>
      </w:pPr>
      <w:r w:rsidRPr="00E4005F">
        <w:rPr>
          <w:rFonts w:asciiTheme="minorHAnsi" w:hAnsiTheme="minorHAnsi" w:cstheme="minorHAnsi"/>
          <w:strike/>
        </w:rPr>
        <w:t>No caso da repactuação, poderá ser a pedido do interessado, conforme critérios definidos para a contratação.</w:t>
      </w:r>
    </w:p>
    <w:p w14:paraId="5800076F" w14:textId="77777777" w:rsidR="00BA61FB" w:rsidRPr="00E4005F" w:rsidRDefault="00BA61FB" w:rsidP="004F7788">
      <w:pPr>
        <w:pStyle w:val="Nivel01"/>
        <w:numPr>
          <w:ilvl w:val="0"/>
          <w:numId w:val="12"/>
        </w:numPr>
      </w:pPr>
      <w:r w:rsidRPr="00E4005F">
        <w:t>NEGOCIAÇÃO DE PREÇOS REGISTRADOS</w:t>
      </w:r>
    </w:p>
    <w:p w14:paraId="142A188D"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Na hipótese de o preço registrado tornar-se superior ao preço pra</w:t>
      </w:r>
      <w:r w:rsidRPr="00E4005F">
        <w:rPr>
          <w:rFonts w:asciiTheme="minorHAnsi" w:eastAsia="Calibri" w:hAnsiTheme="minorHAnsi" w:cstheme="minorHAnsi"/>
          <w:strike/>
        </w:rPr>
        <w:t>ti</w:t>
      </w:r>
      <w:r w:rsidRPr="00E4005F">
        <w:rPr>
          <w:rFonts w:asciiTheme="minorHAnsi" w:hAnsiTheme="minorHAnsi" w:cstheme="minorHAnsi"/>
          <w:strike/>
        </w:rPr>
        <w:t>cado no mercado por mo</w:t>
      </w:r>
      <w:r w:rsidRPr="00E4005F">
        <w:rPr>
          <w:rFonts w:asciiTheme="minorHAnsi" w:eastAsia="Calibri" w:hAnsiTheme="minorHAnsi" w:cstheme="minorHAnsi"/>
          <w:strike/>
        </w:rPr>
        <w:t>ti</w:t>
      </w:r>
      <w:r w:rsidRPr="00E4005F">
        <w:rPr>
          <w:rFonts w:asciiTheme="minorHAnsi" w:hAnsiTheme="minorHAnsi" w:cstheme="minorHAnsi"/>
          <w:strike/>
        </w:rPr>
        <w:t>vo superveniente, o órgão ou en</w:t>
      </w:r>
      <w:r w:rsidRPr="00E4005F">
        <w:rPr>
          <w:rFonts w:asciiTheme="minorHAnsi" w:eastAsia="Calibri" w:hAnsiTheme="minorHAnsi" w:cstheme="minorHAnsi"/>
          <w:strike/>
        </w:rPr>
        <w:t>ti</w:t>
      </w:r>
      <w:r w:rsidRPr="00E4005F">
        <w:rPr>
          <w:rFonts w:asciiTheme="minorHAnsi" w:hAnsiTheme="minorHAnsi" w:cstheme="minorHAnsi"/>
          <w:strike/>
        </w:rPr>
        <w:t>dade gerenciadora convocará o fornecedor para negociar a redução do preço registrado.</w:t>
      </w:r>
    </w:p>
    <w:p w14:paraId="2DFC89ED"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Caso não aceite reduzir seu preço aos valores pra</w:t>
      </w:r>
      <w:r w:rsidRPr="00E4005F">
        <w:rPr>
          <w:rFonts w:asciiTheme="minorHAnsi" w:eastAsia="Calibri" w:hAnsiTheme="minorHAnsi" w:cstheme="minorHAnsi"/>
          <w:strike/>
        </w:rPr>
        <w:t>ti</w:t>
      </w:r>
      <w:r w:rsidRPr="00E4005F">
        <w:rPr>
          <w:rFonts w:asciiTheme="minorHAnsi" w:hAnsiTheme="minorHAnsi" w:cstheme="minorHAnsi"/>
          <w:strike/>
        </w:rPr>
        <w:t>cados pelo mercado, o fornecedor será liberado do compromisso assumido quanto ao item registrado, sem aplicação de penalidades administrativas.</w:t>
      </w:r>
    </w:p>
    <w:p w14:paraId="4C44257C"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D5EDE76"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Se não obtiver êxito nas negociações, o órgão ou en</w:t>
      </w:r>
      <w:r w:rsidRPr="00E4005F">
        <w:rPr>
          <w:rFonts w:asciiTheme="minorHAnsi" w:eastAsia="Calibri" w:hAnsiTheme="minorHAnsi" w:cstheme="minorHAnsi"/>
          <w:strike/>
        </w:rPr>
        <w:t>tid</w:t>
      </w:r>
      <w:r w:rsidRPr="00E4005F">
        <w:rPr>
          <w:rFonts w:asciiTheme="minorHAnsi" w:hAnsiTheme="minorHAnsi" w:cstheme="minorHAnsi"/>
          <w:strike/>
        </w:rPr>
        <w:t>ade gerenciadora procederá ao cancelamento da ata de registro de preços, adotando as medidas cabíveis para obtenção de contratação mais vantajosa.</w:t>
      </w:r>
      <w:bookmarkStart w:id="64" w:name="reducao_preco_mercado_negociacao_frustra"/>
      <w:bookmarkEnd w:id="64"/>
    </w:p>
    <w:p w14:paraId="6B893B97"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Na hipótese de redução do preço registrado, o gerenciador comunicará aos órgãos e às en</w:t>
      </w:r>
      <w:r w:rsidRPr="00E4005F">
        <w:rPr>
          <w:rFonts w:asciiTheme="minorHAnsi" w:eastAsia="Calibri" w:hAnsiTheme="minorHAnsi" w:cstheme="minorHAnsi"/>
          <w:strike/>
        </w:rPr>
        <w:t>ti</w:t>
      </w:r>
      <w:r w:rsidRPr="00E4005F">
        <w:rPr>
          <w:rFonts w:asciiTheme="minorHAnsi" w:hAnsiTheme="minorHAnsi" w:cstheme="minorHAnsi"/>
          <w:strike/>
        </w:rPr>
        <w:t xml:space="preserve">dades que </w:t>
      </w:r>
      <w:r w:rsidRPr="00E4005F">
        <w:rPr>
          <w:rFonts w:asciiTheme="minorHAnsi" w:eastAsia="Calibri" w:hAnsiTheme="minorHAnsi" w:cstheme="minorHAnsi"/>
          <w:strike/>
        </w:rPr>
        <w:t>ti</w:t>
      </w:r>
      <w:r w:rsidRPr="00E4005F">
        <w:rPr>
          <w:rFonts w:asciiTheme="minorHAnsi" w:hAnsiTheme="minorHAnsi" w:cstheme="minorHAnsi"/>
          <w:strike/>
        </w:rPr>
        <w:t>verem firmado contratos decorrentes da ata de registro de preços para que avaliem a conveniência e a oportunidade de diligenciarem negociação com vistas à alteração contratual, observado o disposto no art. 124 da Lei nº 14.133, de 2021.</w:t>
      </w:r>
    </w:p>
    <w:p w14:paraId="0AC01143"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5" w:name="hipotese_preco_mercado_maior"/>
      <w:bookmarkEnd w:id="65"/>
    </w:p>
    <w:p w14:paraId="0562DF21"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Neste caso, o fornecedor encaminhará, juntamente com o pedido de alteração, a documentação comprobatória ou </w:t>
      </w:r>
      <w:proofErr w:type="spellStart"/>
      <w:r w:rsidRPr="00E4005F">
        <w:rPr>
          <w:rFonts w:asciiTheme="minorHAnsi" w:hAnsiTheme="minorHAnsi" w:cstheme="minorHAnsi"/>
          <w:strike/>
        </w:rPr>
        <w:t>a</w:t>
      </w:r>
      <w:proofErr w:type="spellEnd"/>
      <w:r w:rsidRPr="00E4005F">
        <w:rPr>
          <w:rFonts w:asciiTheme="minorHAnsi" w:hAnsiTheme="minorHAnsi" w:cstheme="minorHAnsi"/>
          <w:strike/>
        </w:rPr>
        <w:t xml:space="preserve"> planilha de custos que demonstre a inviabilidade do preço registrado em relação às condições inicialmente pactuadas.</w:t>
      </w:r>
      <w:bookmarkStart w:id="66" w:name="prova_preco_mercado_maior"/>
      <w:bookmarkEnd w:id="66"/>
    </w:p>
    <w:p w14:paraId="3D16B9C6"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Não hipótese de não comprovação da existência de fato superveniente que inviabilize o preço registrado, o pedido será indeferido pelo órgão ou en</w:t>
      </w:r>
      <w:r w:rsidRPr="00E4005F">
        <w:rPr>
          <w:rFonts w:asciiTheme="minorHAnsi" w:eastAsia="Calibri" w:hAnsiTheme="minorHAnsi" w:cstheme="minorHAnsi"/>
          <w:strike/>
        </w:rPr>
        <w:t>ti</w:t>
      </w:r>
      <w:r w:rsidRPr="00E4005F">
        <w:rPr>
          <w:rFonts w:asciiTheme="minorHAnsi" w:hAnsiTheme="minorHAnsi" w:cstheme="minorHAnsi"/>
          <w:strike/>
        </w:rPr>
        <w:t xml:space="preserve">dade gerenciadora e o fornecedor deverá cumprir as obrigações estabelecidas na ata, sob pena de cancelamento do seu registro, nos termos do item </w:t>
      </w:r>
      <w:r w:rsidRPr="00E4005F">
        <w:fldChar w:fldCharType="begin"/>
      </w:r>
      <w:r w:rsidRPr="00E4005F">
        <w:instrText xml:space="preserve"> REF cancelamento_do_fornecedor \r \h  \* MERGEFORMAT </w:instrText>
      </w:r>
      <w:r w:rsidRPr="00E4005F">
        <w:fldChar w:fldCharType="separate"/>
      </w:r>
      <w:r w:rsidR="00CA48CA" w:rsidRPr="00E4005F">
        <w:rPr>
          <w:rFonts w:asciiTheme="minorHAnsi" w:hAnsiTheme="minorHAnsi" w:cstheme="minorHAnsi"/>
          <w:strike/>
        </w:rPr>
        <w:t>6.1</w:t>
      </w:r>
      <w:r w:rsidRPr="00E4005F">
        <w:fldChar w:fldCharType="end"/>
      </w:r>
      <w:r w:rsidRPr="00E4005F">
        <w:rPr>
          <w:rFonts w:asciiTheme="minorHAnsi" w:hAnsiTheme="minorHAnsi" w:cstheme="minorHAnsi"/>
          <w:strike/>
        </w:rPr>
        <w:t>, sem prejuízo das sanções previstas na Lei nº 14.133, de 2021, e na legislação aplicável.</w:t>
      </w:r>
      <w:bookmarkStart w:id="67" w:name="nao_comprovacao_majoracao_mercado"/>
      <w:bookmarkEnd w:id="67"/>
    </w:p>
    <w:p w14:paraId="2BE1B108"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lastRenderedPageBreak/>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C513A0E"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Se não obtiver êxito nas negociações, o órgão ou entidade gerenciadora procederá ao cancelamento da ata de registro de preços, nos termos do item </w:t>
      </w:r>
      <w:r w:rsidRPr="00E4005F">
        <w:fldChar w:fldCharType="begin"/>
      </w:r>
      <w:r w:rsidRPr="00E4005F">
        <w:instrText xml:space="preserve"> REF cancelamento_da_ata \r \h  \* MERGEFORMAT </w:instrText>
      </w:r>
      <w:r w:rsidRPr="00E4005F">
        <w:fldChar w:fldCharType="separate"/>
      </w:r>
      <w:r w:rsidR="00CA48CA" w:rsidRPr="00E4005F">
        <w:rPr>
          <w:rFonts w:asciiTheme="minorHAnsi" w:hAnsiTheme="minorHAnsi" w:cstheme="minorHAnsi"/>
          <w:strike/>
        </w:rPr>
        <w:t>6.4</w:t>
      </w:r>
      <w:r w:rsidRPr="00E4005F">
        <w:fldChar w:fldCharType="end"/>
      </w:r>
      <w:r w:rsidRPr="00E4005F">
        <w:rPr>
          <w:rFonts w:asciiTheme="minorHAnsi" w:hAnsiTheme="minorHAnsi" w:cstheme="minorHAnsi"/>
          <w:strike/>
        </w:rPr>
        <w:t>, e adotará as medidas cabíveis para a obtenção da contratação mais vantajosa.</w:t>
      </w:r>
      <w:bookmarkStart w:id="68" w:name="majora_preco_mercado_negociacao_frustra"/>
      <w:bookmarkEnd w:id="68"/>
    </w:p>
    <w:p w14:paraId="232CDCC4"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Na hipótese de comprovação da majoração do preço de mercado que inviabilize o preço registrado, conforme previsto no item </w:t>
      </w:r>
      <w:r w:rsidRPr="00E4005F">
        <w:fldChar w:fldCharType="begin"/>
      </w:r>
      <w:r w:rsidRPr="00E4005F">
        <w:instrText xml:space="preserve"> REF hipotese_preco_mercado_maior \r \h  \* MERGEFORMAT </w:instrText>
      </w:r>
      <w:r w:rsidRPr="00E4005F">
        <w:fldChar w:fldCharType="separate"/>
      </w:r>
      <w:r w:rsidR="00CA48CA" w:rsidRPr="00E4005F">
        <w:rPr>
          <w:rFonts w:asciiTheme="minorHAnsi" w:hAnsiTheme="minorHAnsi" w:cstheme="minorHAnsi"/>
          <w:strike/>
        </w:rPr>
        <w:t>5.2</w:t>
      </w:r>
      <w:r w:rsidRPr="00E4005F">
        <w:fldChar w:fldCharType="end"/>
      </w:r>
      <w:r w:rsidRPr="00E4005F">
        <w:rPr>
          <w:rFonts w:asciiTheme="minorHAnsi" w:hAnsiTheme="minorHAnsi" w:cstheme="minorHAnsi"/>
          <w:strike/>
        </w:rPr>
        <w:t xml:space="preserve"> e no item </w:t>
      </w:r>
      <w:r w:rsidRPr="00E4005F">
        <w:fldChar w:fldCharType="begin"/>
      </w:r>
      <w:r w:rsidRPr="00E4005F">
        <w:instrText xml:space="preserve"> REF prova_preco_mercado_maior \r \h  \* MERGEFORMAT </w:instrText>
      </w:r>
      <w:r w:rsidRPr="00E4005F">
        <w:fldChar w:fldCharType="separate"/>
      </w:r>
      <w:r w:rsidR="00CA48CA" w:rsidRPr="00E4005F">
        <w:rPr>
          <w:rFonts w:asciiTheme="minorHAnsi" w:hAnsiTheme="minorHAnsi" w:cstheme="minorHAnsi"/>
          <w:strike/>
        </w:rPr>
        <w:t>5.2.1</w:t>
      </w:r>
      <w:r w:rsidRPr="00E4005F">
        <w:fldChar w:fldCharType="end"/>
      </w:r>
      <w:r w:rsidRPr="00E4005F">
        <w:rPr>
          <w:rFonts w:asciiTheme="minorHAnsi" w:hAnsiTheme="minorHAnsi" w:cstheme="minorHAnsi"/>
          <w:strike/>
        </w:rPr>
        <w:t>, o órgão ou en</w:t>
      </w:r>
      <w:r w:rsidRPr="00E4005F">
        <w:rPr>
          <w:rFonts w:asciiTheme="minorHAnsi" w:eastAsia="Calibri" w:hAnsiTheme="minorHAnsi" w:cstheme="minorHAnsi"/>
          <w:strike/>
        </w:rPr>
        <w:t>ti</w:t>
      </w:r>
      <w:r w:rsidRPr="00E4005F">
        <w:rPr>
          <w:rFonts w:asciiTheme="minorHAnsi" w:hAnsiTheme="minorHAnsi" w:cstheme="minorHAnsi"/>
          <w:strike/>
        </w:rPr>
        <w:t>dade gerenciadora atualizará o preço registrado, de acordo com a realidade dos valores praticados pelo mercado.</w:t>
      </w:r>
    </w:p>
    <w:p w14:paraId="0B1E0F17"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 O órgão ou en</w:t>
      </w:r>
      <w:r w:rsidRPr="00E4005F">
        <w:rPr>
          <w:rFonts w:asciiTheme="minorHAnsi" w:eastAsia="Calibri" w:hAnsiTheme="minorHAnsi" w:cstheme="minorHAnsi"/>
          <w:strike/>
        </w:rPr>
        <w:t>ti</w:t>
      </w:r>
      <w:r w:rsidRPr="00E4005F">
        <w:rPr>
          <w:rFonts w:asciiTheme="minorHAnsi" w:hAnsiTheme="minorHAnsi" w:cstheme="minorHAnsi"/>
          <w:strike/>
        </w:rPr>
        <w:t>dade gerenciadora comunicará aos órgãos e às en</w:t>
      </w:r>
      <w:r w:rsidRPr="00E4005F">
        <w:rPr>
          <w:rFonts w:asciiTheme="minorHAnsi" w:eastAsia="Calibri" w:hAnsiTheme="minorHAnsi" w:cstheme="minorHAnsi"/>
          <w:strike/>
        </w:rPr>
        <w:t>ti</w:t>
      </w:r>
      <w:r w:rsidRPr="00E4005F">
        <w:rPr>
          <w:rFonts w:asciiTheme="minorHAnsi" w:hAnsiTheme="minorHAnsi" w:cstheme="minorHAnsi"/>
          <w:strike/>
        </w:rPr>
        <w:t xml:space="preserve">dades que </w:t>
      </w:r>
      <w:r w:rsidRPr="00E4005F">
        <w:rPr>
          <w:rFonts w:asciiTheme="minorHAnsi" w:eastAsia="Calibri" w:hAnsiTheme="minorHAnsi" w:cstheme="minorHAnsi"/>
          <w:strike/>
        </w:rPr>
        <w:t>ti</w:t>
      </w:r>
      <w:r w:rsidRPr="00E4005F">
        <w:rPr>
          <w:rFonts w:asciiTheme="minorHAnsi" w:hAnsiTheme="minorHAnsi" w:cstheme="minorHAnsi"/>
          <w:strike/>
        </w:rPr>
        <w:t>verem firmado contratos decorrentes da ata de registro de preços sobre a efe</w:t>
      </w:r>
      <w:r w:rsidRPr="00E4005F">
        <w:rPr>
          <w:rFonts w:asciiTheme="minorHAnsi" w:eastAsia="Calibri" w:hAnsiTheme="minorHAnsi" w:cstheme="minorHAnsi"/>
          <w:strike/>
        </w:rPr>
        <w:t>ti</w:t>
      </w:r>
      <w:r w:rsidRPr="00E4005F">
        <w:rPr>
          <w:rFonts w:asciiTheme="minorHAnsi" w:hAnsiTheme="minorHAnsi" w:cstheme="minorHAnsi"/>
          <w:strike/>
        </w:rPr>
        <w:t>va alteração do preço registrado, para que avaliem a necessidade de alteração contratual, observado o disposto no art. 124 da Lei nº 14.133, de 2021.</w:t>
      </w:r>
    </w:p>
    <w:p w14:paraId="1B35AE90" w14:textId="77777777" w:rsidR="00BA61FB" w:rsidRPr="00E4005F" w:rsidRDefault="00BA61FB" w:rsidP="004F7788">
      <w:pPr>
        <w:pStyle w:val="Nivel01"/>
        <w:numPr>
          <w:ilvl w:val="0"/>
          <w:numId w:val="12"/>
        </w:numPr>
        <w:rPr>
          <w:iCs/>
        </w:rPr>
      </w:pPr>
      <w:r w:rsidRPr="00E4005F">
        <w:t>CANCELAMENTO DO REGISTRO DO LICITANTE VENCEDOR E DOS PREÇOS REGISTRADOS</w:t>
      </w:r>
      <w:bookmarkStart w:id="69" w:name="cancelamento"/>
      <w:bookmarkEnd w:id="69"/>
    </w:p>
    <w:p w14:paraId="75768F8B"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O registro do fornecedor será cancelado pelo gerenciador, quando o fornecedor:</w:t>
      </w:r>
      <w:bookmarkStart w:id="70" w:name="cancelamento_do_fornecedor"/>
      <w:bookmarkEnd w:id="70"/>
    </w:p>
    <w:p w14:paraId="606DC167"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Descumprir as condições da ata de registro de preços, sem motivo justificado;</w:t>
      </w:r>
    </w:p>
    <w:p w14:paraId="6DA17AA3"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Não re</w:t>
      </w:r>
      <w:r w:rsidRPr="00E4005F">
        <w:rPr>
          <w:rFonts w:asciiTheme="minorHAnsi" w:eastAsia="Arial" w:hAnsiTheme="minorHAnsi" w:cstheme="minorHAnsi"/>
          <w:strike/>
        </w:rPr>
        <w:t>ti</w:t>
      </w:r>
      <w:r w:rsidRPr="00E4005F">
        <w:rPr>
          <w:rFonts w:asciiTheme="minorHAnsi" w:hAnsiTheme="minorHAnsi" w:cstheme="minorHAnsi"/>
          <w:strike/>
        </w:rPr>
        <w:t>rar a nota de empenho, ou instrumento equivalente, no prazo estabelecido pela Administração sem justificativa razoável;</w:t>
      </w:r>
    </w:p>
    <w:p w14:paraId="66EAA078"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Não aceitar manter seu preço registrado, na hipótese prevista no artigo 27, § 2º, do Decreto nº 11.462, de 2023; ou</w:t>
      </w:r>
    </w:p>
    <w:p w14:paraId="521B131B"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 Sofrer sanção prevista nos incisos III ou IV do caput do art. 156 da Lei nº 14.133, de 2021.</w:t>
      </w:r>
    </w:p>
    <w:p w14:paraId="73B8C1C8" w14:textId="77777777" w:rsidR="00BA61FB" w:rsidRPr="00E4005F" w:rsidRDefault="00BA61FB" w:rsidP="00E4005F">
      <w:pPr>
        <w:pStyle w:val="Nvel4"/>
        <w:numPr>
          <w:ilvl w:val="3"/>
          <w:numId w:val="12"/>
        </w:numPr>
        <w:spacing w:line="240" w:lineRule="auto"/>
        <w:ind w:left="567" w:firstLine="0"/>
        <w:rPr>
          <w:rFonts w:asciiTheme="minorHAnsi" w:hAnsiTheme="minorHAnsi" w:cstheme="minorHAnsi"/>
          <w:strike/>
        </w:rPr>
      </w:pPr>
      <w:r w:rsidRPr="00E4005F">
        <w:rPr>
          <w:rFonts w:asciiTheme="minorHAnsi" w:hAnsiTheme="minorHAnsi" w:cstheme="minorHAnsi"/>
          <w:strike/>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1EF00BB"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 xml:space="preserve"> O cancelamento de registros nas hipóteses previstas no item </w:t>
      </w:r>
      <w:r w:rsidRPr="00E4005F">
        <w:fldChar w:fldCharType="begin"/>
      </w:r>
      <w:r w:rsidRPr="00E4005F">
        <w:instrText xml:space="preserve"> REF cancelamento_do_fornecedor \r \h  \* MERGEFORMAT </w:instrText>
      </w:r>
      <w:r w:rsidRPr="00E4005F">
        <w:fldChar w:fldCharType="separate"/>
      </w:r>
      <w:r w:rsidR="00CA48CA" w:rsidRPr="00E4005F">
        <w:rPr>
          <w:rFonts w:asciiTheme="minorHAnsi" w:hAnsiTheme="minorHAnsi" w:cstheme="minorHAnsi"/>
          <w:strike/>
        </w:rPr>
        <w:t>6.1</w:t>
      </w:r>
      <w:r w:rsidRPr="00E4005F">
        <w:fldChar w:fldCharType="end"/>
      </w:r>
      <w:r w:rsidRPr="00E4005F">
        <w:rPr>
          <w:rFonts w:asciiTheme="minorHAnsi" w:hAnsiTheme="minorHAnsi" w:cstheme="minorHAnsi"/>
          <w:strike/>
        </w:rPr>
        <w:t xml:space="preserve"> será formalizado por despacho do órgão ou da entidade gerenciadora, garantidos os princípios do contraditório e da ampla defesa.</w:t>
      </w:r>
    </w:p>
    <w:p w14:paraId="18FBCF24"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Na hipótese de cancelamento do registro do fornecedor, o órgão ou a entidade gerenciadora poderá convocar os licitantes que compõem o cadastro de reserva, observada a ordem de classificação.</w:t>
      </w:r>
    </w:p>
    <w:p w14:paraId="0F465D51"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O cancelamento dos preços registrados poderá ser realizado pelo gerenciador, em determinada ata de registro de preços, total ou parcialmente, nas seguintes hipóteses, desde que devidamente comprovadas e justificadas:</w:t>
      </w:r>
      <w:bookmarkStart w:id="71" w:name="cancelamento_da_ata"/>
      <w:bookmarkEnd w:id="71"/>
      <w:r w:rsidRPr="00E4005F">
        <w:rPr>
          <w:rFonts w:asciiTheme="minorHAnsi" w:hAnsiTheme="minorHAnsi" w:cstheme="minorHAnsi"/>
          <w:strike/>
        </w:rPr>
        <w:t xml:space="preserve"> </w:t>
      </w:r>
    </w:p>
    <w:p w14:paraId="1976999C"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Por razão de interesse público;</w:t>
      </w:r>
    </w:p>
    <w:p w14:paraId="75EFBD73"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A pedido do fornecedor, decorrente de caso fortuito ou força maior; ou</w:t>
      </w:r>
    </w:p>
    <w:p w14:paraId="0943E56F"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Se não houver êxito nas negociações, nas hipóteses em que o preço de mercado tornar-se superior ou inferior ao preço registrado, nos termos do artigos 26, § 3º </w:t>
      </w:r>
      <w:proofErr w:type="gramStart"/>
      <w:r w:rsidRPr="00E4005F">
        <w:rPr>
          <w:rFonts w:asciiTheme="minorHAnsi" w:hAnsiTheme="minorHAnsi" w:cstheme="minorHAnsi"/>
          <w:strike/>
        </w:rPr>
        <w:t>e  27</w:t>
      </w:r>
      <w:proofErr w:type="gramEnd"/>
      <w:r w:rsidRPr="00E4005F">
        <w:rPr>
          <w:rFonts w:asciiTheme="minorHAnsi" w:hAnsiTheme="minorHAnsi" w:cstheme="minorHAnsi"/>
          <w:strike/>
        </w:rPr>
        <w:t xml:space="preserve">, § 4º, ambos do Decreto nº 11.462, de 2023. </w:t>
      </w:r>
    </w:p>
    <w:p w14:paraId="0CC58228" w14:textId="77777777" w:rsidR="00BA61FB" w:rsidRPr="00E4005F" w:rsidRDefault="00BA61FB" w:rsidP="004F7788">
      <w:pPr>
        <w:pStyle w:val="Nivel01"/>
        <w:numPr>
          <w:ilvl w:val="0"/>
          <w:numId w:val="12"/>
        </w:numPr>
      </w:pPr>
      <w:r w:rsidRPr="00E4005F">
        <w:t>DAS PENALIDADES</w:t>
      </w:r>
    </w:p>
    <w:p w14:paraId="101F002A"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color w:val="auto"/>
        </w:rPr>
      </w:pPr>
      <w:r w:rsidRPr="00E4005F">
        <w:rPr>
          <w:rFonts w:asciiTheme="minorHAnsi" w:hAnsiTheme="minorHAnsi" w:cstheme="minorHAnsi"/>
          <w:strike/>
        </w:rPr>
        <w:t xml:space="preserve">O descumprimento da Ata de Registro de Preços ensejará aplicação das penalidades </w:t>
      </w:r>
      <w:r w:rsidRPr="00E4005F">
        <w:rPr>
          <w:rFonts w:asciiTheme="minorHAnsi" w:hAnsiTheme="minorHAnsi" w:cstheme="minorHAnsi"/>
          <w:strike/>
          <w:color w:val="auto"/>
        </w:rPr>
        <w:t xml:space="preserve">estabelecidas </w:t>
      </w:r>
      <w:r w:rsidRPr="00E4005F">
        <w:rPr>
          <w:rFonts w:asciiTheme="minorHAnsi" w:hAnsiTheme="minorHAnsi" w:cstheme="minorHAnsi"/>
          <w:i/>
          <w:strike/>
          <w:color w:val="auto"/>
        </w:rPr>
        <w:t>no edital</w:t>
      </w:r>
      <w:r w:rsidRPr="00E4005F">
        <w:rPr>
          <w:rFonts w:asciiTheme="minorHAnsi" w:hAnsiTheme="minorHAnsi" w:cstheme="minorHAnsi"/>
          <w:strike/>
          <w:color w:val="auto"/>
        </w:rPr>
        <w:t>.</w:t>
      </w:r>
    </w:p>
    <w:p w14:paraId="1056179D" w14:textId="77777777" w:rsidR="00BA61FB" w:rsidRPr="00E4005F" w:rsidRDefault="00BA61FB" w:rsidP="00E4005F">
      <w:pPr>
        <w:pStyle w:val="Nvel3"/>
        <w:numPr>
          <w:ilvl w:val="2"/>
          <w:numId w:val="12"/>
        </w:numPr>
        <w:spacing w:line="240" w:lineRule="auto"/>
        <w:ind w:left="284" w:firstLine="0"/>
        <w:rPr>
          <w:rFonts w:asciiTheme="minorHAnsi" w:hAnsiTheme="minorHAnsi" w:cstheme="minorHAnsi"/>
          <w:strike/>
        </w:rPr>
      </w:pPr>
      <w:r w:rsidRPr="00E4005F">
        <w:rPr>
          <w:rFonts w:asciiTheme="minorHAnsi" w:hAnsiTheme="minorHAnsi" w:cstheme="minorHAnsi"/>
          <w:strike/>
        </w:rPr>
        <w:t xml:space="preserve">As sanções também se aplicam aos integrantes do cadastro de reserva no registro de preços que, convocados, não honrarem o compromisso assumido injustificadamente após terem assinado a ata. </w:t>
      </w:r>
    </w:p>
    <w:p w14:paraId="51D49908" w14:textId="77777777" w:rsidR="00BA61FB" w:rsidRPr="00E4005F" w:rsidRDefault="00BA61FB" w:rsidP="004F7788">
      <w:pPr>
        <w:pStyle w:val="Nivel01"/>
        <w:numPr>
          <w:ilvl w:val="0"/>
          <w:numId w:val="12"/>
        </w:numPr>
      </w:pPr>
      <w:r w:rsidRPr="00E4005F">
        <w:t>CONDIÇÕES GERAIS</w:t>
      </w:r>
    </w:p>
    <w:p w14:paraId="63FFAE2E" w14:textId="77777777" w:rsidR="00BA61FB" w:rsidRPr="00E4005F" w:rsidRDefault="00BA61FB" w:rsidP="00E4005F">
      <w:pPr>
        <w:pStyle w:val="Nivel2"/>
        <w:numPr>
          <w:ilvl w:val="1"/>
          <w:numId w:val="12"/>
        </w:numPr>
        <w:autoSpaceDE w:val="0"/>
        <w:autoSpaceDN w:val="0"/>
        <w:adjustRightInd w:val="0"/>
        <w:spacing w:line="240" w:lineRule="auto"/>
        <w:ind w:left="0" w:firstLine="0"/>
        <w:rPr>
          <w:rFonts w:asciiTheme="minorHAnsi" w:hAnsiTheme="minorHAnsi" w:cstheme="minorHAnsi"/>
          <w:strike/>
        </w:rPr>
      </w:pPr>
      <w:r w:rsidRPr="00E4005F">
        <w:rPr>
          <w:rFonts w:asciiTheme="minorHAnsi" w:hAnsiTheme="minorHAnsi" w:cstheme="minorHAnsi"/>
          <w:strike/>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E4005F">
        <w:rPr>
          <w:rFonts w:asciiTheme="minorHAnsi" w:hAnsiTheme="minorHAnsi" w:cstheme="minorHAnsi"/>
          <w:i/>
          <w:strike/>
        </w:rPr>
        <w:t>AO EDITAL.</w:t>
      </w:r>
    </w:p>
    <w:p w14:paraId="62CA1897" w14:textId="77777777" w:rsidR="00BA61FB" w:rsidRPr="00E4005F" w:rsidRDefault="00BA61FB" w:rsidP="00E4005F">
      <w:pPr>
        <w:pStyle w:val="Nvel2-Red"/>
        <w:numPr>
          <w:ilvl w:val="1"/>
          <w:numId w:val="12"/>
        </w:numPr>
        <w:autoSpaceDE w:val="0"/>
        <w:autoSpaceDN w:val="0"/>
        <w:adjustRightInd w:val="0"/>
        <w:spacing w:line="240" w:lineRule="auto"/>
        <w:ind w:left="0" w:firstLine="0"/>
        <w:rPr>
          <w:rFonts w:asciiTheme="minorHAnsi" w:hAnsiTheme="minorHAnsi" w:cstheme="minorHAnsi"/>
          <w:strike/>
          <w:color w:val="auto"/>
        </w:rPr>
      </w:pPr>
      <w:r w:rsidRPr="00E4005F">
        <w:rPr>
          <w:rFonts w:asciiTheme="minorHAnsi" w:hAnsiTheme="minorHAnsi" w:cstheme="minorHAnsi"/>
          <w:strike/>
          <w:color w:val="auto"/>
        </w:rPr>
        <w:lastRenderedPageBreak/>
        <w:t>No caso de adjudicação por preço global de grupo de itens, só será admitida a contratação de parte de itens do grupo se houver prévia pesquisa de mercado e demonstração de sua vantagem para o órgão ou a entidade.</w:t>
      </w:r>
    </w:p>
    <w:p w14:paraId="7E1E38AF" w14:textId="77777777" w:rsidR="00BA61FB" w:rsidRPr="00E4005F" w:rsidRDefault="00BA61FB" w:rsidP="00E4005F">
      <w:pPr>
        <w:widowControl w:val="0"/>
        <w:autoSpaceDE w:val="0"/>
        <w:autoSpaceDN w:val="0"/>
        <w:adjustRightInd w:val="0"/>
        <w:spacing w:before="120" w:after="120"/>
        <w:jc w:val="both"/>
        <w:rPr>
          <w:rFonts w:asciiTheme="minorHAnsi" w:hAnsiTheme="minorHAnsi" w:cstheme="minorHAnsi"/>
          <w:strike/>
          <w:sz w:val="20"/>
          <w:szCs w:val="20"/>
        </w:rPr>
      </w:pPr>
      <w:r w:rsidRPr="00E4005F">
        <w:rPr>
          <w:rFonts w:asciiTheme="minorHAnsi" w:hAnsiTheme="minorHAnsi" w:cstheme="minorHAnsi"/>
          <w:strike/>
          <w:sz w:val="20"/>
          <w:szCs w:val="20"/>
        </w:rPr>
        <w:t xml:space="preserve">Para firmeza e validade do pactuado, a presente Ata foi lavrada </w:t>
      </w:r>
      <w:proofErr w:type="spellStart"/>
      <w:r w:rsidRPr="00E4005F">
        <w:rPr>
          <w:rFonts w:asciiTheme="minorHAnsi" w:hAnsiTheme="minorHAnsi" w:cstheme="minorHAnsi"/>
          <w:strike/>
          <w:sz w:val="20"/>
          <w:szCs w:val="20"/>
        </w:rPr>
        <w:t>em</w:t>
      </w:r>
      <w:proofErr w:type="spellEnd"/>
      <w:r w:rsidRPr="00E4005F">
        <w:rPr>
          <w:rFonts w:asciiTheme="minorHAnsi" w:hAnsiTheme="minorHAnsi" w:cstheme="minorHAnsi"/>
          <w:strike/>
          <w:sz w:val="20"/>
          <w:szCs w:val="20"/>
        </w:rPr>
        <w:t xml:space="preserve"> </w:t>
      </w:r>
      <w:r w:rsidRPr="00E4005F">
        <w:rPr>
          <w:rFonts w:asciiTheme="minorHAnsi" w:hAnsiTheme="minorHAnsi" w:cstheme="minorHAnsi"/>
          <w:strike/>
          <w:color w:val="FF0000"/>
          <w:sz w:val="20"/>
          <w:szCs w:val="20"/>
        </w:rPr>
        <w:t xml:space="preserve">.... </w:t>
      </w:r>
      <w:r w:rsidRPr="00E4005F">
        <w:rPr>
          <w:rFonts w:asciiTheme="minorHAnsi" w:hAnsiTheme="minorHAnsi" w:cstheme="minorHAnsi"/>
          <w:strike/>
          <w:sz w:val="20"/>
          <w:szCs w:val="20"/>
        </w:rPr>
        <w:t>(</w:t>
      </w:r>
      <w:r w:rsidRPr="00E4005F">
        <w:rPr>
          <w:rFonts w:asciiTheme="minorHAnsi" w:hAnsiTheme="minorHAnsi" w:cstheme="minorHAnsi"/>
          <w:strike/>
          <w:color w:val="FF0000"/>
          <w:sz w:val="20"/>
          <w:szCs w:val="20"/>
        </w:rPr>
        <w:t>....</w:t>
      </w:r>
      <w:r w:rsidRPr="00E4005F">
        <w:rPr>
          <w:rFonts w:asciiTheme="minorHAnsi" w:hAnsiTheme="minorHAnsi" w:cstheme="minorHAnsi"/>
          <w:strike/>
          <w:sz w:val="20"/>
          <w:szCs w:val="20"/>
        </w:rPr>
        <w:t xml:space="preserve">) </w:t>
      </w:r>
      <w:proofErr w:type="gramStart"/>
      <w:r w:rsidRPr="00E4005F">
        <w:rPr>
          <w:rFonts w:asciiTheme="minorHAnsi" w:hAnsiTheme="minorHAnsi" w:cstheme="minorHAnsi"/>
          <w:strike/>
          <w:sz w:val="20"/>
          <w:szCs w:val="20"/>
        </w:rPr>
        <w:t>vias</w:t>
      </w:r>
      <w:proofErr w:type="gramEnd"/>
      <w:r w:rsidRPr="00E4005F">
        <w:rPr>
          <w:rFonts w:asciiTheme="minorHAnsi" w:hAnsiTheme="minorHAnsi" w:cstheme="minorHAnsi"/>
          <w:strike/>
          <w:sz w:val="20"/>
          <w:szCs w:val="20"/>
        </w:rPr>
        <w:t xml:space="preserve"> de igual teor, que, depois de lida e achada em ordem, vai assinada pelas partes.</w:t>
      </w:r>
    </w:p>
    <w:p w14:paraId="68719DFD"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Local e data</w:t>
      </w:r>
    </w:p>
    <w:p w14:paraId="69C6DC08"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Assinaturas</w:t>
      </w:r>
    </w:p>
    <w:p w14:paraId="0CF4190B"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color w:val="000000"/>
          <w:sz w:val="20"/>
          <w:szCs w:val="20"/>
        </w:rPr>
      </w:pPr>
      <w:r w:rsidRPr="00E4005F">
        <w:rPr>
          <w:rFonts w:asciiTheme="minorHAnsi" w:hAnsiTheme="minorHAnsi" w:cstheme="minorHAnsi"/>
          <w:strike/>
          <w:sz w:val="20"/>
          <w:szCs w:val="20"/>
        </w:rPr>
        <w:t xml:space="preserve">Representante legal do órgão gerenciador e </w:t>
      </w:r>
      <w:proofErr w:type="gramStart"/>
      <w:r w:rsidRPr="00E4005F">
        <w:rPr>
          <w:rFonts w:asciiTheme="minorHAnsi" w:hAnsiTheme="minorHAnsi" w:cstheme="minorHAnsi"/>
          <w:strike/>
          <w:sz w:val="20"/>
          <w:szCs w:val="20"/>
        </w:rPr>
        <w:t>representante(</w:t>
      </w:r>
      <w:proofErr w:type="gramEnd"/>
      <w:r w:rsidRPr="00E4005F">
        <w:rPr>
          <w:rFonts w:asciiTheme="minorHAnsi" w:hAnsiTheme="minorHAnsi" w:cstheme="minorHAnsi"/>
          <w:strike/>
          <w:sz w:val="20"/>
          <w:szCs w:val="20"/>
        </w:rPr>
        <w:t>s) legal(</w:t>
      </w:r>
      <w:proofErr w:type="spellStart"/>
      <w:r w:rsidRPr="00E4005F">
        <w:rPr>
          <w:rFonts w:asciiTheme="minorHAnsi" w:hAnsiTheme="minorHAnsi" w:cstheme="minorHAnsi"/>
          <w:strike/>
          <w:sz w:val="20"/>
          <w:szCs w:val="20"/>
        </w:rPr>
        <w:t>is</w:t>
      </w:r>
      <w:proofErr w:type="spellEnd"/>
      <w:r w:rsidRPr="00E4005F">
        <w:rPr>
          <w:rFonts w:asciiTheme="minorHAnsi" w:hAnsiTheme="minorHAnsi" w:cstheme="minorHAnsi"/>
          <w:strike/>
          <w:sz w:val="20"/>
          <w:szCs w:val="20"/>
        </w:rPr>
        <w:t xml:space="preserve">) do(s) </w:t>
      </w:r>
      <w:r w:rsidRPr="00E4005F">
        <w:rPr>
          <w:rFonts w:asciiTheme="minorHAnsi" w:hAnsiTheme="minorHAnsi" w:cstheme="minorHAnsi"/>
          <w:strike/>
          <w:color w:val="000000"/>
          <w:sz w:val="20"/>
          <w:szCs w:val="20"/>
        </w:rPr>
        <w:t>fornecedor(s) registrado(s)</w:t>
      </w:r>
    </w:p>
    <w:p w14:paraId="0B717153"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color w:val="000000"/>
          <w:sz w:val="20"/>
          <w:szCs w:val="20"/>
        </w:rPr>
      </w:pPr>
    </w:p>
    <w:p w14:paraId="1A1524B8" w14:textId="77777777" w:rsidR="00BA61FB" w:rsidRPr="00E4005F" w:rsidRDefault="00BA61FB" w:rsidP="00E4005F">
      <w:pPr>
        <w:widowControl w:val="0"/>
        <w:autoSpaceDE w:val="0"/>
        <w:autoSpaceDN w:val="0"/>
        <w:adjustRightInd w:val="0"/>
        <w:ind w:right="-30"/>
        <w:jc w:val="center"/>
        <w:rPr>
          <w:rFonts w:asciiTheme="minorHAnsi" w:hAnsiTheme="minorHAnsi" w:cstheme="minorHAnsi"/>
          <w:b/>
          <w:strike/>
          <w:color w:val="000000"/>
          <w:sz w:val="20"/>
          <w:szCs w:val="20"/>
        </w:rPr>
      </w:pPr>
      <w:r w:rsidRPr="00E4005F">
        <w:rPr>
          <w:rFonts w:asciiTheme="minorHAnsi" w:hAnsiTheme="minorHAnsi" w:cstheme="minorHAnsi"/>
          <w:b/>
          <w:strike/>
          <w:color w:val="000000"/>
          <w:sz w:val="20"/>
          <w:szCs w:val="20"/>
        </w:rPr>
        <w:t>Cadastro Reserva</w:t>
      </w:r>
    </w:p>
    <w:p w14:paraId="382E56B9"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color w:val="000000"/>
          <w:sz w:val="20"/>
          <w:szCs w:val="20"/>
        </w:rPr>
      </w:pPr>
      <w:r w:rsidRPr="00E4005F">
        <w:rPr>
          <w:rFonts w:asciiTheme="minorHAnsi" w:hAnsiTheme="minorHAnsi" w:cstheme="minorHAnsi"/>
          <w:strike/>
          <w:color w:val="000000"/>
          <w:sz w:val="20"/>
          <w:szCs w:val="20"/>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BA61FB" w:rsidRPr="00E4005F" w14:paraId="027272D8" w14:textId="77777777" w:rsidTr="00BA61F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C1D3AB"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Item</w:t>
            </w:r>
          </w:p>
          <w:p w14:paraId="7AE22680"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proofErr w:type="gramStart"/>
            <w:r w:rsidRPr="00E4005F">
              <w:rPr>
                <w:rFonts w:asciiTheme="minorHAnsi" w:hAnsiTheme="minorHAnsi" w:cstheme="minorHAnsi"/>
                <w:strike/>
                <w:sz w:val="20"/>
                <w:szCs w:val="20"/>
              </w:rPr>
              <w:t>do</w:t>
            </w:r>
            <w:proofErr w:type="gramEnd"/>
          </w:p>
          <w:p w14:paraId="50EC0578"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99AA7EF"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strike/>
                <w:color w:val="FF0000"/>
                <w:sz w:val="20"/>
                <w:szCs w:val="20"/>
              </w:rPr>
            </w:pPr>
            <w:r w:rsidRPr="00E4005F">
              <w:rPr>
                <w:rFonts w:asciiTheme="minorHAnsi" w:hAnsiTheme="minorHAnsi" w:cstheme="minorHAnsi"/>
                <w:strike/>
                <w:sz w:val="20"/>
                <w:szCs w:val="20"/>
              </w:rPr>
              <w:t xml:space="preserve">Fornecedor </w:t>
            </w:r>
            <w:r w:rsidRPr="00E4005F">
              <w:rPr>
                <w:rFonts w:asciiTheme="minorHAnsi" w:hAnsiTheme="minorHAnsi" w:cstheme="minorHAnsi"/>
                <w:i/>
                <w:strike/>
                <w:color w:val="FF0000"/>
                <w:sz w:val="20"/>
                <w:szCs w:val="20"/>
              </w:rPr>
              <w:t>(razão social, CNPJ/MF, endereço, contatos, representante)</w:t>
            </w:r>
          </w:p>
          <w:p w14:paraId="0D293F6A"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p>
        </w:tc>
      </w:tr>
      <w:tr w:rsidR="00BA61FB" w:rsidRPr="00E4005F" w14:paraId="1CE916B8" w14:textId="77777777" w:rsidTr="00BA61FB">
        <w:trPr>
          <w:trHeight w:val="674"/>
        </w:trPr>
        <w:tc>
          <w:tcPr>
            <w:tcW w:w="497" w:type="dxa"/>
            <w:tcBorders>
              <w:top w:val="nil"/>
              <w:left w:val="single" w:sz="2" w:space="0" w:color="000000"/>
              <w:bottom w:val="single" w:sz="2" w:space="0" w:color="000000"/>
              <w:right w:val="nil"/>
            </w:tcBorders>
            <w:vAlign w:val="center"/>
          </w:tcPr>
          <w:p w14:paraId="7BAC77D2"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X</w:t>
            </w:r>
          </w:p>
        </w:tc>
        <w:tc>
          <w:tcPr>
            <w:tcW w:w="1333" w:type="dxa"/>
            <w:tcBorders>
              <w:top w:val="nil"/>
              <w:left w:val="single" w:sz="2" w:space="0" w:color="000000"/>
              <w:bottom w:val="single" w:sz="2" w:space="0" w:color="000000"/>
              <w:right w:val="nil"/>
            </w:tcBorders>
          </w:tcPr>
          <w:p w14:paraId="227DABB4"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r w:rsidRPr="00E4005F">
              <w:rPr>
                <w:rFonts w:asciiTheme="minorHAnsi" w:hAnsiTheme="minorHAnsi" w:cstheme="minorHAnsi"/>
                <w:strike/>
                <w:sz w:val="20"/>
                <w:szCs w:val="20"/>
              </w:rPr>
              <w:t>Especificação</w:t>
            </w:r>
          </w:p>
        </w:tc>
        <w:tc>
          <w:tcPr>
            <w:tcW w:w="1253" w:type="dxa"/>
            <w:tcBorders>
              <w:top w:val="nil"/>
              <w:left w:val="single" w:sz="2" w:space="0" w:color="000000"/>
              <w:bottom w:val="single" w:sz="2" w:space="0" w:color="000000"/>
              <w:right w:val="nil"/>
            </w:tcBorders>
          </w:tcPr>
          <w:p w14:paraId="4A30DEE6"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 xml:space="preserve">Marca </w:t>
            </w:r>
          </w:p>
          <w:p w14:paraId="4FE3F479"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w:t>
            </w:r>
            <w:proofErr w:type="gramStart"/>
            <w:r w:rsidRPr="00E4005F">
              <w:rPr>
                <w:rFonts w:asciiTheme="minorHAnsi" w:hAnsiTheme="minorHAnsi" w:cstheme="minorHAnsi"/>
                <w:i/>
                <w:iCs/>
                <w:strike/>
                <w:sz w:val="20"/>
                <w:szCs w:val="20"/>
              </w:rPr>
              <w:t>se</w:t>
            </w:r>
            <w:proofErr w:type="gramEnd"/>
            <w:r w:rsidRPr="00E4005F">
              <w:rPr>
                <w:rFonts w:asciiTheme="minorHAnsi" w:hAnsiTheme="minorHAnsi" w:cstheme="minorHAnsi"/>
                <w:i/>
                <w:iCs/>
                <w:strike/>
                <w:sz w:val="20"/>
                <w:szCs w:val="20"/>
              </w:rPr>
              <w:t xml:space="preserve"> exigida no edital)</w:t>
            </w:r>
          </w:p>
        </w:tc>
        <w:tc>
          <w:tcPr>
            <w:tcW w:w="1541" w:type="dxa"/>
            <w:tcBorders>
              <w:top w:val="nil"/>
              <w:left w:val="single" w:sz="2" w:space="0" w:color="000000"/>
              <w:bottom w:val="single" w:sz="2" w:space="0" w:color="000000"/>
              <w:right w:val="nil"/>
            </w:tcBorders>
          </w:tcPr>
          <w:p w14:paraId="77269467"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Modelo</w:t>
            </w:r>
          </w:p>
          <w:p w14:paraId="1E183A71"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w:t>
            </w:r>
            <w:proofErr w:type="gramStart"/>
            <w:r w:rsidRPr="00E4005F">
              <w:rPr>
                <w:rFonts w:asciiTheme="minorHAnsi" w:hAnsiTheme="minorHAnsi" w:cstheme="minorHAnsi"/>
                <w:i/>
                <w:iCs/>
                <w:strike/>
                <w:sz w:val="20"/>
                <w:szCs w:val="20"/>
              </w:rPr>
              <w:t>se</w:t>
            </w:r>
            <w:proofErr w:type="gramEnd"/>
            <w:r w:rsidRPr="00E4005F">
              <w:rPr>
                <w:rFonts w:asciiTheme="minorHAnsi" w:hAnsiTheme="minorHAnsi" w:cstheme="minorHAnsi"/>
                <w:i/>
                <w:iCs/>
                <w:strike/>
                <w:sz w:val="20"/>
                <w:szCs w:val="20"/>
              </w:rPr>
              <w:t xml:space="preserve"> exigido no edital)</w:t>
            </w:r>
          </w:p>
        </w:tc>
        <w:tc>
          <w:tcPr>
            <w:tcW w:w="1121" w:type="dxa"/>
            <w:tcBorders>
              <w:top w:val="nil"/>
              <w:left w:val="single" w:sz="2" w:space="0" w:color="000000"/>
              <w:bottom w:val="single" w:sz="2" w:space="0" w:color="000000"/>
              <w:right w:val="nil"/>
            </w:tcBorders>
          </w:tcPr>
          <w:p w14:paraId="2286C0D1"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Unidade</w:t>
            </w:r>
          </w:p>
        </w:tc>
        <w:tc>
          <w:tcPr>
            <w:tcW w:w="1121" w:type="dxa"/>
            <w:tcBorders>
              <w:top w:val="nil"/>
              <w:left w:val="single" w:sz="2" w:space="0" w:color="000000"/>
              <w:bottom w:val="single" w:sz="2" w:space="0" w:color="000000"/>
              <w:right w:val="nil"/>
            </w:tcBorders>
          </w:tcPr>
          <w:p w14:paraId="269FDB82"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Quantidade Máxima</w:t>
            </w:r>
          </w:p>
        </w:tc>
        <w:tc>
          <w:tcPr>
            <w:tcW w:w="841" w:type="dxa"/>
            <w:tcBorders>
              <w:top w:val="nil"/>
              <w:left w:val="single" w:sz="2" w:space="0" w:color="000000"/>
              <w:bottom w:val="single" w:sz="2" w:space="0" w:color="000000"/>
              <w:right w:val="single" w:sz="2" w:space="0" w:color="000000"/>
            </w:tcBorders>
          </w:tcPr>
          <w:p w14:paraId="5DB4CBF0"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Quantidade Mínima</w:t>
            </w:r>
          </w:p>
        </w:tc>
        <w:tc>
          <w:tcPr>
            <w:tcW w:w="841" w:type="dxa"/>
            <w:tcBorders>
              <w:top w:val="nil"/>
              <w:left w:val="single" w:sz="2" w:space="0" w:color="000000"/>
              <w:bottom w:val="single" w:sz="2" w:space="0" w:color="000000"/>
              <w:right w:val="nil"/>
            </w:tcBorders>
          </w:tcPr>
          <w:p w14:paraId="7C009B7D"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 xml:space="preserve">Valor </w:t>
            </w:r>
            <w:proofErr w:type="spellStart"/>
            <w:r w:rsidRPr="00E4005F">
              <w:rPr>
                <w:rFonts w:asciiTheme="minorHAnsi" w:hAnsiTheme="minorHAnsi" w:cstheme="minorHAnsi"/>
                <w:strike/>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3E59FA6E"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i/>
                <w:iCs/>
                <w:strike/>
                <w:sz w:val="20"/>
                <w:szCs w:val="20"/>
              </w:rPr>
              <w:t>Prazo garantia ou validade</w:t>
            </w:r>
          </w:p>
        </w:tc>
      </w:tr>
      <w:tr w:rsidR="00BA61FB" w:rsidRPr="00E4005F" w14:paraId="4F553FB8" w14:textId="77777777" w:rsidTr="00BA61FB">
        <w:trPr>
          <w:trHeight w:val="174"/>
        </w:trPr>
        <w:tc>
          <w:tcPr>
            <w:tcW w:w="497" w:type="dxa"/>
            <w:tcBorders>
              <w:top w:val="nil"/>
              <w:left w:val="single" w:sz="2" w:space="0" w:color="000000"/>
              <w:bottom w:val="single" w:sz="2" w:space="0" w:color="000000"/>
              <w:right w:val="nil"/>
            </w:tcBorders>
          </w:tcPr>
          <w:p w14:paraId="351952A2"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333" w:type="dxa"/>
            <w:tcBorders>
              <w:top w:val="nil"/>
              <w:left w:val="single" w:sz="2" w:space="0" w:color="000000"/>
              <w:bottom w:val="single" w:sz="2" w:space="0" w:color="000000"/>
              <w:right w:val="nil"/>
            </w:tcBorders>
          </w:tcPr>
          <w:p w14:paraId="2783D6C3"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253" w:type="dxa"/>
            <w:tcBorders>
              <w:top w:val="nil"/>
              <w:left w:val="single" w:sz="2" w:space="0" w:color="000000"/>
              <w:bottom w:val="single" w:sz="2" w:space="0" w:color="000000"/>
              <w:right w:val="nil"/>
            </w:tcBorders>
          </w:tcPr>
          <w:p w14:paraId="07D2BC61"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541" w:type="dxa"/>
            <w:tcBorders>
              <w:top w:val="nil"/>
              <w:left w:val="single" w:sz="2" w:space="0" w:color="000000"/>
              <w:bottom w:val="single" w:sz="2" w:space="0" w:color="000000"/>
              <w:right w:val="nil"/>
            </w:tcBorders>
          </w:tcPr>
          <w:p w14:paraId="3A9177EE"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121" w:type="dxa"/>
            <w:tcBorders>
              <w:top w:val="nil"/>
              <w:left w:val="single" w:sz="2" w:space="0" w:color="000000"/>
              <w:bottom w:val="single" w:sz="2" w:space="0" w:color="000000"/>
              <w:right w:val="nil"/>
            </w:tcBorders>
          </w:tcPr>
          <w:p w14:paraId="79B2C31E"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121" w:type="dxa"/>
            <w:tcBorders>
              <w:top w:val="nil"/>
              <w:left w:val="single" w:sz="2" w:space="0" w:color="000000"/>
              <w:bottom w:val="single" w:sz="2" w:space="0" w:color="000000"/>
              <w:right w:val="nil"/>
            </w:tcBorders>
          </w:tcPr>
          <w:p w14:paraId="59F4580C"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1" w:type="dxa"/>
            <w:tcBorders>
              <w:top w:val="nil"/>
              <w:left w:val="single" w:sz="2" w:space="0" w:color="000000"/>
              <w:bottom w:val="single" w:sz="2" w:space="0" w:color="000000"/>
              <w:right w:val="single" w:sz="2" w:space="0" w:color="000000"/>
            </w:tcBorders>
          </w:tcPr>
          <w:p w14:paraId="0DE2B1D5"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1" w:type="dxa"/>
            <w:tcBorders>
              <w:top w:val="nil"/>
              <w:left w:val="single" w:sz="2" w:space="0" w:color="000000"/>
              <w:bottom w:val="single" w:sz="2" w:space="0" w:color="000000"/>
              <w:right w:val="nil"/>
            </w:tcBorders>
          </w:tcPr>
          <w:p w14:paraId="4CCCFA51"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4" w:type="dxa"/>
            <w:tcBorders>
              <w:top w:val="nil"/>
              <w:left w:val="single" w:sz="2" w:space="0" w:color="000000"/>
              <w:bottom w:val="single" w:sz="2" w:space="0" w:color="000000"/>
              <w:right w:val="single" w:sz="2" w:space="0" w:color="000000"/>
            </w:tcBorders>
          </w:tcPr>
          <w:p w14:paraId="6EABC945"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r>
    </w:tbl>
    <w:p w14:paraId="147A662A"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color w:val="000000"/>
          <w:sz w:val="20"/>
          <w:szCs w:val="20"/>
        </w:rPr>
      </w:pPr>
    </w:p>
    <w:p w14:paraId="36AE1773"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color w:val="000000"/>
          <w:sz w:val="20"/>
          <w:szCs w:val="20"/>
        </w:rPr>
      </w:pPr>
      <w:r w:rsidRPr="00E4005F">
        <w:rPr>
          <w:rFonts w:asciiTheme="minorHAnsi" w:hAnsiTheme="minorHAnsi" w:cstheme="minorHAnsi"/>
          <w:strike/>
          <w:color w:val="000000"/>
          <w:sz w:val="20"/>
          <w:szCs w:val="20"/>
        </w:rPr>
        <w:t>Seguindo a ordem de classificação, segue relação de fornecedores que mantiveram sua proposta original:</w:t>
      </w:r>
    </w:p>
    <w:p w14:paraId="4FC66779"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BA61FB" w:rsidRPr="00E4005F" w14:paraId="73E6D4D4" w14:textId="77777777" w:rsidTr="00BA61FB">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097C7EDA"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Item</w:t>
            </w:r>
          </w:p>
          <w:p w14:paraId="081B2845"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proofErr w:type="gramStart"/>
            <w:r w:rsidRPr="00E4005F">
              <w:rPr>
                <w:rFonts w:asciiTheme="minorHAnsi" w:hAnsiTheme="minorHAnsi" w:cstheme="minorHAnsi"/>
                <w:strike/>
                <w:sz w:val="20"/>
                <w:szCs w:val="20"/>
              </w:rPr>
              <w:t>do</w:t>
            </w:r>
            <w:proofErr w:type="gramEnd"/>
          </w:p>
          <w:p w14:paraId="14E4A5F4"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2BF2EAD"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strike/>
                <w:color w:val="FF0000"/>
                <w:sz w:val="20"/>
                <w:szCs w:val="20"/>
              </w:rPr>
            </w:pPr>
            <w:r w:rsidRPr="00E4005F">
              <w:rPr>
                <w:rFonts w:asciiTheme="minorHAnsi" w:hAnsiTheme="minorHAnsi" w:cstheme="minorHAnsi"/>
                <w:strike/>
                <w:sz w:val="20"/>
                <w:szCs w:val="20"/>
              </w:rPr>
              <w:t xml:space="preserve">Fornecedor </w:t>
            </w:r>
            <w:r w:rsidRPr="00E4005F">
              <w:rPr>
                <w:rFonts w:asciiTheme="minorHAnsi" w:hAnsiTheme="minorHAnsi" w:cstheme="minorHAnsi"/>
                <w:i/>
                <w:strike/>
                <w:color w:val="FF0000"/>
                <w:sz w:val="20"/>
                <w:szCs w:val="20"/>
              </w:rPr>
              <w:t>(razão social, CNPJ/MF, endereço, contatos, representante)</w:t>
            </w:r>
          </w:p>
          <w:p w14:paraId="1B6E5CB2"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p>
        </w:tc>
      </w:tr>
      <w:tr w:rsidR="00BA61FB" w:rsidRPr="00E4005F" w14:paraId="39675EED" w14:textId="77777777" w:rsidTr="00BA61FB">
        <w:trPr>
          <w:trHeight w:val="674"/>
        </w:trPr>
        <w:tc>
          <w:tcPr>
            <w:tcW w:w="696" w:type="dxa"/>
            <w:tcBorders>
              <w:top w:val="nil"/>
              <w:left w:val="single" w:sz="2" w:space="0" w:color="000000"/>
              <w:bottom w:val="single" w:sz="2" w:space="0" w:color="000000"/>
              <w:right w:val="nil"/>
            </w:tcBorders>
            <w:vAlign w:val="center"/>
          </w:tcPr>
          <w:p w14:paraId="797FC3BF"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X</w:t>
            </w:r>
          </w:p>
        </w:tc>
        <w:tc>
          <w:tcPr>
            <w:tcW w:w="1134" w:type="dxa"/>
            <w:tcBorders>
              <w:top w:val="nil"/>
              <w:left w:val="single" w:sz="2" w:space="0" w:color="000000"/>
              <w:bottom w:val="single" w:sz="2" w:space="0" w:color="000000"/>
              <w:right w:val="nil"/>
            </w:tcBorders>
          </w:tcPr>
          <w:p w14:paraId="3585649B"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r w:rsidRPr="00E4005F">
              <w:rPr>
                <w:rFonts w:asciiTheme="minorHAnsi" w:hAnsiTheme="minorHAnsi" w:cstheme="minorHAnsi"/>
                <w:strike/>
                <w:sz w:val="20"/>
                <w:szCs w:val="20"/>
              </w:rPr>
              <w:t>Especificação</w:t>
            </w:r>
          </w:p>
        </w:tc>
        <w:tc>
          <w:tcPr>
            <w:tcW w:w="1253" w:type="dxa"/>
            <w:tcBorders>
              <w:top w:val="nil"/>
              <w:left w:val="single" w:sz="2" w:space="0" w:color="000000"/>
              <w:bottom w:val="single" w:sz="2" w:space="0" w:color="000000"/>
              <w:right w:val="nil"/>
            </w:tcBorders>
          </w:tcPr>
          <w:p w14:paraId="59716FA4"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 xml:space="preserve">Marca </w:t>
            </w:r>
          </w:p>
          <w:p w14:paraId="6FD4BE8B"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w:t>
            </w:r>
            <w:proofErr w:type="gramStart"/>
            <w:r w:rsidRPr="00E4005F">
              <w:rPr>
                <w:rFonts w:asciiTheme="minorHAnsi" w:hAnsiTheme="minorHAnsi" w:cstheme="minorHAnsi"/>
                <w:i/>
                <w:iCs/>
                <w:strike/>
                <w:sz w:val="20"/>
                <w:szCs w:val="20"/>
              </w:rPr>
              <w:t>se</w:t>
            </w:r>
            <w:proofErr w:type="gramEnd"/>
            <w:r w:rsidRPr="00E4005F">
              <w:rPr>
                <w:rFonts w:asciiTheme="minorHAnsi" w:hAnsiTheme="minorHAnsi" w:cstheme="minorHAnsi"/>
                <w:i/>
                <w:iCs/>
                <w:strike/>
                <w:sz w:val="20"/>
                <w:szCs w:val="20"/>
              </w:rPr>
              <w:t xml:space="preserve"> exigida no edital)</w:t>
            </w:r>
          </w:p>
        </w:tc>
        <w:tc>
          <w:tcPr>
            <w:tcW w:w="1541" w:type="dxa"/>
            <w:tcBorders>
              <w:top w:val="nil"/>
              <w:left w:val="single" w:sz="2" w:space="0" w:color="000000"/>
              <w:bottom w:val="single" w:sz="2" w:space="0" w:color="000000"/>
              <w:right w:val="nil"/>
            </w:tcBorders>
          </w:tcPr>
          <w:p w14:paraId="4F9EBDC7"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Modelo</w:t>
            </w:r>
          </w:p>
          <w:p w14:paraId="17E348B2" w14:textId="77777777" w:rsidR="00BA61FB" w:rsidRPr="00E4005F" w:rsidRDefault="00BA61FB" w:rsidP="00E4005F">
            <w:pPr>
              <w:widowControl w:val="0"/>
              <w:autoSpaceDE w:val="0"/>
              <w:autoSpaceDN w:val="0"/>
              <w:adjustRightInd w:val="0"/>
              <w:ind w:right="-30"/>
              <w:jc w:val="center"/>
              <w:rPr>
                <w:rFonts w:asciiTheme="minorHAnsi" w:hAnsiTheme="minorHAnsi" w:cstheme="minorHAnsi"/>
                <w:i/>
                <w:iCs/>
                <w:strike/>
                <w:sz w:val="20"/>
                <w:szCs w:val="20"/>
              </w:rPr>
            </w:pPr>
            <w:r w:rsidRPr="00E4005F">
              <w:rPr>
                <w:rFonts w:asciiTheme="minorHAnsi" w:hAnsiTheme="minorHAnsi" w:cstheme="minorHAnsi"/>
                <w:i/>
                <w:iCs/>
                <w:strike/>
                <w:sz w:val="20"/>
                <w:szCs w:val="20"/>
              </w:rPr>
              <w:t>(</w:t>
            </w:r>
            <w:proofErr w:type="gramStart"/>
            <w:r w:rsidRPr="00E4005F">
              <w:rPr>
                <w:rFonts w:asciiTheme="minorHAnsi" w:hAnsiTheme="minorHAnsi" w:cstheme="minorHAnsi"/>
                <w:i/>
                <w:iCs/>
                <w:strike/>
                <w:sz w:val="20"/>
                <w:szCs w:val="20"/>
              </w:rPr>
              <w:t>se</w:t>
            </w:r>
            <w:proofErr w:type="gramEnd"/>
            <w:r w:rsidRPr="00E4005F">
              <w:rPr>
                <w:rFonts w:asciiTheme="minorHAnsi" w:hAnsiTheme="minorHAnsi" w:cstheme="minorHAnsi"/>
                <w:i/>
                <w:iCs/>
                <w:strike/>
                <w:sz w:val="20"/>
                <w:szCs w:val="20"/>
              </w:rPr>
              <w:t xml:space="preserve"> exigido no edital)</w:t>
            </w:r>
          </w:p>
        </w:tc>
        <w:tc>
          <w:tcPr>
            <w:tcW w:w="1121" w:type="dxa"/>
            <w:tcBorders>
              <w:top w:val="nil"/>
              <w:left w:val="single" w:sz="2" w:space="0" w:color="000000"/>
              <w:bottom w:val="single" w:sz="2" w:space="0" w:color="000000"/>
              <w:right w:val="nil"/>
            </w:tcBorders>
          </w:tcPr>
          <w:p w14:paraId="0568A07F"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Unidade</w:t>
            </w:r>
          </w:p>
        </w:tc>
        <w:tc>
          <w:tcPr>
            <w:tcW w:w="1121" w:type="dxa"/>
            <w:tcBorders>
              <w:top w:val="nil"/>
              <w:left w:val="single" w:sz="2" w:space="0" w:color="000000"/>
              <w:bottom w:val="single" w:sz="2" w:space="0" w:color="000000"/>
              <w:right w:val="nil"/>
            </w:tcBorders>
          </w:tcPr>
          <w:p w14:paraId="19E1D4B9"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proofErr w:type="spellStart"/>
            <w:r w:rsidRPr="00E4005F">
              <w:rPr>
                <w:rFonts w:asciiTheme="minorHAnsi" w:hAnsiTheme="minorHAnsi" w:cstheme="minorHAnsi"/>
                <w:strike/>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07AA739C"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Quantidade Mínima</w:t>
            </w:r>
          </w:p>
        </w:tc>
        <w:tc>
          <w:tcPr>
            <w:tcW w:w="841" w:type="dxa"/>
            <w:tcBorders>
              <w:top w:val="nil"/>
              <w:left w:val="single" w:sz="2" w:space="0" w:color="000000"/>
              <w:bottom w:val="single" w:sz="2" w:space="0" w:color="000000"/>
              <w:right w:val="nil"/>
            </w:tcBorders>
          </w:tcPr>
          <w:p w14:paraId="3121D634"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strike/>
                <w:sz w:val="20"/>
                <w:szCs w:val="20"/>
              </w:rPr>
              <w:t xml:space="preserve">Valor </w:t>
            </w:r>
            <w:proofErr w:type="spellStart"/>
            <w:r w:rsidRPr="00E4005F">
              <w:rPr>
                <w:rFonts w:asciiTheme="minorHAnsi" w:hAnsiTheme="minorHAnsi" w:cstheme="minorHAnsi"/>
                <w:strike/>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7A235B02"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sz w:val="20"/>
                <w:szCs w:val="20"/>
              </w:rPr>
            </w:pPr>
            <w:r w:rsidRPr="00E4005F">
              <w:rPr>
                <w:rFonts w:asciiTheme="minorHAnsi" w:hAnsiTheme="minorHAnsi" w:cstheme="minorHAnsi"/>
                <w:i/>
                <w:iCs/>
                <w:strike/>
                <w:sz w:val="20"/>
                <w:szCs w:val="20"/>
              </w:rPr>
              <w:t>Prazo garantia ou validade</w:t>
            </w:r>
          </w:p>
        </w:tc>
      </w:tr>
      <w:tr w:rsidR="00BA61FB" w:rsidRPr="00E4005F" w14:paraId="7F7C9E2C" w14:textId="77777777" w:rsidTr="00BA61FB">
        <w:trPr>
          <w:trHeight w:val="174"/>
        </w:trPr>
        <w:tc>
          <w:tcPr>
            <w:tcW w:w="696" w:type="dxa"/>
            <w:tcBorders>
              <w:top w:val="nil"/>
              <w:left w:val="single" w:sz="2" w:space="0" w:color="000000"/>
              <w:bottom w:val="single" w:sz="2" w:space="0" w:color="000000"/>
              <w:right w:val="nil"/>
            </w:tcBorders>
          </w:tcPr>
          <w:p w14:paraId="4DB18609"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134" w:type="dxa"/>
            <w:tcBorders>
              <w:top w:val="nil"/>
              <w:left w:val="single" w:sz="2" w:space="0" w:color="000000"/>
              <w:bottom w:val="single" w:sz="2" w:space="0" w:color="000000"/>
              <w:right w:val="nil"/>
            </w:tcBorders>
          </w:tcPr>
          <w:p w14:paraId="2E6FDC3D"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253" w:type="dxa"/>
            <w:tcBorders>
              <w:top w:val="nil"/>
              <w:left w:val="single" w:sz="2" w:space="0" w:color="000000"/>
              <w:bottom w:val="single" w:sz="2" w:space="0" w:color="000000"/>
              <w:right w:val="nil"/>
            </w:tcBorders>
          </w:tcPr>
          <w:p w14:paraId="1460E941"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541" w:type="dxa"/>
            <w:tcBorders>
              <w:top w:val="nil"/>
              <w:left w:val="single" w:sz="2" w:space="0" w:color="000000"/>
              <w:bottom w:val="single" w:sz="2" w:space="0" w:color="000000"/>
              <w:right w:val="nil"/>
            </w:tcBorders>
          </w:tcPr>
          <w:p w14:paraId="64E114F7"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121" w:type="dxa"/>
            <w:tcBorders>
              <w:top w:val="nil"/>
              <w:left w:val="single" w:sz="2" w:space="0" w:color="000000"/>
              <w:bottom w:val="single" w:sz="2" w:space="0" w:color="000000"/>
              <w:right w:val="nil"/>
            </w:tcBorders>
          </w:tcPr>
          <w:p w14:paraId="29EE23F8"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1121" w:type="dxa"/>
            <w:tcBorders>
              <w:top w:val="nil"/>
              <w:left w:val="single" w:sz="2" w:space="0" w:color="000000"/>
              <w:bottom w:val="single" w:sz="2" w:space="0" w:color="000000"/>
              <w:right w:val="nil"/>
            </w:tcBorders>
          </w:tcPr>
          <w:p w14:paraId="2FE6AB93"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1" w:type="dxa"/>
            <w:tcBorders>
              <w:top w:val="nil"/>
              <w:left w:val="single" w:sz="2" w:space="0" w:color="000000"/>
              <w:bottom w:val="single" w:sz="2" w:space="0" w:color="000000"/>
              <w:right w:val="single" w:sz="2" w:space="0" w:color="000000"/>
            </w:tcBorders>
          </w:tcPr>
          <w:p w14:paraId="3F50EF02"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1" w:type="dxa"/>
            <w:tcBorders>
              <w:top w:val="nil"/>
              <w:left w:val="single" w:sz="2" w:space="0" w:color="000000"/>
              <w:bottom w:val="single" w:sz="2" w:space="0" w:color="000000"/>
              <w:right w:val="nil"/>
            </w:tcBorders>
          </w:tcPr>
          <w:p w14:paraId="1EEDF9F1"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c>
          <w:tcPr>
            <w:tcW w:w="844" w:type="dxa"/>
            <w:tcBorders>
              <w:top w:val="nil"/>
              <w:left w:val="single" w:sz="2" w:space="0" w:color="000000"/>
              <w:bottom w:val="single" w:sz="2" w:space="0" w:color="000000"/>
              <w:right w:val="single" w:sz="2" w:space="0" w:color="000000"/>
            </w:tcBorders>
          </w:tcPr>
          <w:p w14:paraId="2A9A60B4" w14:textId="77777777" w:rsidR="00BA61FB" w:rsidRPr="00E4005F" w:rsidRDefault="00BA61FB" w:rsidP="00E4005F">
            <w:pPr>
              <w:widowControl w:val="0"/>
              <w:autoSpaceDE w:val="0"/>
              <w:autoSpaceDN w:val="0"/>
              <w:adjustRightInd w:val="0"/>
              <w:ind w:right="-30"/>
              <w:jc w:val="both"/>
              <w:rPr>
                <w:rFonts w:asciiTheme="minorHAnsi" w:hAnsiTheme="minorHAnsi" w:cstheme="minorHAnsi"/>
                <w:strike/>
                <w:sz w:val="20"/>
                <w:szCs w:val="20"/>
              </w:rPr>
            </w:pPr>
          </w:p>
        </w:tc>
      </w:tr>
    </w:tbl>
    <w:p w14:paraId="6ACCF472" w14:textId="77777777" w:rsidR="00BA61FB" w:rsidRPr="00E4005F" w:rsidRDefault="00BA61FB" w:rsidP="00E4005F">
      <w:pPr>
        <w:widowControl w:val="0"/>
        <w:autoSpaceDE w:val="0"/>
        <w:autoSpaceDN w:val="0"/>
        <w:adjustRightInd w:val="0"/>
        <w:ind w:right="-30"/>
        <w:jc w:val="center"/>
        <w:rPr>
          <w:rFonts w:asciiTheme="minorHAnsi" w:hAnsiTheme="minorHAnsi" w:cstheme="minorHAnsi"/>
          <w:strike/>
          <w:color w:val="000000"/>
          <w:sz w:val="20"/>
          <w:szCs w:val="20"/>
        </w:rPr>
      </w:pPr>
    </w:p>
    <w:p w14:paraId="53CA99FF" w14:textId="77777777" w:rsidR="00BA61FB" w:rsidRPr="00E4005F" w:rsidRDefault="00B51428" w:rsidP="00E4005F">
      <w:pPr>
        <w:spacing w:after="160"/>
        <w:rPr>
          <w:rFonts w:asciiTheme="minorHAnsi" w:hAnsiTheme="minorHAnsi" w:cstheme="minorHAnsi"/>
          <w:b/>
          <w:color w:val="FF0000"/>
          <w:sz w:val="20"/>
          <w:szCs w:val="20"/>
        </w:rPr>
      </w:pPr>
      <w:r w:rsidRPr="00E4005F">
        <w:rPr>
          <w:rFonts w:asciiTheme="minorHAnsi" w:hAnsiTheme="minorHAnsi" w:cstheme="minorHAnsi"/>
          <w:b/>
          <w:color w:val="FF0000"/>
          <w:sz w:val="20"/>
          <w:szCs w:val="20"/>
        </w:rPr>
        <w:t xml:space="preserve">POR NÃO SE TRATAR DE REGISTRO DE PREÇO </w:t>
      </w:r>
      <w:r w:rsidR="00F01FF9" w:rsidRPr="00E4005F">
        <w:rPr>
          <w:rFonts w:asciiTheme="minorHAnsi" w:hAnsiTheme="minorHAnsi" w:cstheme="minorHAnsi"/>
          <w:b/>
          <w:color w:val="FF0000"/>
          <w:sz w:val="20"/>
          <w:szCs w:val="20"/>
        </w:rPr>
        <w:t>–</w:t>
      </w:r>
      <w:r w:rsidRPr="00E4005F">
        <w:rPr>
          <w:rFonts w:asciiTheme="minorHAnsi" w:hAnsiTheme="minorHAnsi" w:cstheme="minorHAnsi"/>
          <w:b/>
          <w:color w:val="FF0000"/>
          <w:sz w:val="20"/>
          <w:szCs w:val="20"/>
        </w:rPr>
        <w:t xml:space="preserve"> </w:t>
      </w:r>
      <w:r w:rsidR="00F01FF9" w:rsidRPr="00E4005F">
        <w:rPr>
          <w:rFonts w:asciiTheme="minorHAnsi" w:hAnsiTheme="minorHAnsi" w:cstheme="minorHAnsi"/>
          <w:b/>
          <w:color w:val="FF0000"/>
          <w:sz w:val="20"/>
          <w:szCs w:val="20"/>
        </w:rPr>
        <w:t xml:space="preserve">NÃO SERÁ FORMALIZADO ATA DE REGISTRO DE PREÇO E SIM </w:t>
      </w:r>
      <w:r w:rsidRPr="00E4005F">
        <w:rPr>
          <w:rFonts w:asciiTheme="minorHAnsi" w:hAnsiTheme="minorHAnsi" w:cstheme="minorHAnsi"/>
          <w:b/>
          <w:color w:val="FF0000"/>
          <w:sz w:val="20"/>
          <w:szCs w:val="20"/>
        </w:rPr>
        <w:t>CONTRATO</w:t>
      </w:r>
    </w:p>
    <w:p w14:paraId="1E82AAB9" w14:textId="77777777" w:rsidR="009449EF" w:rsidRPr="009D56D4" w:rsidRDefault="00B51428" w:rsidP="00E4005F">
      <w:pPr>
        <w:spacing w:after="160"/>
        <w:jc w:val="center"/>
        <w:rPr>
          <w:rFonts w:asciiTheme="minorHAnsi" w:hAnsiTheme="minorHAnsi" w:cstheme="minorHAnsi"/>
          <w:b/>
          <w:sz w:val="22"/>
          <w:szCs w:val="22"/>
        </w:rPr>
      </w:pPr>
      <w:r w:rsidRPr="00E4005F">
        <w:rPr>
          <w:rFonts w:asciiTheme="minorHAnsi" w:hAnsiTheme="minorHAnsi" w:cstheme="minorHAnsi"/>
          <w:b/>
          <w:sz w:val="20"/>
          <w:szCs w:val="20"/>
        </w:rPr>
        <w:br w:type="page"/>
      </w:r>
    </w:p>
    <w:p w14:paraId="15DC41F1" w14:textId="77777777" w:rsidR="00BA0AC1" w:rsidRPr="009D56D4" w:rsidRDefault="00BA0AC1" w:rsidP="003619D1">
      <w:pPr>
        <w:spacing w:after="160" w:line="259" w:lineRule="auto"/>
        <w:jc w:val="center"/>
        <w:rPr>
          <w:rFonts w:asciiTheme="minorHAnsi" w:hAnsiTheme="minorHAnsi" w:cstheme="minorHAnsi"/>
          <w:b/>
          <w:sz w:val="22"/>
          <w:szCs w:val="22"/>
        </w:rPr>
      </w:pPr>
      <w:r w:rsidRPr="009D56D4">
        <w:rPr>
          <w:rFonts w:asciiTheme="minorHAnsi" w:hAnsiTheme="minorHAnsi" w:cstheme="minorHAnsi"/>
          <w:b/>
          <w:sz w:val="22"/>
          <w:szCs w:val="22"/>
        </w:rPr>
        <w:lastRenderedPageBreak/>
        <w:t xml:space="preserve">PREGÃO ELETRÔNICO Nº </w:t>
      </w:r>
      <w:r w:rsidR="008A5434" w:rsidRPr="009D56D4">
        <w:rPr>
          <w:rFonts w:asciiTheme="minorHAnsi" w:hAnsiTheme="minorHAnsi" w:cstheme="minorHAnsi"/>
          <w:b/>
          <w:sz w:val="22"/>
          <w:szCs w:val="22"/>
        </w:rPr>
        <w:t>____</w:t>
      </w:r>
    </w:p>
    <w:p w14:paraId="3DDA8003" w14:textId="77777777" w:rsidR="005B6DF3" w:rsidRPr="009D56D4" w:rsidRDefault="00BA0AC1" w:rsidP="007F6CA7">
      <w:pPr>
        <w:pStyle w:val="Nivel3"/>
        <w:widowControl w:val="0"/>
        <w:numPr>
          <w:ilvl w:val="0"/>
          <w:numId w:val="0"/>
        </w:numPr>
        <w:tabs>
          <w:tab w:val="left" w:pos="567"/>
          <w:tab w:val="left" w:pos="851"/>
        </w:tabs>
        <w:spacing w:before="0" w:after="0" w:line="240" w:lineRule="auto"/>
        <w:jc w:val="center"/>
        <w:rPr>
          <w:rFonts w:asciiTheme="minorHAnsi" w:hAnsiTheme="minorHAnsi" w:cstheme="minorHAnsi"/>
          <w:sz w:val="22"/>
          <w:szCs w:val="22"/>
        </w:rPr>
      </w:pPr>
      <w:r w:rsidRPr="009D56D4">
        <w:rPr>
          <w:rFonts w:asciiTheme="minorHAnsi" w:hAnsiTheme="minorHAnsi" w:cstheme="minorHAnsi"/>
          <w:sz w:val="22"/>
          <w:szCs w:val="22"/>
        </w:rPr>
        <w:t xml:space="preserve">ANEXO </w:t>
      </w:r>
      <w:r w:rsidR="0027457D" w:rsidRPr="009D56D4">
        <w:rPr>
          <w:rFonts w:asciiTheme="minorHAnsi" w:hAnsiTheme="minorHAnsi" w:cstheme="minorHAnsi"/>
          <w:sz w:val="22"/>
          <w:szCs w:val="22"/>
        </w:rPr>
        <w:t>V</w:t>
      </w:r>
      <w:r w:rsidRPr="009D56D4">
        <w:rPr>
          <w:rFonts w:asciiTheme="minorHAnsi" w:hAnsiTheme="minorHAnsi" w:cstheme="minorHAnsi"/>
          <w:sz w:val="22"/>
          <w:szCs w:val="22"/>
        </w:rPr>
        <w:t xml:space="preserve"> – </w:t>
      </w:r>
    </w:p>
    <w:p w14:paraId="026DB52E" w14:textId="77777777" w:rsidR="00BA0AC1" w:rsidRPr="009D56D4" w:rsidRDefault="00BA0AC1" w:rsidP="007F6CA7">
      <w:pPr>
        <w:pStyle w:val="Nivel3"/>
        <w:widowControl w:val="0"/>
        <w:numPr>
          <w:ilvl w:val="0"/>
          <w:numId w:val="0"/>
        </w:numPr>
        <w:tabs>
          <w:tab w:val="left" w:pos="567"/>
          <w:tab w:val="left" w:pos="851"/>
        </w:tabs>
        <w:spacing w:before="0" w:after="0" w:line="240" w:lineRule="auto"/>
        <w:jc w:val="center"/>
        <w:rPr>
          <w:rFonts w:asciiTheme="minorHAnsi" w:hAnsiTheme="minorHAnsi" w:cstheme="minorHAnsi"/>
          <w:sz w:val="22"/>
          <w:szCs w:val="22"/>
        </w:rPr>
      </w:pPr>
      <w:r w:rsidRPr="009D56D4">
        <w:rPr>
          <w:rFonts w:asciiTheme="minorHAnsi" w:hAnsiTheme="minorHAnsi" w:cstheme="minorHAnsi"/>
          <w:sz w:val="22"/>
          <w:szCs w:val="22"/>
        </w:rPr>
        <w:t>Minuta de Termo de Contrato</w:t>
      </w:r>
    </w:p>
    <w:p w14:paraId="45CC6121" w14:textId="77777777" w:rsidR="00BA0AC1" w:rsidRPr="009D56D4" w:rsidRDefault="00BA0AC1" w:rsidP="007F6CA7">
      <w:pPr>
        <w:widowControl w:val="0"/>
        <w:jc w:val="center"/>
        <w:rPr>
          <w:rFonts w:asciiTheme="minorHAnsi" w:hAnsiTheme="minorHAnsi" w:cstheme="minorHAnsi"/>
          <w:sz w:val="22"/>
          <w:szCs w:val="22"/>
        </w:rPr>
      </w:pPr>
    </w:p>
    <w:p w14:paraId="4CB70A67" w14:textId="77777777" w:rsidR="008A5434" w:rsidRPr="009D56D4" w:rsidRDefault="008A5434" w:rsidP="007F6CA7">
      <w:pPr>
        <w:widowControl w:val="0"/>
        <w:jc w:val="both"/>
        <w:rPr>
          <w:rFonts w:asciiTheme="minorHAnsi" w:hAnsiTheme="minorHAnsi" w:cstheme="minorHAnsi"/>
          <w:color w:val="000000"/>
          <w:sz w:val="22"/>
          <w:szCs w:val="22"/>
        </w:rPr>
      </w:pPr>
    </w:p>
    <w:p w14:paraId="2516F2FA" w14:textId="77777777" w:rsidR="00BA0AC1" w:rsidRPr="009D56D4" w:rsidRDefault="00BA0AC1" w:rsidP="007F6CA7">
      <w:pPr>
        <w:widowControl w:val="0"/>
        <w:jc w:val="both"/>
        <w:rPr>
          <w:rFonts w:asciiTheme="minorHAnsi" w:hAnsiTheme="minorHAnsi" w:cstheme="minorHAnsi"/>
          <w:sz w:val="22"/>
          <w:szCs w:val="22"/>
        </w:rPr>
      </w:pPr>
      <w:r w:rsidRPr="009D56D4">
        <w:rPr>
          <w:rFonts w:asciiTheme="minorHAnsi" w:hAnsiTheme="minorHAnsi" w:cstheme="minorHAnsi"/>
          <w:color w:val="000000"/>
          <w:sz w:val="22"/>
          <w:szCs w:val="22"/>
        </w:rPr>
        <w:t xml:space="preserve">O </w:t>
      </w:r>
      <w:r w:rsidRPr="009D56D4">
        <w:rPr>
          <w:rFonts w:asciiTheme="minorHAnsi" w:hAnsiTheme="minorHAnsi" w:cstheme="minorHAnsi"/>
          <w:b/>
          <w:color w:val="000000"/>
          <w:sz w:val="22"/>
          <w:szCs w:val="22"/>
        </w:rPr>
        <w:t xml:space="preserve">Município de </w:t>
      </w:r>
      <w:r w:rsidR="008A5434" w:rsidRPr="009D56D4">
        <w:rPr>
          <w:rFonts w:asciiTheme="minorHAnsi" w:hAnsiTheme="minorHAnsi" w:cstheme="minorHAnsi"/>
          <w:b/>
          <w:color w:val="000000"/>
          <w:sz w:val="22"/>
          <w:szCs w:val="22"/>
        </w:rPr>
        <w:t>Quer</w:t>
      </w:r>
      <w:r w:rsidR="00BC0093" w:rsidRPr="009D56D4">
        <w:rPr>
          <w:rFonts w:asciiTheme="minorHAnsi" w:hAnsiTheme="minorHAnsi" w:cstheme="minorHAnsi"/>
          <w:b/>
          <w:color w:val="000000"/>
          <w:sz w:val="22"/>
          <w:szCs w:val="22"/>
        </w:rPr>
        <w:t>ê</w:t>
      </w:r>
      <w:r w:rsidR="008A5434" w:rsidRPr="009D56D4">
        <w:rPr>
          <w:rFonts w:asciiTheme="minorHAnsi" w:hAnsiTheme="minorHAnsi" w:cstheme="minorHAnsi"/>
          <w:b/>
          <w:color w:val="000000"/>
          <w:sz w:val="22"/>
          <w:szCs w:val="22"/>
        </w:rPr>
        <w:t>ncia do Norte, centro, nesta cidade, com sede administrativa na Rua Waldemar dos Santos, 1197, inscrito no CNPJ nº 76.973.692/0001-16</w:t>
      </w:r>
      <w:r w:rsidRPr="009D56D4">
        <w:rPr>
          <w:rFonts w:asciiTheme="minorHAnsi" w:hAnsiTheme="minorHAnsi" w:cstheme="minorHAnsi"/>
          <w:color w:val="000000"/>
          <w:sz w:val="22"/>
          <w:szCs w:val="22"/>
        </w:rPr>
        <w:t xml:space="preserve">, neste ato representado pelo Prefeito, </w:t>
      </w:r>
      <w:r w:rsidR="00BF0381" w:rsidRPr="009D56D4">
        <w:rPr>
          <w:rFonts w:asciiTheme="minorHAnsi" w:hAnsiTheme="minorHAnsi" w:cstheme="minorHAnsi"/>
          <w:sz w:val="22"/>
          <w:szCs w:val="22"/>
        </w:rPr>
        <w:t>Alex Sandro Fernandes</w:t>
      </w:r>
      <w:r w:rsidRPr="009D56D4">
        <w:rPr>
          <w:rFonts w:asciiTheme="minorHAnsi" w:hAnsiTheme="minorHAnsi" w:cstheme="minorHAnsi"/>
          <w:sz w:val="22"/>
          <w:szCs w:val="22"/>
        </w:rPr>
        <w:t xml:space="preserve">, doravante denominado </w:t>
      </w:r>
      <w:r w:rsidRPr="009D56D4">
        <w:rPr>
          <w:rFonts w:asciiTheme="minorHAnsi" w:hAnsiTheme="minorHAnsi" w:cstheme="minorHAnsi"/>
          <w:b/>
          <w:sz w:val="22"/>
          <w:szCs w:val="22"/>
        </w:rPr>
        <w:t>CONTRATANTE</w:t>
      </w:r>
      <w:r w:rsidRPr="009D56D4">
        <w:rPr>
          <w:rFonts w:asciiTheme="minorHAnsi" w:hAnsiTheme="minorHAnsi" w:cstheme="minorHAnsi"/>
          <w:sz w:val="22"/>
          <w:szCs w:val="22"/>
        </w:rPr>
        <w:t xml:space="preserve">, e a empresa .............................. inscrita no CNPJ/MF sob o nº ............................, com sede na Rua/Av..........................n.º ........., Bairro/Vila/Estrada......., na cidade de............................. </w:t>
      </w:r>
      <w:proofErr w:type="gramStart"/>
      <w:r w:rsidRPr="009D56D4">
        <w:rPr>
          <w:rFonts w:asciiTheme="minorHAnsi" w:hAnsiTheme="minorHAnsi" w:cstheme="minorHAnsi"/>
          <w:sz w:val="22"/>
          <w:szCs w:val="22"/>
        </w:rPr>
        <w:t>doravante</w:t>
      </w:r>
      <w:proofErr w:type="gramEnd"/>
      <w:r w:rsidRPr="009D56D4">
        <w:rPr>
          <w:rFonts w:asciiTheme="minorHAnsi" w:hAnsiTheme="minorHAnsi" w:cstheme="minorHAnsi"/>
          <w:sz w:val="22"/>
          <w:szCs w:val="22"/>
        </w:rPr>
        <w:t xml:space="preserve"> designada </w:t>
      </w:r>
      <w:r w:rsidRPr="009D56D4">
        <w:rPr>
          <w:rFonts w:asciiTheme="minorHAnsi" w:hAnsiTheme="minorHAnsi" w:cstheme="minorHAnsi"/>
          <w:b/>
          <w:sz w:val="22"/>
          <w:szCs w:val="22"/>
        </w:rPr>
        <w:t>CONTRATADA</w:t>
      </w:r>
      <w:r w:rsidRPr="009D56D4">
        <w:rPr>
          <w:rFonts w:asciiTheme="minorHAnsi" w:hAnsiTheme="minorHAnsi" w:cstheme="minorHAnsi"/>
          <w:sz w:val="22"/>
          <w:szCs w:val="22"/>
        </w:rPr>
        <w:t xml:space="preserve">, neste ato representada pelo(a) Sr.(a) ....................., cargo ...., tendo em vista o que consta no Processo nº .............................. e em observância </w:t>
      </w:r>
      <w:r w:rsidRPr="009D56D4">
        <w:rPr>
          <w:rFonts w:asciiTheme="minorHAnsi" w:hAnsiTheme="minorHAnsi" w:cstheme="minorHAnsi"/>
          <w:color w:val="000000"/>
          <w:sz w:val="22"/>
          <w:szCs w:val="22"/>
        </w:rPr>
        <w:t>às disposições da Lei nº 14.133 de 1.º de abril de 2021, e demais legislação aplicável, resolvem celebrar o presente Termo de Contrato, mediante as cláusulas e condições a seguir enunciadas:</w:t>
      </w:r>
    </w:p>
    <w:p w14:paraId="7C742753" w14:textId="77777777" w:rsidR="00BA0AC1" w:rsidRPr="009D56D4" w:rsidRDefault="00BA0AC1" w:rsidP="007F6CA7">
      <w:pPr>
        <w:widowControl w:val="0"/>
        <w:jc w:val="both"/>
        <w:rPr>
          <w:rFonts w:asciiTheme="minorHAnsi" w:hAnsiTheme="minorHAnsi" w:cstheme="minorHAnsi"/>
          <w:b/>
          <w:sz w:val="22"/>
          <w:szCs w:val="22"/>
        </w:rPr>
      </w:pPr>
    </w:p>
    <w:p w14:paraId="0F159870" w14:textId="1C88A528" w:rsidR="00BA0AC1" w:rsidRPr="009D56D4" w:rsidRDefault="00BA0AC1" w:rsidP="004F7788">
      <w:pPr>
        <w:pStyle w:val="Nivel01"/>
      </w:pPr>
      <w:bookmarkStart w:id="72" w:name="_Toc150240983"/>
      <w:r w:rsidRPr="009D56D4">
        <w:t>CLÁUSULA PRIMEIRA – OBJETO</w:t>
      </w:r>
      <w:bookmarkEnd w:id="72"/>
      <w:r w:rsidRPr="009D56D4">
        <w:t xml:space="preserve"> </w:t>
      </w:r>
    </w:p>
    <w:p w14:paraId="4A85A8C6" w14:textId="4FA48F1B" w:rsidR="00BA0AC1" w:rsidRPr="009D56D4" w:rsidRDefault="00170787" w:rsidP="00BA3865">
      <w:pPr>
        <w:pStyle w:val="Nivel2"/>
        <w:widowControl w:val="0"/>
        <w:numPr>
          <w:ilvl w:val="0"/>
          <w:numId w:val="0"/>
        </w:numPr>
        <w:spacing w:before="0" w:after="0" w:line="240" w:lineRule="auto"/>
        <w:rPr>
          <w:rFonts w:asciiTheme="minorHAnsi" w:hAnsiTheme="minorHAnsi" w:cstheme="minorHAnsi"/>
          <w:sz w:val="22"/>
          <w:szCs w:val="22"/>
        </w:rPr>
      </w:pPr>
      <w:r>
        <w:rPr>
          <w:rFonts w:asciiTheme="minorHAnsi" w:hAnsiTheme="minorHAnsi" w:cstheme="minorHAnsi"/>
          <w:sz w:val="22"/>
          <w:szCs w:val="22"/>
        </w:rPr>
        <w:t>1.1.</w:t>
      </w:r>
      <w:r w:rsidR="00BA3865">
        <w:rPr>
          <w:rFonts w:asciiTheme="minorHAnsi" w:hAnsiTheme="minorHAnsi" w:cstheme="minorHAnsi"/>
          <w:sz w:val="22"/>
          <w:szCs w:val="22"/>
        </w:rPr>
        <w:t xml:space="preserve"> </w:t>
      </w:r>
      <w:r w:rsidR="00BA0AC1" w:rsidRPr="009D56D4">
        <w:rPr>
          <w:rFonts w:asciiTheme="minorHAnsi" w:hAnsiTheme="minorHAnsi" w:cstheme="minorHAnsi"/>
          <w:sz w:val="22"/>
          <w:szCs w:val="22"/>
        </w:rPr>
        <w:t xml:space="preserve">O objeto do presente instrumento é a </w:t>
      </w:r>
      <w:r w:rsidR="00BA0AC1" w:rsidRPr="009D56D4">
        <w:rPr>
          <w:rFonts w:asciiTheme="minorHAnsi" w:hAnsiTheme="minorHAnsi" w:cstheme="minorHAnsi"/>
          <w:b/>
          <w:sz w:val="22"/>
          <w:szCs w:val="22"/>
        </w:rPr>
        <w:t xml:space="preserve">contratação </w:t>
      </w:r>
      <w:r w:rsidR="003D4D38" w:rsidRPr="009D56D4">
        <w:rPr>
          <w:rFonts w:asciiTheme="minorHAnsi" w:hAnsiTheme="minorHAnsi" w:cstheme="minorHAnsi"/>
          <w:b/>
          <w:sz w:val="22"/>
          <w:szCs w:val="22"/>
        </w:rPr>
        <w:t xml:space="preserve">de empresa para </w:t>
      </w:r>
      <w:r w:rsidR="00BF0381" w:rsidRPr="009D56D4">
        <w:rPr>
          <w:rFonts w:asciiTheme="minorHAnsi" w:hAnsiTheme="minorHAnsi" w:cstheme="minorHAnsi"/>
          <w:b/>
          <w:sz w:val="22"/>
          <w:szCs w:val="22"/>
        </w:rPr>
        <w:t>__</w:t>
      </w:r>
      <w:r w:rsidR="00BA0AC1" w:rsidRPr="009D56D4">
        <w:rPr>
          <w:rFonts w:asciiTheme="minorHAnsi" w:hAnsiTheme="minorHAnsi" w:cstheme="minorHAnsi"/>
          <w:color w:val="auto"/>
          <w:sz w:val="22"/>
          <w:szCs w:val="22"/>
        </w:rPr>
        <w:t>,</w:t>
      </w:r>
      <w:r w:rsidR="00BA0AC1" w:rsidRPr="009D56D4">
        <w:rPr>
          <w:rFonts w:asciiTheme="minorHAnsi" w:hAnsiTheme="minorHAnsi" w:cstheme="minorHAnsi"/>
          <w:color w:val="FF0000"/>
          <w:sz w:val="22"/>
          <w:szCs w:val="22"/>
        </w:rPr>
        <w:t xml:space="preserve"> </w:t>
      </w:r>
      <w:r w:rsidR="00BA0AC1" w:rsidRPr="009D56D4">
        <w:rPr>
          <w:rFonts w:asciiTheme="minorHAnsi" w:hAnsiTheme="minorHAnsi" w:cstheme="minorHAnsi"/>
          <w:sz w:val="22"/>
          <w:szCs w:val="22"/>
        </w:rPr>
        <w:t>nas condições estabelecidas no Termo de Referência.</w:t>
      </w:r>
    </w:p>
    <w:p w14:paraId="04A89497" w14:textId="77777777" w:rsidR="00BA0AC1" w:rsidRPr="009D56D4" w:rsidRDefault="00BA0AC1" w:rsidP="00513FAD">
      <w:pPr>
        <w:pStyle w:val="Nivel2"/>
        <w:widowControl w:val="0"/>
        <w:numPr>
          <w:ilvl w:val="1"/>
          <w:numId w:val="16"/>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Objeto da contratação:</w:t>
      </w:r>
    </w:p>
    <w:tbl>
      <w:tblPr>
        <w:tblW w:w="9495" w:type="dxa"/>
        <w:tblInd w:w="-5" w:type="dxa"/>
        <w:tblLayout w:type="fixed"/>
        <w:tblLook w:val="04A0" w:firstRow="1" w:lastRow="0" w:firstColumn="1" w:lastColumn="0" w:noHBand="0" w:noVBand="1"/>
      </w:tblPr>
      <w:tblGrid>
        <w:gridCol w:w="706"/>
        <w:gridCol w:w="2553"/>
        <w:gridCol w:w="1277"/>
        <w:gridCol w:w="1134"/>
        <w:gridCol w:w="1557"/>
        <w:gridCol w:w="1279"/>
        <w:gridCol w:w="989"/>
      </w:tblGrid>
      <w:tr w:rsidR="00BA0AC1" w:rsidRPr="009D56D4" w14:paraId="0FF41501"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92478" w14:textId="77777777" w:rsidR="00BA0AC1" w:rsidRPr="009D56D4" w:rsidRDefault="00BA0AC1" w:rsidP="007F6CA7">
            <w:pPr>
              <w:widowControl w:val="0"/>
              <w:jc w:val="both"/>
              <w:rPr>
                <w:rFonts w:asciiTheme="minorHAnsi" w:eastAsia="Arial" w:hAnsiTheme="minorHAnsi" w:cstheme="minorHAnsi"/>
                <w:b/>
                <w:bCs/>
                <w:color w:val="000000"/>
                <w:lang w:eastAsia="en-US"/>
              </w:rPr>
            </w:pPr>
            <w:r w:rsidRPr="009D56D4">
              <w:rPr>
                <w:rFonts w:asciiTheme="minorHAnsi" w:eastAsia="Arial" w:hAnsiTheme="minorHAnsi" w:cstheme="minorHAnsi"/>
                <w:b/>
                <w:bCs/>
                <w:color w:val="000000" w:themeColor="text1"/>
                <w:sz w:val="22"/>
                <w:szCs w:val="22"/>
                <w:lang w:eastAsia="en-US"/>
              </w:rPr>
              <w:t>ITEM</w:t>
            </w:r>
          </w:p>
          <w:p w14:paraId="40D8F19A" w14:textId="77777777" w:rsidR="00BA0AC1" w:rsidRPr="009D56D4" w:rsidRDefault="00BA0AC1" w:rsidP="007F6CA7">
            <w:pPr>
              <w:widowControl w:val="0"/>
              <w:jc w:val="both"/>
              <w:rPr>
                <w:rFonts w:asciiTheme="minorHAnsi" w:eastAsia="Arial" w:hAnsiTheme="minorHAnsi" w:cstheme="minorHAnsi"/>
                <w:b/>
                <w:bCs/>
                <w:color w:val="000000"/>
                <w:lang w:eastAsia="en-U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96AE6" w14:textId="77777777" w:rsidR="00BA0AC1" w:rsidRPr="009D56D4" w:rsidRDefault="00BA0AC1" w:rsidP="007F6CA7">
            <w:pPr>
              <w:widowControl w:val="0"/>
              <w:jc w:val="both"/>
              <w:rPr>
                <w:rFonts w:asciiTheme="minorHAnsi" w:eastAsia="Arial" w:hAnsiTheme="minorHAnsi" w:cstheme="minorHAnsi"/>
                <w:color w:val="000000"/>
                <w:lang w:eastAsia="en-US"/>
              </w:rPr>
            </w:pPr>
            <w:r w:rsidRPr="009D56D4">
              <w:rPr>
                <w:rFonts w:asciiTheme="minorHAnsi" w:eastAsia="Arial" w:hAnsiTheme="minorHAnsi" w:cstheme="minorHAnsi"/>
                <w:b/>
                <w:bCs/>
                <w:color w:val="000000" w:themeColor="text1"/>
                <w:sz w:val="22"/>
                <w:szCs w:val="22"/>
                <w:lang w:eastAsia="en-U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6DE1C" w14:textId="77777777" w:rsidR="00BA0AC1" w:rsidRPr="009D56D4" w:rsidRDefault="00BA0AC1" w:rsidP="007F6CA7">
            <w:pPr>
              <w:widowControl w:val="0"/>
              <w:jc w:val="both"/>
              <w:rPr>
                <w:rFonts w:asciiTheme="minorHAnsi" w:eastAsia="Arial" w:hAnsiTheme="minorHAnsi" w:cstheme="minorHAnsi"/>
                <w:color w:val="000000"/>
                <w:lang w:eastAsia="en-US"/>
              </w:rPr>
            </w:pPr>
            <w:r w:rsidRPr="009D56D4">
              <w:rPr>
                <w:rFonts w:asciiTheme="minorHAnsi" w:eastAsia="Arial" w:hAnsiTheme="minorHAnsi" w:cstheme="minorHAnsi"/>
                <w:b/>
                <w:bCs/>
                <w:color w:val="000000" w:themeColor="text1"/>
                <w:sz w:val="22"/>
                <w:szCs w:val="22"/>
                <w:lang w:eastAsia="en-US"/>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3A8DF" w14:textId="77777777" w:rsidR="00BA0AC1" w:rsidRPr="009D56D4" w:rsidRDefault="00BA0AC1" w:rsidP="007F6CA7">
            <w:pPr>
              <w:widowControl w:val="0"/>
              <w:jc w:val="both"/>
              <w:rPr>
                <w:rFonts w:asciiTheme="minorHAnsi" w:eastAsia="Arial" w:hAnsiTheme="minorHAnsi" w:cstheme="minorHAnsi"/>
                <w:color w:val="000000"/>
                <w:lang w:eastAsia="en-US"/>
              </w:rPr>
            </w:pPr>
            <w:r w:rsidRPr="009D56D4">
              <w:rPr>
                <w:rFonts w:asciiTheme="minorHAnsi" w:eastAsia="Arial" w:hAnsiTheme="minorHAnsi" w:cstheme="minorHAnsi"/>
                <w:b/>
                <w:bCs/>
                <w:color w:val="000000" w:themeColor="text1"/>
                <w:sz w:val="22"/>
                <w:szCs w:val="22"/>
                <w:lang w:eastAsia="en-US"/>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23E89" w14:textId="77777777" w:rsidR="00BA0AC1" w:rsidRPr="009D56D4" w:rsidRDefault="00BA0AC1" w:rsidP="007F6CA7">
            <w:pPr>
              <w:widowControl w:val="0"/>
              <w:jc w:val="both"/>
              <w:rPr>
                <w:rFonts w:asciiTheme="minorHAnsi" w:eastAsia="Arial" w:hAnsiTheme="minorHAnsi" w:cstheme="minorHAnsi"/>
                <w:b/>
                <w:bCs/>
                <w:lang w:eastAsia="en-US"/>
              </w:rPr>
            </w:pPr>
            <w:r w:rsidRPr="009D56D4">
              <w:rPr>
                <w:rFonts w:asciiTheme="minorHAnsi" w:eastAsia="Arial" w:hAnsiTheme="minorHAnsi" w:cstheme="minorHAnsi"/>
                <w:b/>
                <w:bCs/>
                <w:sz w:val="22"/>
                <w:szCs w:val="22"/>
                <w:lang w:eastAsia="en-U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61191" w14:textId="77777777" w:rsidR="00BA0AC1" w:rsidRPr="009D56D4" w:rsidRDefault="00BA0AC1" w:rsidP="007F6CA7">
            <w:pPr>
              <w:widowControl w:val="0"/>
              <w:jc w:val="both"/>
              <w:rPr>
                <w:rFonts w:asciiTheme="minorHAnsi" w:eastAsia="Arial" w:hAnsiTheme="minorHAnsi" w:cstheme="minorHAnsi"/>
                <w:b/>
                <w:bCs/>
                <w:lang w:eastAsia="en-US"/>
              </w:rPr>
            </w:pPr>
            <w:r w:rsidRPr="009D56D4">
              <w:rPr>
                <w:rFonts w:asciiTheme="minorHAnsi" w:eastAsia="Arial" w:hAnsiTheme="minorHAnsi" w:cstheme="minorHAnsi"/>
                <w:b/>
                <w:bCs/>
                <w:sz w:val="22"/>
                <w:szCs w:val="22"/>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CD4FF" w14:textId="77777777" w:rsidR="00BA0AC1" w:rsidRPr="009D56D4" w:rsidRDefault="00BA0AC1" w:rsidP="007F6CA7">
            <w:pPr>
              <w:widowControl w:val="0"/>
              <w:jc w:val="both"/>
              <w:rPr>
                <w:rFonts w:asciiTheme="minorHAnsi" w:eastAsia="Arial" w:hAnsiTheme="minorHAnsi" w:cstheme="minorHAnsi"/>
                <w:b/>
                <w:bCs/>
                <w:lang w:eastAsia="en-US"/>
              </w:rPr>
            </w:pPr>
            <w:r w:rsidRPr="009D56D4">
              <w:rPr>
                <w:rFonts w:asciiTheme="minorHAnsi" w:eastAsia="Arial" w:hAnsiTheme="minorHAnsi" w:cstheme="minorHAnsi"/>
                <w:b/>
                <w:bCs/>
                <w:sz w:val="22"/>
                <w:szCs w:val="22"/>
                <w:lang w:eastAsia="en-US"/>
              </w:rPr>
              <w:t>VALOR TOTAL</w:t>
            </w:r>
          </w:p>
        </w:tc>
      </w:tr>
      <w:tr w:rsidR="00BA0AC1" w:rsidRPr="009D56D4" w14:paraId="76C6DDBC"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67D17" w14:textId="77777777" w:rsidR="00BA0AC1" w:rsidRPr="009D56D4" w:rsidRDefault="00BA0AC1" w:rsidP="007F6CA7">
            <w:pPr>
              <w:widowControl w:val="0"/>
              <w:jc w:val="both"/>
              <w:rPr>
                <w:rFonts w:asciiTheme="minorHAnsi" w:eastAsia="Arial" w:hAnsiTheme="minorHAnsi" w:cstheme="minorHAnsi"/>
                <w:b/>
                <w:bCs/>
                <w:color w:val="000000"/>
                <w:lang w:eastAsia="en-US"/>
              </w:rPr>
            </w:pPr>
            <w:r w:rsidRPr="009D56D4">
              <w:rPr>
                <w:rFonts w:asciiTheme="minorHAnsi" w:eastAsia="Arial" w:hAnsiTheme="minorHAnsi" w:cstheme="minorHAnsi"/>
                <w:b/>
                <w:bCs/>
                <w:color w:val="000000" w:themeColor="text1"/>
                <w:sz w:val="22"/>
                <w:szCs w:val="22"/>
                <w:lang w:eastAsia="en-U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997E6"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52368"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BFFE2"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4564C"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F693E"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53BE0" w14:textId="77777777" w:rsidR="00BA0AC1" w:rsidRPr="009D56D4" w:rsidRDefault="00BA0AC1" w:rsidP="007F6CA7">
            <w:pPr>
              <w:widowControl w:val="0"/>
              <w:jc w:val="both"/>
              <w:rPr>
                <w:rFonts w:asciiTheme="minorHAnsi" w:eastAsia="Arial" w:hAnsiTheme="minorHAnsi" w:cstheme="minorHAnsi"/>
                <w:color w:val="000000"/>
                <w:lang w:eastAsia="en-US"/>
              </w:rPr>
            </w:pPr>
          </w:p>
        </w:tc>
      </w:tr>
      <w:tr w:rsidR="00BA0AC1" w:rsidRPr="009D56D4" w14:paraId="637D3989"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55B93" w14:textId="77777777" w:rsidR="00BA0AC1" w:rsidRPr="009D56D4" w:rsidRDefault="00BA0AC1" w:rsidP="007F6CA7">
            <w:pPr>
              <w:widowControl w:val="0"/>
              <w:jc w:val="both"/>
              <w:rPr>
                <w:rFonts w:asciiTheme="minorHAnsi" w:eastAsia="Arial" w:hAnsiTheme="minorHAnsi" w:cstheme="minorHAnsi"/>
                <w:b/>
                <w:bCs/>
                <w:color w:val="000000" w:themeColor="text1"/>
                <w:lang w:eastAsia="en-US"/>
              </w:rPr>
            </w:pPr>
            <w:r w:rsidRPr="009D56D4">
              <w:rPr>
                <w:rFonts w:asciiTheme="minorHAnsi" w:eastAsia="Arial" w:hAnsiTheme="minorHAnsi" w:cstheme="minorHAnsi"/>
                <w:b/>
                <w:bCs/>
                <w:color w:val="000000" w:themeColor="text1"/>
                <w:sz w:val="22"/>
                <w:szCs w:val="22"/>
                <w:lang w:eastAsia="en-U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6EDFF"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51014"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68AD5"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8F6BA"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E263F"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E0F48" w14:textId="77777777" w:rsidR="00BA0AC1" w:rsidRPr="009D56D4" w:rsidRDefault="00BA0AC1" w:rsidP="007F6CA7">
            <w:pPr>
              <w:widowControl w:val="0"/>
              <w:jc w:val="both"/>
              <w:rPr>
                <w:rFonts w:asciiTheme="minorHAnsi" w:eastAsia="Arial" w:hAnsiTheme="minorHAnsi" w:cstheme="minorHAnsi"/>
                <w:color w:val="000000"/>
                <w:lang w:eastAsia="en-US"/>
              </w:rPr>
            </w:pPr>
          </w:p>
        </w:tc>
      </w:tr>
      <w:tr w:rsidR="00BA0AC1" w:rsidRPr="009D56D4" w14:paraId="4A0E3398"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52AB0" w14:textId="77777777" w:rsidR="00BA0AC1" w:rsidRPr="009D56D4" w:rsidRDefault="00BA0AC1" w:rsidP="007F6CA7">
            <w:pPr>
              <w:widowControl w:val="0"/>
              <w:jc w:val="both"/>
              <w:rPr>
                <w:rFonts w:asciiTheme="minorHAnsi" w:eastAsia="Arial" w:hAnsiTheme="minorHAnsi" w:cstheme="minorHAnsi"/>
                <w:b/>
                <w:bCs/>
                <w:color w:val="000000" w:themeColor="text1"/>
                <w:lang w:eastAsia="en-US"/>
              </w:rPr>
            </w:pPr>
            <w:r w:rsidRPr="009D56D4">
              <w:rPr>
                <w:rFonts w:asciiTheme="minorHAnsi" w:eastAsia="Arial" w:hAnsiTheme="minorHAnsi" w:cstheme="minorHAnsi"/>
                <w:b/>
                <w:bCs/>
                <w:color w:val="000000" w:themeColor="text1"/>
                <w:sz w:val="22"/>
                <w:szCs w:val="22"/>
                <w:lang w:eastAsia="en-U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38DB0"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F540E"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882FD"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5FEF3"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27E5A"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626E0" w14:textId="77777777" w:rsidR="00BA0AC1" w:rsidRPr="009D56D4" w:rsidRDefault="00BA0AC1" w:rsidP="007F6CA7">
            <w:pPr>
              <w:widowControl w:val="0"/>
              <w:jc w:val="both"/>
              <w:rPr>
                <w:rFonts w:asciiTheme="minorHAnsi" w:eastAsia="Arial" w:hAnsiTheme="minorHAnsi" w:cstheme="minorHAnsi"/>
                <w:color w:val="000000"/>
                <w:lang w:eastAsia="en-US"/>
              </w:rPr>
            </w:pPr>
          </w:p>
        </w:tc>
      </w:tr>
      <w:tr w:rsidR="00BA0AC1" w:rsidRPr="009D56D4" w14:paraId="71CBC38C"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E2E5B" w14:textId="77777777" w:rsidR="00BA0AC1" w:rsidRPr="009D56D4" w:rsidRDefault="00BA0AC1" w:rsidP="007F6CA7">
            <w:pPr>
              <w:widowControl w:val="0"/>
              <w:jc w:val="both"/>
              <w:rPr>
                <w:rFonts w:asciiTheme="minorHAnsi" w:eastAsia="Arial" w:hAnsiTheme="minorHAnsi" w:cstheme="minorHAnsi"/>
                <w:b/>
                <w:bCs/>
                <w:color w:val="000000" w:themeColor="text1"/>
                <w:lang w:eastAsia="en-US"/>
              </w:rPr>
            </w:pPr>
            <w:r w:rsidRPr="009D56D4">
              <w:rPr>
                <w:rFonts w:asciiTheme="minorHAnsi" w:eastAsia="Arial" w:hAnsiTheme="minorHAnsi" w:cstheme="minorHAnsi"/>
                <w:b/>
                <w:bCs/>
                <w:color w:val="000000" w:themeColor="text1"/>
                <w:sz w:val="22"/>
                <w:szCs w:val="22"/>
                <w:lang w:eastAsia="en-U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50E41"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0D278"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70D00"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A96D0"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86CEC" w14:textId="77777777" w:rsidR="00BA0AC1" w:rsidRPr="009D56D4"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77EE4" w14:textId="77777777" w:rsidR="00BA0AC1" w:rsidRPr="009D56D4" w:rsidRDefault="00BA0AC1" w:rsidP="007F6CA7">
            <w:pPr>
              <w:widowControl w:val="0"/>
              <w:jc w:val="both"/>
              <w:rPr>
                <w:rFonts w:asciiTheme="minorHAnsi" w:eastAsia="Arial" w:hAnsiTheme="minorHAnsi" w:cstheme="minorHAnsi"/>
                <w:color w:val="000000"/>
                <w:lang w:eastAsia="en-US"/>
              </w:rPr>
            </w:pPr>
          </w:p>
        </w:tc>
      </w:tr>
    </w:tbl>
    <w:p w14:paraId="3119C015" w14:textId="77777777" w:rsidR="00BA0AC1" w:rsidRPr="009D56D4" w:rsidRDefault="00BA0AC1" w:rsidP="007F6CA7">
      <w:pPr>
        <w:widowControl w:val="0"/>
        <w:jc w:val="both"/>
        <w:rPr>
          <w:rFonts w:asciiTheme="minorHAnsi" w:hAnsiTheme="minorHAnsi" w:cstheme="minorHAnsi"/>
          <w:b/>
          <w:sz w:val="22"/>
          <w:szCs w:val="22"/>
        </w:rPr>
      </w:pPr>
    </w:p>
    <w:p w14:paraId="43EAA099" w14:textId="28FA0AE2" w:rsidR="00BA0AC1" w:rsidRPr="009D56D4" w:rsidRDefault="00BA0AC1" w:rsidP="00513FAD">
      <w:pPr>
        <w:pStyle w:val="Nivel2"/>
        <w:widowControl w:val="0"/>
        <w:numPr>
          <w:ilvl w:val="1"/>
          <w:numId w:val="20"/>
        </w:numPr>
        <w:spacing w:before="0" w:after="0" w:line="240" w:lineRule="auto"/>
        <w:ind w:left="0" w:hanging="66"/>
        <w:rPr>
          <w:rFonts w:asciiTheme="minorHAnsi" w:hAnsiTheme="minorHAnsi" w:cstheme="minorHAnsi"/>
          <w:sz w:val="22"/>
          <w:szCs w:val="22"/>
        </w:rPr>
      </w:pPr>
      <w:r w:rsidRPr="009D56D4">
        <w:rPr>
          <w:rFonts w:asciiTheme="minorHAnsi" w:hAnsiTheme="minorHAnsi" w:cstheme="minorHAnsi"/>
          <w:sz w:val="22"/>
          <w:szCs w:val="22"/>
        </w:rPr>
        <w:t>Vinculam esta contratação, independentemente de transcrição:</w:t>
      </w:r>
    </w:p>
    <w:p w14:paraId="1B1FE58D" w14:textId="77777777" w:rsidR="00BA0AC1" w:rsidRPr="009D56D4" w:rsidRDefault="00BA0AC1" w:rsidP="00513FAD">
      <w:pPr>
        <w:pStyle w:val="Nivel3"/>
        <w:widowControl w:val="0"/>
        <w:numPr>
          <w:ilvl w:val="2"/>
          <w:numId w:val="21"/>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O Termo de Referência;</w:t>
      </w:r>
    </w:p>
    <w:p w14:paraId="31B60F24" w14:textId="687B5523" w:rsidR="00BA0AC1" w:rsidRPr="009D56D4" w:rsidRDefault="00BA0AC1" w:rsidP="00513FAD">
      <w:pPr>
        <w:pStyle w:val="Nivel3"/>
        <w:widowControl w:val="0"/>
        <w:numPr>
          <w:ilvl w:val="2"/>
          <w:numId w:val="21"/>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O Edital da Licitação, </w:t>
      </w:r>
      <w:r w:rsidR="00213FB6">
        <w:rPr>
          <w:rFonts w:asciiTheme="minorHAnsi" w:hAnsiTheme="minorHAnsi" w:cstheme="minorHAnsi"/>
          <w:sz w:val="22"/>
          <w:szCs w:val="22"/>
        </w:rPr>
        <w:t>o ETP</w:t>
      </w:r>
    </w:p>
    <w:p w14:paraId="306FA568" w14:textId="77777777" w:rsidR="00BA0AC1" w:rsidRPr="009D56D4" w:rsidRDefault="00BA0AC1" w:rsidP="00513FAD">
      <w:pPr>
        <w:pStyle w:val="Nivel3"/>
        <w:widowControl w:val="0"/>
        <w:numPr>
          <w:ilvl w:val="2"/>
          <w:numId w:val="21"/>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A Proposta do contratado;</w:t>
      </w:r>
    </w:p>
    <w:p w14:paraId="46294BA4" w14:textId="77777777" w:rsidR="00BA0AC1" w:rsidRPr="009D56D4" w:rsidRDefault="00BA0AC1" w:rsidP="00513FAD">
      <w:pPr>
        <w:pStyle w:val="Nivel3"/>
        <w:widowControl w:val="0"/>
        <w:numPr>
          <w:ilvl w:val="2"/>
          <w:numId w:val="21"/>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Eventuais anexos dos documentos supracitados.</w:t>
      </w:r>
    </w:p>
    <w:p w14:paraId="3947A9A5" w14:textId="77777777" w:rsidR="00BA0AC1" w:rsidRPr="009D56D4" w:rsidRDefault="00BA0AC1" w:rsidP="007F6CA7">
      <w:pPr>
        <w:pStyle w:val="Nivel3"/>
        <w:widowControl w:val="0"/>
        <w:numPr>
          <w:ilvl w:val="0"/>
          <w:numId w:val="0"/>
        </w:numPr>
        <w:spacing w:before="0" w:after="0" w:line="240" w:lineRule="auto"/>
        <w:rPr>
          <w:rFonts w:asciiTheme="minorHAnsi" w:hAnsiTheme="minorHAnsi" w:cstheme="minorHAnsi"/>
          <w:sz w:val="22"/>
          <w:szCs w:val="22"/>
        </w:rPr>
      </w:pPr>
    </w:p>
    <w:p w14:paraId="0D43FB55" w14:textId="77777777" w:rsidR="00BA0AC1" w:rsidRPr="009D56D4" w:rsidRDefault="00BA0AC1" w:rsidP="004F7788">
      <w:pPr>
        <w:pStyle w:val="Nivel01"/>
      </w:pPr>
      <w:bookmarkStart w:id="73" w:name="_Toc150240984"/>
      <w:r w:rsidRPr="009D56D4">
        <w:t>CLÁUSULA SEGUNDA – VIGÊNCIA E PRORROGAÇÃO</w:t>
      </w:r>
      <w:bookmarkEnd w:id="73"/>
    </w:p>
    <w:p w14:paraId="040D9DEF" w14:textId="0BE600BB" w:rsidR="00BA0AC1" w:rsidRPr="009D56D4" w:rsidRDefault="00BA0AC1" w:rsidP="00513FAD">
      <w:pPr>
        <w:pStyle w:val="Nvel2-Red"/>
        <w:widowControl w:val="0"/>
        <w:numPr>
          <w:ilvl w:val="1"/>
          <w:numId w:val="22"/>
        </w:numPr>
        <w:tabs>
          <w:tab w:val="left" w:pos="709"/>
        </w:tabs>
        <w:spacing w:before="0" w:after="0" w:line="240" w:lineRule="auto"/>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 xml:space="preserve">O prazo de vigência da contratação é de .............................. contados </w:t>
      </w:r>
      <w:proofErr w:type="gramStart"/>
      <w:r w:rsidRPr="009D56D4">
        <w:rPr>
          <w:rFonts w:asciiTheme="minorHAnsi" w:hAnsiTheme="minorHAnsi" w:cstheme="minorHAnsi"/>
          <w:i w:val="0"/>
          <w:color w:val="auto"/>
          <w:sz w:val="22"/>
          <w:szCs w:val="22"/>
        </w:rPr>
        <w:t>do(</w:t>
      </w:r>
      <w:proofErr w:type="gramEnd"/>
      <w:r w:rsidRPr="009D56D4">
        <w:rPr>
          <w:rFonts w:asciiTheme="minorHAnsi" w:hAnsiTheme="minorHAnsi" w:cstheme="minorHAnsi"/>
          <w:i w:val="0"/>
          <w:color w:val="auto"/>
          <w:sz w:val="22"/>
          <w:szCs w:val="22"/>
        </w:rPr>
        <w:t xml:space="preserve">a) ............................., na forma do </w:t>
      </w:r>
      <w:hyperlink r:id="rId47" w:anchor="art105" w:history="1">
        <w:r w:rsidRPr="009D56D4">
          <w:rPr>
            <w:rStyle w:val="Hyperlink"/>
            <w:rFonts w:asciiTheme="minorHAnsi" w:hAnsiTheme="minorHAnsi" w:cstheme="minorHAnsi"/>
            <w:i w:val="0"/>
            <w:color w:val="auto"/>
            <w:sz w:val="22"/>
            <w:szCs w:val="22"/>
          </w:rPr>
          <w:t>artigo 105 da Lei n° 14.133, de 2021</w:t>
        </w:r>
      </w:hyperlink>
      <w:r w:rsidRPr="009D56D4">
        <w:rPr>
          <w:rFonts w:asciiTheme="minorHAnsi" w:hAnsiTheme="minorHAnsi" w:cstheme="minorHAnsi"/>
          <w:i w:val="0"/>
          <w:color w:val="auto"/>
          <w:sz w:val="22"/>
          <w:szCs w:val="22"/>
        </w:rPr>
        <w:t>.</w:t>
      </w:r>
    </w:p>
    <w:p w14:paraId="19709A31" w14:textId="05F5594F" w:rsidR="00BA0AC1" w:rsidRPr="009D56D4" w:rsidRDefault="00BA0AC1" w:rsidP="00513FAD">
      <w:pPr>
        <w:pStyle w:val="Nvel3-R"/>
        <w:widowControl w:val="0"/>
        <w:numPr>
          <w:ilvl w:val="1"/>
          <w:numId w:val="22"/>
        </w:numPr>
        <w:tabs>
          <w:tab w:val="left" w:pos="709"/>
        </w:tabs>
        <w:spacing w:before="0" w:after="0" w:line="240" w:lineRule="auto"/>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0FD7FE67" w14:textId="77777777" w:rsidR="00BA0AC1" w:rsidRPr="009D56D4" w:rsidRDefault="00BA0AC1" w:rsidP="00513FAD">
      <w:pPr>
        <w:pStyle w:val="Nvel2-Red"/>
        <w:widowControl w:val="0"/>
        <w:numPr>
          <w:ilvl w:val="1"/>
          <w:numId w:val="22"/>
        </w:numPr>
        <w:tabs>
          <w:tab w:val="left" w:pos="426"/>
        </w:tabs>
        <w:spacing w:before="0" w:after="0" w:line="240" w:lineRule="auto"/>
        <w:ind w:left="0" w:firstLine="0"/>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O contratado não tem direito subjetivo à prorrogação contratual.</w:t>
      </w:r>
    </w:p>
    <w:p w14:paraId="6C477C86" w14:textId="77777777" w:rsidR="00BA0AC1" w:rsidRPr="009D56D4" w:rsidRDefault="00BA0AC1" w:rsidP="00513FAD">
      <w:pPr>
        <w:pStyle w:val="Nvel2-Red"/>
        <w:widowControl w:val="0"/>
        <w:numPr>
          <w:ilvl w:val="1"/>
          <w:numId w:val="22"/>
        </w:numPr>
        <w:tabs>
          <w:tab w:val="left" w:pos="426"/>
        </w:tabs>
        <w:spacing w:before="0" w:after="0" w:line="240" w:lineRule="auto"/>
        <w:ind w:left="0" w:firstLine="0"/>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A prorrogação de contrato deverá ser promovida mediante celebração de termo aditivo.</w:t>
      </w:r>
    </w:p>
    <w:p w14:paraId="0D8108FC" w14:textId="77777777" w:rsidR="00BA0AC1" w:rsidRPr="009D56D4" w:rsidRDefault="00BA0AC1" w:rsidP="00513FAD">
      <w:pPr>
        <w:pStyle w:val="Nvel2-Red"/>
        <w:widowControl w:val="0"/>
        <w:numPr>
          <w:ilvl w:val="1"/>
          <w:numId w:val="22"/>
        </w:numPr>
        <w:tabs>
          <w:tab w:val="left" w:pos="426"/>
        </w:tabs>
        <w:spacing w:before="0" w:after="0" w:line="240" w:lineRule="auto"/>
        <w:ind w:left="0" w:firstLine="0"/>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2A425908" w14:textId="77777777" w:rsidR="00E34DCB" w:rsidRPr="009D56D4" w:rsidRDefault="00E34DCB" w:rsidP="007F6CA7">
      <w:pPr>
        <w:pStyle w:val="Nvel2-Red"/>
        <w:widowControl w:val="0"/>
        <w:numPr>
          <w:ilvl w:val="0"/>
          <w:numId w:val="0"/>
        </w:numPr>
        <w:tabs>
          <w:tab w:val="left" w:pos="426"/>
        </w:tabs>
        <w:spacing w:before="0" w:after="0" w:line="240" w:lineRule="auto"/>
        <w:rPr>
          <w:rFonts w:asciiTheme="minorHAnsi" w:hAnsiTheme="minorHAnsi" w:cstheme="minorHAnsi"/>
          <w:i w:val="0"/>
          <w:color w:val="auto"/>
          <w:sz w:val="22"/>
          <w:szCs w:val="22"/>
        </w:rPr>
      </w:pPr>
    </w:p>
    <w:p w14:paraId="4E5E4532" w14:textId="25216B9F" w:rsidR="00BA0AC1" w:rsidRPr="009D56D4" w:rsidRDefault="00BA0AC1" w:rsidP="004F7788">
      <w:pPr>
        <w:pStyle w:val="Nivel01"/>
      </w:pPr>
      <w:bookmarkStart w:id="74" w:name="_Toc150240985"/>
      <w:r w:rsidRPr="009D56D4">
        <w:t>CLÁUSULA TERCEIRA – MODELOS DE EXECUÇÃO E GESTÃO CONTRATUA</w:t>
      </w:r>
      <w:bookmarkEnd w:id="74"/>
      <w:r w:rsidR="00B07559">
        <w:t>L</w:t>
      </w:r>
      <w:r w:rsidRPr="009D56D4">
        <w:t xml:space="preserve"> </w:t>
      </w:r>
    </w:p>
    <w:p w14:paraId="11917F56" w14:textId="37F828BE" w:rsidR="00E34DCB" w:rsidRPr="009D56D4" w:rsidRDefault="00BA0AC1" w:rsidP="00513FAD">
      <w:pPr>
        <w:pStyle w:val="Nivel2"/>
        <w:widowControl w:val="0"/>
        <w:numPr>
          <w:ilvl w:val="1"/>
          <w:numId w:val="23"/>
        </w:numPr>
        <w:tabs>
          <w:tab w:val="left" w:pos="567"/>
        </w:tabs>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O regime de execução contratual, os modelos de gestão e de execução, assim como os prazos e condições </w:t>
      </w:r>
      <w:r w:rsidRPr="009D56D4">
        <w:rPr>
          <w:rFonts w:asciiTheme="minorHAnsi" w:hAnsiTheme="minorHAnsi" w:cstheme="minorHAnsi"/>
          <w:sz w:val="22"/>
          <w:szCs w:val="22"/>
        </w:rPr>
        <w:lastRenderedPageBreak/>
        <w:t>de conclusão, entrega, observação e recebimento do objeto constam no Termo de Referência, anexo a este Contrato.</w:t>
      </w:r>
    </w:p>
    <w:p w14:paraId="15CEB680" w14:textId="77777777" w:rsidR="003D4D38" w:rsidRPr="009D56D4" w:rsidRDefault="003D4D38" w:rsidP="007F6CA7">
      <w:pPr>
        <w:pStyle w:val="Nivel2"/>
        <w:widowControl w:val="0"/>
        <w:numPr>
          <w:ilvl w:val="0"/>
          <w:numId w:val="0"/>
        </w:numPr>
        <w:tabs>
          <w:tab w:val="left" w:pos="567"/>
        </w:tabs>
        <w:spacing w:before="0" w:after="0" w:line="240" w:lineRule="auto"/>
        <w:rPr>
          <w:rFonts w:asciiTheme="minorHAnsi" w:hAnsiTheme="minorHAnsi" w:cstheme="minorHAnsi"/>
          <w:sz w:val="22"/>
          <w:szCs w:val="22"/>
        </w:rPr>
      </w:pPr>
    </w:p>
    <w:p w14:paraId="363BFF14" w14:textId="77777777" w:rsidR="00BA0AC1" w:rsidRPr="009D56D4" w:rsidRDefault="00BA0AC1" w:rsidP="004F7788">
      <w:pPr>
        <w:pStyle w:val="Nivel01"/>
        <w:rPr>
          <w:color w:val="FFFFFF" w:themeColor="background1"/>
        </w:rPr>
      </w:pPr>
      <w:bookmarkStart w:id="75" w:name="_Toc150240986"/>
      <w:r w:rsidRPr="009D56D4">
        <w:t>CLÁUSULA QUARTA – SUBCONTRATAÇÃO</w:t>
      </w:r>
      <w:bookmarkEnd w:id="75"/>
    </w:p>
    <w:p w14:paraId="36B56D0C" w14:textId="51265170" w:rsidR="00BA0AC1" w:rsidRPr="009D56D4" w:rsidRDefault="00BC0093" w:rsidP="00513FAD">
      <w:pPr>
        <w:pStyle w:val="Nvel2-Red"/>
        <w:widowControl w:val="0"/>
        <w:numPr>
          <w:ilvl w:val="1"/>
          <w:numId w:val="24"/>
        </w:numPr>
        <w:tabs>
          <w:tab w:val="left" w:pos="567"/>
        </w:tabs>
        <w:spacing w:before="0" w:after="0" w:line="240" w:lineRule="auto"/>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C</w:t>
      </w:r>
      <w:r w:rsidR="00817018" w:rsidRPr="009D56D4">
        <w:rPr>
          <w:rFonts w:asciiTheme="minorHAnsi" w:hAnsiTheme="minorHAnsi" w:cstheme="minorHAnsi"/>
          <w:i w:val="0"/>
          <w:color w:val="auto"/>
          <w:sz w:val="22"/>
          <w:szCs w:val="22"/>
        </w:rPr>
        <w:t>onforme descrito no Termo de Referência</w:t>
      </w:r>
      <w:r w:rsidR="00BA0AC1" w:rsidRPr="009D56D4">
        <w:rPr>
          <w:rFonts w:asciiTheme="minorHAnsi" w:hAnsiTheme="minorHAnsi" w:cstheme="minorHAnsi"/>
          <w:i w:val="0"/>
          <w:color w:val="auto"/>
          <w:sz w:val="22"/>
          <w:szCs w:val="22"/>
        </w:rPr>
        <w:t>.</w:t>
      </w:r>
    </w:p>
    <w:p w14:paraId="69252379" w14:textId="77777777" w:rsidR="00E34DCB" w:rsidRPr="009D56D4" w:rsidRDefault="00E34DCB" w:rsidP="007F6CA7">
      <w:pPr>
        <w:pStyle w:val="Nvel2-Red"/>
        <w:widowControl w:val="0"/>
        <w:numPr>
          <w:ilvl w:val="0"/>
          <w:numId w:val="0"/>
        </w:numPr>
        <w:spacing w:before="0" w:after="0" w:line="240" w:lineRule="auto"/>
        <w:rPr>
          <w:rFonts w:asciiTheme="minorHAnsi" w:hAnsiTheme="minorHAnsi" w:cstheme="minorHAnsi"/>
          <w:i w:val="0"/>
          <w:sz w:val="22"/>
          <w:szCs w:val="22"/>
        </w:rPr>
      </w:pPr>
    </w:p>
    <w:p w14:paraId="50CEC90D" w14:textId="77777777" w:rsidR="00BA0AC1" w:rsidRPr="009D56D4" w:rsidRDefault="00BA0AC1" w:rsidP="004F7788">
      <w:pPr>
        <w:pStyle w:val="Nivel01"/>
      </w:pPr>
      <w:bookmarkStart w:id="76" w:name="_Toc150240987"/>
      <w:r w:rsidRPr="009D56D4">
        <w:t>CLÁUSULA QUINTA – PAGAMENTO</w:t>
      </w:r>
      <w:bookmarkEnd w:id="76"/>
      <w:r w:rsidRPr="009D56D4">
        <w:t xml:space="preserve"> </w:t>
      </w:r>
    </w:p>
    <w:p w14:paraId="2803C760" w14:textId="09D1FC00" w:rsidR="00971F04" w:rsidRPr="009D56D4" w:rsidRDefault="00971F04" w:rsidP="00513FAD">
      <w:pPr>
        <w:pStyle w:val="Nivel2"/>
        <w:widowControl w:val="0"/>
        <w:numPr>
          <w:ilvl w:val="1"/>
          <w:numId w:val="25"/>
        </w:numPr>
        <w:tabs>
          <w:tab w:val="left" w:pos="567"/>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O pagamento será realizado até </w:t>
      </w:r>
      <w:sdt>
        <w:sdtPr>
          <w:rPr>
            <w:rFonts w:asciiTheme="minorHAnsi" w:hAnsiTheme="minorHAnsi" w:cstheme="minorHAnsi"/>
            <w:sz w:val="22"/>
            <w:szCs w:val="22"/>
          </w:rPr>
          <w:id w:val="660119756"/>
        </w:sdtPr>
        <w:sdtEndPr/>
        <w:sdtContent>
          <w:r w:rsidRPr="009D56D4">
            <w:rPr>
              <w:rFonts w:asciiTheme="minorHAnsi" w:hAnsiTheme="minorHAnsi" w:cstheme="minorHAnsi"/>
              <w:sz w:val="22"/>
              <w:szCs w:val="22"/>
            </w:rPr>
            <w:t>15</w:t>
          </w:r>
        </w:sdtContent>
      </w:sdt>
      <w:r w:rsidRPr="009D56D4">
        <w:rPr>
          <w:rFonts w:asciiTheme="minorHAnsi" w:hAnsiTheme="minorHAnsi" w:cstheme="minorHAnsi"/>
          <w:sz w:val="22"/>
          <w:szCs w:val="22"/>
        </w:rPr>
        <w:t>(décimo quinto</w:t>
      </w:r>
      <w:sdt>
        <w:sdtPr>
          <w:rPr>
            <w:rFonts w:asciiTheme="minorHAnsi" w:hAnsiTheme="minorHAnsi" w:cstheme="minorHAnsi"/>
            <w:sz w:val="22"/>
            <w:szCs w:val="22"/>
          </w:rPr>
          <w:id w:val="542869069"/>
        </w:sdtPr>
        <w:sdtEndPr/>
        <w:sdtContent>
          <w:r w:rsidRPr="009D56D4">
            <w:rPr>
              <w:rFonts w:asciiTheme="minorHAnsi" w:hAnsiTheme="minorHAnsi" w:cstheme="minorHAnsi"/>
              <w:sz w:val="22"/>
              <w:szCs w:val="22"/>
            </w:rPr>
            <w:t xml:space="preserve">) dia, do mês subsequente a emissão da Nota </w:t>
          </w:r>
          <w:proofErr w:type="gramStart"/>
          <w:r w:rsidRPr="009D56D4">
            <w:rPr>
              <w:rFonts w:asciiTheme="minorHAnsi" w:hAnsiTheme="minorHAnsi" w:cstheme="minorHAnsi"/>
              <w:sz w:val="22"/>
              <w:szCs w:val="22"/>
            </w:rPr>
            <w:t>Fiscal,  prorrogável</w:t>
          </w:r>
          <w:proofErr w:type="gramEnd"/>
          <w:r w:rsidRPr="009D56D4">
            <w:rPr>
              <w:rFonts w:asciiTheme="minorHAnsi" w:hAnsiTheme="minorHAnsi" w:cstheme="minorHAnsi"/>
              <w:sz w:val="22"/>
              <w:szCs w:val="22"/>
            </w:rPr>
            <w:t xml:space="preserve"> por igual período mediante justificativa, através de ordem bancária, para crédito em banco, agência e conta corrente indicados pelo contratado.</w:t>
          </w:r>
        </w:sdtContent>
      </w:sdt>
    </w:p>
    <w:p w14:paraId="34046493" w14:textId="77777777" w:rsidR="00971F04" w:rsidRPr="009D56D4" w:rsidRDefault="00971F04" w:rsidP="00513FAD">
      <w:pPr>
        <w:pStyle w:val="Nivel2"/>
        <w:widowControl w:val="0"/>
        <w:numPr>
          <w:ilvl w:val="1"/>
          <w:numId w:val="25"/>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A Nota Fiscal ou Fatura deverá ser apresentada acompanhada, </w:t>
      </w:r>
      <w:proofErr w:type="gramStart"/>
      <w:r w:rsidRPr="009D56D4">
        <w:rPr>
          <w:rFonts w:asciiTheme="minorHAnsi" w:eastAsia="Times New Roman" w:hAnsiTheme="minorHAnsi" w:cstheme="minorHAnsi"/>
          <w:sz w:val="22"/>
          <w:szCs w:val="22"/>
        </w:rPr>
        <w:t>obrigatoriamente,  dos</w:t>
      </w:r>
      <w:proofErr w:type="gramEnd"/>
      <w:r w:rsidRPr="009D56D4">
        <w:rPr>
          <w:rFonts w:asciiTheme="minorHAnsi" w:eastAsia="Times New Roman" w:hAnsiTheme="minorHAnsi" w:cstheme="minorHAnsi"/>
          <w:sz w:val="22"/>
          <w:szCs w:val="22"/>
        </w:rPr>
        <w:t xml:space="preserve"> documentos de comprovação da regularidade fiscal, que pode ser constatada por meio de consulta </w:t>
      </w:r>
      <w:r w:rsidRPr="009D56D4">
        <w:rPr>
          <w:rFonts w:asciiTheme="minorHAnsi" w:eastAsia="Times New Roman" w:hAnsiTheme="minorHAnsi" w:cstheme="minorHAnsi"/>
          <w:i/>
          <w:sz w:val="22"/>
          <w:szCs w:val="22"/>
        </w:rPr>
        <w:t>on-line</w:t>
      </w:r>
      <w:r w:rsidRPr="009D56D4">
        <w:rPr>
          <w:rFonts w:asciiTheme="minorHAnsi" w:eastAsia="Times New Roman" w:hAnsiTheme="minorHAnsi" w:cstheme="minorHAnsi"/>
          <w:sz w:val="22"/>
          <w:szCs w:val="22"/>
        </w:rPr>
        <w:t xml:space="preserve"> ao SICAF</w:t>
      </w:r>
      <w:r w:rsidR="00D97077" w:rsidRPr="009D56D4">
        <w:rPr>
          <w:rFonts w:asciiTheme="minorHAnsi" w:eastAsia="Times New Roman" w:hAnsiTheme="minorHAnsi" w:cstheme="minorHAnsi"/>
          <w:sz w:val="22"/>
          <w:szCs w:val="22"/>
        </w:rPr>
        <w:t xml:space="preserve"> (para empresas cadastradas) </w:t>
      </w:r>
      <w:r w:rsidRPr="009D56D4">
        <w:rPr>
          <w:rFonts w:asciiTheme="minorHAnsi" w:eastAsia="Times New Roman" w:hAnsiTheme="minorHAnsi" w:cstheme="minorHAnsi"/>
          <w:sz w:val="22"/>
          <w:szCs w:val="22"/>
        </w:rPr>
        <w:t xml:space="preserve"> ou, na impossibilidade de acesso ao referido Sistema, mediante consulta aos sítios eletrônicos oficiais ou à documentação mencionada no art. 68 da Lei nº 14.133/2021. </w:t>
      </w:r>
    </w:p>
    <w:p w14:paraId="279325CF" w14:textId="0CD60115" w:rsidR="00454AF8" w:rsidRPr="009D56D4" w:rsidRDefault="00B07559" w:rsidP="00B07559">
      <w:pPr>
        <w:pStyle w:val="Nivel3"/>
        <w:widowControl w:val="0"/>
        <w:numPr>
          <w:ilvl w:val="0"/>
          <w:numId w:val="0"/>
        </w:numPr>
        <w:tabs>
          <w:tab w:val="left" w:pos="426"/>
        </w:tabs>
        <w:outlineLvl w:val="0"/>
        <w:rPr>
          <w:rFonts w:asciiTheme="minorHAnsi" w:hAnsiTheme="minorHAnsi" w:cstheme="minorHAnsi"/>
          <w:sz w:val="22"/>
          <w:szCs w:val="22"/>
        </w:rPr>
      </w:pPr>
      <w:r>
        <w:rPr>
          <w:rFonts w:asciiTheme="minorHAnsi" w:hAnsiTheme="minorHAnsi" w:cstheme="minorHAnsi"/>
          <w:sz w:val="22"/>
          <w:szCs w:val="22"/>
        </w:rPr>
        <w:t xml:space="preserve">5.2.1. </w:t>
      </w:r>
      <w:r w:rsidR="00454AF8" w:rsidRPr="009D56D4">
        <w:rPr>
          <w:rFonts w:asciiTheme="minorHAnsi" w:hAnsiTheme="minorHAnsi" w:cstheme="minorHAnsi"/>
          <w:sz w:val="22"/>
          <w:szCs w:val="22"/>
        </w:rPr>
        <w:t xml:space="preserve">As notas fiscais </w:t>
      </w:r>
      <w:r w:rsidR="00FD0E05">
        <w:rPr>
          <w:rFonts w:asciiTheme="minorHAnsi" w:hAnsiTheme="minorHAnsi" w:cstheme="minorHAnsi"/>
          <w:sz w:val="22"/>
          <w:szCs w:val="22"/>
        </w:rPr>
        <w:t>PODE</w:t>
      </w:r>
      <w:r w:rsidR="006A7A83">
        <w:rPr>
          <w:rFonts w:asciiTheme="minorHAnsi" w:hAnsiTheme="minorHAnsi" w:cstheme="minorHAnsi"/>
          <w:sz w:val="22"/>
          <w:szCs w:val="22"/>
        </w:rPr>
        <w:t>RÃO</w:t>
      </w:r>
      <w:r w:rsidR="00454AF8" w:rsidRPr="009D56D4">
        <w:rPr>
          <w:rFonts w:asciiTheme="minorHAnsi" w:hAnsiTheme="minorHAnsi" w:cstheme="minorHAnsi"/>
          <w:sz w:val="22"/>
          <w:szCs w:val="22"/>
        </w:rPr>
        <w:t xml:space="preserve"> ser emitidas conforme tabela abaixo</w:t>
      </w:r>
      <w:r w:rsidR="006A7A83">
        <w:rPr>
          <w:rFonts w:asciiTheme="minorHAnsi" w:hAnsiTheme="minorHAnsi" w:cstheme="minorHAnsi"/>
          <w:sz w:val="22"/>
          <w:szCs w:val="22"/>
        </w:rPr>
        <w:t>:</w:t>
      </w:r>
    </w:p>
    <w:p w14:paraId="103F066E" w14:textId="77777777" w:rsidR="00FD0E05" w:rsidRPr="00E11AFC" w:rsidRDefault="00FD0E05" w:rsidP="00FD0E05">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790"/>
        <w:jc w:val="both"/>
        <w:rPr>
          <w:rFonts w:asciiTheme="minorHAnsi" w:hAnsiTheme="minorHAnsi" w:cstheme="minorHAnsi"/>
          <w:sz w:val="22"/>
          <w:szCs w:val="22"/>
        </w:rPr>
      </w:pPr>
      <w:r w:rsidRPr="00E11AFC">
        <w:rPr>
          <w:rFonts w:asciiTheme="minorHAnsi" w:hAnsiTheme="minorHAnsi" w:cstheme="minorHAnsi"/>
          <w:b/>
          <w:bCs/>
          <w:sz w:val="22"/>
          <w:szCs w:val="22"/>
        </w:rPr>
        <w:t xml:space="preserve">PREFEITURA MUNICIPAL DE QUERÊNCIA DO NORTE, </w:t>
      </w:r>
      <w:r w:rsidRPr="00E11AFC">
        <w:rPr>
          <w:rFonts w:asciiTheme="minorHAnsi" w:hAnsiTheme="minorHAnsi" w:cstheme="minorHAnsi"/>
          <w:sz w:val="22"/>
          <w:szCs w:val="22"/>
        </w:rPr>
        <w:t>sob CNPJ/MF nº</w:t>
      </w:r>
      <w:r w:rsidRPr="00E11AFC">
        <w:rPr>
          <w:rFonts w:asciiTheme="minorHAnsi" w:hAnsiTheme="minorHAnsi" w:cstheme="minorHAnsi"/>
          <w:b/>
          <w:bCs/>
          <w:sz w:val="22"/>
          <w:szCs w:val="22"/>
        </w:rPr>
        <w:t>. 76.973.692/0001-16</w:t>
      </w:r>
      <w:r w:rsidRPr="00E11AFC">
        <w:rPr>
          <w:rFonts w:asciiTheme="minorHAnsi" w:hAnsiTheme="minorHAnsi" w:cstheme="minorHAnsi"/>
          <w:sz w:val="22"/>
          <w:szCs w:val="22"/>
        </w:rPr>
        <w:t>,</w:t>
      </w:r>
      <w:r w:rsidRPr="00E11AFC">
        <w:rPr>
          <w:rFonts w:asciiTheme="minorHAnsi" w:hAnsiTheme="minorHAnsi" w:cstheme="minorHAnsi"/>
          <w:b/>
          <w:bCs/>
          <w:sz w:val="22"/>
          <w:szCs w:val="22"/>
        </w:rPr>
        <w:t xml:space="preserve"> </w:t>
      </w:r>
      <w:r w:rsidRPr="00E11AFC">
        <w:rPr>
          <w:rFonts w:asciiTheme="minorHAnsi" w:hAnsiTheme="minorHAnsi" w:cstheme="minorHAnsi"/>
          <w:sz w:val="22"/>
          <w:szCs w:val="22"/>
        </w:rPr>
        <w:t>Rua Waldemar dos Santos, 1197.</w:t>
      </w:r>
    </w:p>
    <w:p w14:paraId="5CE65A10" w14:textId="77777777" w:rsidR="00FD0E05" w:rsidRPr="00E11AFC" w:rsidRDefault="00FD0E05" w:rsidP="00FD0E05">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790"/>
        <w:jc w:val="both"/>
        <w:rPr>
          <w:rFonts w:asciiTheme="minorHAnsi" w:hAnsiTheme="minorHAnsi" w:cstheme="minorHAnsi"/>
          <w:sz w:val="22"/>
          <w:szCs w:val="22"/>
        </w:rPr>
      </w:pPr>
      <w:r w:rsidRPr="00E11AFC">
        <w:rPr>
          <w:rFonts w:asciiTheme="minorHAnsi" w:hAnsiTheme="minorHAnsi" w:cstheme="minorHAnsi"/>
          <w:b/>
          <w:bCs/>
          <w:sz w:val="22"/>
          <w:szCs w:val="22"/>
        </w:rPr>
        <w:t xml:space="preserve">FUNDO MUNICIPAL DE AÇÃO SOCIAL, </w:t>
      </w:r>
      <w:r w:rsidRPr="00E11AFC">
        <w:rPr>
          <w:rFonts w:asciiTheme="minorHAnsi" w:hAnsiTheme="minorHAnsi" w:cstheme="minorHAnsi"/>
          <w:sz w:val="22"/>
          <w:szCs w:val="22"/>
        </w:rPr>
        <w:t>sob CNPJ/MF</w:t>
      </w:r>
      <w:r w:rsidRPr="00E11AFC">
        <w:rPr>
          <w:rFonts w:asciiTheme="minorHAnsi" w:hAnsiTheme="minorHAnsi" w:cstheme="minorHAnsi"/>
          <w:b/>
          <w:bCs/>
          <w:sz w:val="22"/>
          <w:szCs w:val="22"/>
        </w:rPr>
        <w:t xml:space="preserve"> nº. 12.290.390/0001-60</w:t>
      </w:r>
      <w:r w:rsidRPr="00E11AFC">
        <w:rPr>
          <w:rFonts w:asciiTheme="minorHAnsi" w:hAnsiTheme="minorHAnsi" w:cstheme="minorHAnsi"/>
          <w:sz w:val="22"/>
          <w:szCs w:val="22"/>
        </w:rPr>
        <w:t>, Rua Maria de Lourdes Dionísio Cardoso, Sn, Querência do Norte – Paraná.</w:t>
      </w:r>
    </w:p>
    <w:p w14:paraId="0C1A092F" w14:textId="77777777" w:rsidR="00FD0E05" w:rsidRPr="00E11AFC" w:rsidRDefault="00FD0E05" w:rsidP="00FD0E05">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790"/>
        <w:jc w:val="both"/>
        <w:rPr>
          <w:rFonts w:asciiTheme="minorHAnsi" w:hAnsiTheme="minorHAnsi" w:cstheme="minorHAnsi"/>
          <w:sz w:val="22"/>
          <w:szCs w:val="22"/>
        </w:rPr>
      </w:pPr>
      <w:r w:rsidRPr="00E11AFC">
        <w:rPr>
          <w:rFonts w:asciiTheme="minorHAnsi" w:hAnsiTheme="minorHAnsi" w:cstheme="minorHAnsi"/>
          <w:b/>
          <w:bCs/>
          <w:sz w:val="22"/>
          <w:szCs w:val="22"/>
        </w:rPr>
        <w:t xml:space="preserve">FUNDO MUNICIPAL DE SAÚDE, </w:t>
      </w:r>
      <w:r w:rsidRPr="00E11AFC">
        <w:rPr>
          <w:rFonts w:asciiTheme="minorHAnsi" w:hAnsiTheme="minorHAnsi" w:cstheme="minorHAnsi"/>
          <w:sz w:val="22"/>
          <w:szCs w:val="22"/>
        </w:rPr>
        <w:t>sob CNPJ/MF nº.</w:t>
      </w:r>
      <w:r w:rsidRPr="00E11AFC">
        <w:rPr>
          <w:rFonts w:asciiTheme="minorHAnsi" w:hAnsiTheme="minorHAnsi" w:cstheme="minorHAnsi"/>
          <w:b/>
          <w:bCs/>
          <w:sz w:val="22"/>
          <w:szCs w:val="22"/>
        </w:rPr>
        <w:t xml:space="preserve"> 73.242.695/0001-91.</w:t>
      </w:r>
      <w:r w:rsidRPr="00E11AFC">
        <w:rPr>
          <w:rFonts w:asciiTheme="minorHAnsi" w:hAnsiTheme="minorHAnsi" w:cstheme="minorHAnsi"/>
          <w:sz w:val="22"/>
          <w:szCs w:val="22"/>
        </w:rPr>
        <w:t xml:space="preserve"> Rua Maria de Lourdes Dionísio Cardoso, nº 854 – Querência do Norte – PR. </w:t>
      </w:r>
    </w:p>
    <w:p w14:paraId="5DDEFCBB" w14:textId="77777777" w:rsidR="00FD0E05" w:rsidRPr="00E11AFC" w:rsidRDefault="00FD0E05" w:rsidP="00FD0E05">
      <w:pPr>
        <w:pStyle w:val="ParagraphStyle"/>
        <w:pBdr>
          <w:top w:val="single" w:sz="6" w:space="0" w:color="000000"/>
          <w:left w:val="single" w:sz="6" w:space="3" w:color="000000"/>
          <w:bottom w:val="single" w:sz="6" w:space="0" w:color="000000"/>
          <w:right w:val="single" w:sz="6" w:space="3" w:color="000000"/>
        </w:pBdr>
        <w:shd w:val="clear" w:color="auto" w:fill="E0E0E0"/>
        <w:tabs>
          <w:tab w:val="left" w:pos="1560"/>
        </w:tabs>
        <w:spacing w:after="150"/>
        <w:ind w:left="790"/>
        <w:jc w:val="both"/>
        <w:rPr>
          <w:rFonts w:asciiTheme="minorHAnsi" w:hAnsiTheme="minorHAnsi" w:cstheme="minorHAnsi"/>
          <w:sz w:val="22"/>
          <w:szCs w:val="22"/>
        </w:rPr>
      </w:pPr>
      <w:r w:rsidRPr="00E11AFC">
        <w:rPr>
          <w:rFonts w:asciiTheme="minorHAnsi" w:hAnsiTheme="minorHAnsi" w:cstheme="minorHAnsi"/>
          <w:b/>
          <w:bCs/>
          <w:sz w:val="22"/>
          <w:szCs w:val="22"/>
        </w:rPr>
        <w:t xml:space="preserve">FUNDO MUNICIPAL DE MEIO AMBIENTE, </w:t>
      </w:r>
      <w:r w:rsidRPr="00E11AFC">
        <w:rPr>
          <w:rFonts w:asciiTheme="minorHAnsi" w:hAnsiTheme="minorHAnsi" w:cstheme="minorHAnsi"/>
          <w:sz w:val="22"/>
          <w:szCs w:val="22"/>
        </w:rPr>
        <w:t>sob CNPJ/MF nº.</w:t>
      </w:r>
      <w:r w:rsidRPr="00E11AFC">
        <w:rPr>
          <w:rFonts w:asciiTheme="minorHAnsi" w:hAnsiTheme="minorHAnsi" w:cstheme="minorHAnsi"/>
          <w:b/>
          <w:bCs/>
          <w:sz w:val="22"/>
          <w:szCs w:val="22"/>
        </w:rPr>
        <w:t xml:space="preserve"> 13.900.880/0001-02.</w:t>
      </w:r>
      <w:r w:rsidRPr="00E11AFC">
        <w:rPr>
          <w:rFonts w:asciiTheme="minorHAnsi" w:hAnsiTheme="minorHAnsi" w:cstheme="minorHAnsi"/>
          <w:sz w:val="22"/>
          <w:szCs w:val="22"/>
        </w:rPr>
        <w:t xml:space="preserve"> Rua Waldemar dos Santos, Sn, Querência do Norte – PR. </w:t>
      </w:r>
    </w:p>
    <w:p w14:paraId="4E9275AA" w14:textId="77777777" w:rsidR="00FD0E05" w:rsidRPr="009D56D4" w:rsidRDefault="00FD0E05" w:rsidP="00FD0E05">
      <w:pPr>
        <w:pStyle w:val="PargrafodaLista"/>
        <w:widowControl w:val="0"/>
        <w:tabs>
          <w:tab w:val="left" w:pos="709"/>
          <w:tab w:val="left" w:pos="7797"/>
        </w:tabs>
        <w:ind w:left="1150"/>
        <w:outlineLvl w:val="0"/>
        <w:rPr>
          <w:rFonts w:asciiTheme="minorHAnsi" w:hAnsiTheme="minorHAnsi" w:cstheme="minorHAnsi"/>
          <w:sz w:val="22"/>
          <w:szCs w:val="22"/>
        </w:rPr>
      </w:pPr>
      <w:r w:rsidRPr="00E11AFC">
        <w:rPr>
          <w:rFonts w:asciiTheme="minorHAnsi" w:hAnsiTheme="minorHAnsi" w:cstheme="minorHAnsi"/>
          <w:b/>
          <w:bCs/>
          <w:sz w:val="22"/>
          <w:szCs w:val="22"/>
          <w:shd w:val="clear" w:color="auto" w:fill="00FF00"/>
        </w:rPr>
        <w:t>O SETOR DE COMPRAS ENCAMINHARÁ REQUISIÇÃO DE PEDIDOS COM AS INFORMAÇÕES NECESSÁRIAS</w:t>
      </w:r>
    </w:p>
    <w:p w14:paraId="2AF8FB7C" w14:textId="77777777" w:rsidR="00454AF8" w:rsidRPr="009D56D4" w:rsidRDefault="00454AF8" w:rsidP="00454AF8">
      <w:pPr>
        <w:pStyle w:val="PargrafodaLista"/>
        <w:widowControl w:val="0"/>
        <w:tabs>
          <w:tab w:val="left" w:pos="709"/>
          <w:tab w:val="left" w:pos="7797"/>
        </w:tabs>
        <w:ind w:left="360"/>
        <w:outlineLvl w:val="0"/>
        <w:rPr>
          <w:rFonts w:asciiTheme="minorHAnsi" w:hAnsiTheme="minorHAnsi" w:cstheme="minorHAnsi"/>
          <w:sz w:val="22"/>
          <w:szCs w:val="22"/>
        </w:rPr>
      </w:pPr>
    </w:p>
    <w:p w14:paraId="0338560E" w14:textId="5871C447" w:rsidR="00956CA4" w:rsidRPr="00FC0C2D" w:rsidRDefault="00956CA4" w:rsidP="00513FAD">
      <w:pPr>
        <w:pStyle w:val="LO-normal"/>
        <w:widowControl w:val="0"/>
        <w:numPr>
          <w:ilvl w:val="2"/>
          <w:numId w:val="28"/>
        </w:numPr>
        <w:suppressAutoHyphens w:val="0"/>
        <w:autoSpaceDN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 xml:space="preserve">Na nota fiscal deverá conter: </w:t>
      </w:r>
    </w:p>
    <w:p w14:paraId="234A1B93" w14:textId="77777777" w:rsidR="00956CA4" w:rsidRPr="00FC0C2D" w:rsidRDefault="00956CA4" w:rsidP="00513FAD">
      <w:pPr>
        <w:pStyle w:val="LO-normal"/>
        <w:widowControl w:val="0"/>
        <w:numPr>
          <w:ilvl w:val="0"/>
          <w:numId w:val="27"/>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CNPJ da empresa, o mesmo que contratou com o Município de Querência do Norte (no caso de empresa);</w:t>
      </w:r>
    </w:p>
    <w:p w14:paraId="6D108AA1" w14:textId="77777777" w:rsidR="00956CA4" w:rsidRPr="00FC0C2D" w:rsidRDefault="00956CA4" w:rsidP="00513FAD">
      <w:pPr>
        <w:pStyle w:val="LO-normal"/>
        <w:widowControl w:val="0"/>
        <w:numPr>
          <w:ilvl w:val="0"/>
          <w:numId w:val="27"/>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Conta corrente, em nome da empresa que contratou com o Município de Querência do Norte;</w:t>
      </w:r>
    </w:p>
    <w:p w14:paraId="2EA3241F" w14:textId="77777777" w:rsidR="00956CA4" w:rsidRPr="00FC0C2D" w:rsidRDefault="00956CA4" w:rsidP="00513FAD">
      <w:pPr>
        <w:pStyle w:val="LO-normal"/>
        <w:widowControl w:val="0"/>
        <w:numPr>
          <w:ilvl w:val="0"/>
          <w:numId w:val="27"/>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Modalidade e Número do Processo Licitatório;</w:t>
      </w:r>
    </w:p>
    <w:p w14:paraId="43AD86D0" w14:textId="77777777" w:rsidR="00956CA4" w:rsidRPr="00FC0C2D" w:rsidRDefault="00956CA4" w:rsidP="00513FAD">
      <w:pPr>
        <w:pStyle w:val="LO-normal"/>
        <w:widowControl w:val="0"/>
        <w:numPr>
          <w:ilvl w:val="0"/>
          <w:numId w:val="27"/>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 xml:space="preserve">Número do contrato/ata de registro de preço; </w:t>
      </w:r>
    </w:p>
    <w:p w14:paraId="7319B353" w14:textId="77777777" w:rsidR="00956CA4" w:rsidRPr="00FC0C2D" w:rsidRDefault="00956CA4" w:rsidP="00513FAD">
      <w:pPr>
        <w:pStyle w:val="LO-normal"/>
        <w:widowControl w:val="0"/>
        <w:numPr>
          <w:ilvl w:val="0"/>
          <w:numId w:val="27"/>
        </w:numPr>
        <w:suppressAutoHyphens w:val="0"/>
        <w:spacing w:line="240" w:lineRule="auto"/>
        <w:jc w:val="both"/>
        <w:rPr>
          <w:rFonts w:ascii="Calibri Light" w:eastAsia="Times New Roman" w:hAnsi="Calibri Light" w:cs="Calibri Light"/>
          <w:b/>
          <w:color w:val="000000"/>
          <w:sz w:val="20"/>
          <w:szCs w:val="20"/>
          <w:highlight w:val="yellow"/>
        </w:rPr>
      </w:pPr>
      <w:proofErr w:type="gramStart"/>
      <w:r w:rsidRPr="00FC0C2D">
        <w:rPr>
          <w:rFonts w:ascii="Calibri Light" w:eastAsia="Times New Roman" w:hAnsi="Calibri Light" w:cs="Calibri Light"/>
          <w:b/>
          <w:color w:val="000000"/>
          <w:sz w:val="20"/>
          <w:szCs w:val="20"/>
          <w:highlight w:val="yellow"/>
        </w:rPr>
        <w:t>enquadramento</w:t>
      </w:r>
      <w:proofErr w:type="gramEnd"/>
      <w:r w:rsidRPr="00FC0C2D">
        <w:rPr>
          <w:rFonts w:ascii="Calibri Light" w:eastAsia="Times New Roman" w:hAnsi="Calibri Light" w:cs="Calibri Light"/>
          <w:b/>
          <w:color w:val="000000"/>
          <w:sz w:val="20"/>
          <w:szCs w:val="20"/>
          <w:highlight w:val="yellow"/>
        </w:rPr>
        <w:t xml:space="preserve"> tributário;</w:t>
      </w:r>
    </w:p>
    <w:p w14:paraId="3C016838" w14:textId="77777777" w:rsidR="00956CA4" w:rsidRPr="00FC0C2D" w:rsidRDefault="00956CA4" w:rsidP="00513FAD">
      <w:pPr>
        <w:pStyle w:val="LO-normal"/>
        <w:widowControl w:val="0"/>
        <w:numPr>
          <w:ilvl w:val="0"/>
          <w:numId w:val="27"/>
        </w:numPr>
        <w:suppressAutoHyphens w:val="0"/>
        <w:spacing w:line="240" w:lineRule="auto"/>
        <w:jc w:val="both"/>
        <w:rPr>
          <w:rFonts w:ascii="Calibri Light" w:eastAsia="Times New Roman" w:hAnsi="Calibri Light" w:cs="Calibri Light"/>
          <w:b/>
          <w:color w:val="000000"/>
          <w:sz w:val="20"/>
          <w:szCs w:val="20"/>
          <w:highlight w:val="yellow"/>
        </w:rPr>
      </w:pPr>
      <w:r w:rsidRPr="00FC0C2D">
        <w:rPr>
          <w:rFonts w:ascii="Calibri Light" w:eastAsia="Times New Roman" w:hAnsi="Calibri Light" w:cs="Calibri Light"/>
          <w:b/>
          <w:color w:val="000000"/>
          <w:sz w:val="20"/>
          <w:szCs w:val="20"/>
          <w:highlight w:val="yellow"/>
        </w:rPr>
        <w:t xml:space="preserve">As retenções </w:t>
      </w:r>
      <w:r w:rsidRPr="00FC0C2D">
        <w:rPr>
          <w:rStyle w:val="hgkelc"/>
          <w:rFonts w:ascii="Calibri Light" w:hAnsi="Calibri Light" w:cs="Calibri Light"/>
          <w:b/>
          <w:szCs w:val="20"/>
          <w:highlight w:val="yellow"/>
        </w:rPr>
        <w:t>do ISS, IR, INSS, (ou outra) (se for o caso), deverão estar destacadas na NF, e serão realizadas pela administração municipal, conforme legislação</w:t>
      </w:r>
    </w:p>
    <w:p w14:paraId="0067F500" w14:textId="77777777" w:rsidR="00454AF8" w:rsidRPr="009D56D4" w:rsidRDefault="00454AF8" w:rsidP="008A780E">
      <w:pPr>
        <w:pStyle w:val="LO-normal"/>
        <w:widowControl w:val="0"/>
        <w:suppressAutoHyphens w:val="0"/>
        <w:spacing w:line="240" w:lineRule="auto"/>
        <w:ind w:left="720" w:hanging="294"/>
        <w:jc w:val="both"/>
        <w:rPr>
          <w:rFonts w:asciiTheme="minorHAnsi" w:eastAsia="Times New Roman" w:hAnsiTheme="minorHAnsi" w:cstheme="minorHAnsi"/>
          <w:color w:val="000000"/>
        </w:rPr>
      </w:pPr>
    </w:p>
    <w:p w14:paraId="2F2EBC0B" w14:textId="7D10F66A" w:rsidR="00454AF8" w:rsidRPr="009D56D4" w:rsidRDefault="00782278" w:rsidP="00513FAD">
      <w:pPr>
        <w:pStyle w:val="Nivel3"/>
        <w:numPr>
          <w:ilvl w:val="2"/>
          <w:numId w:val="28"/>
        </w:numPr>
        <w:rPr>
          <w:rFonts w:asciiTheme="minorHAnsi" w:hAnsiTheme="minorHAnsi" w:cstheme="minorHAnsi"/>
          <w:b/>
          <w:sz w:val="22"/>
          <w:szCs w:val="22"/>
        </w:rPr>
      </w:pPr>
      <w:r>
        <w:rPr>
          <w:rFonts w:asciiTheme="minorHAnsi" w:eastAsia="Arial" w:hAnsiTheme="minorHAnsi" w:cstheme="minorHAnsi"/>
          <w:sz w:val="22"/>
          <w:szCs w:val="22"/>
          <w:lang w:eastAsia="en-US"/>
        </w:rPr>
        <w:t>A contratada</w:t>
      </w:r>
      <w:r w:rsidR="00454AF8" w:rsidRPr="009D56D4">
        <w:rPr>
          <w:rFonts w:asciiTheme="minorHAnsi" w:eastAsia="Arial" w:hAnsiTheme="minorHAnsi" w:cstheme="minorHAnsi"/>
          <w:sz w:val="22"/>
          <w:szCs w:val="22"/>
          <w:lang w:eastAsia="en-US"/>
        </w:rPr>
        <w:t xml:space="preserve"> d</w:t>
      </w:r>
      <w:r w:rsidR="00454AF8" w:rsidRPr="009D56D4">
        <w:rPr>
          <w:rFonts w:asciiTheme="minorHAnsi" w:eastAsia="Arial" w:hAnsiTheme="minorHAnsi" w:cstheme="minorHAnsi"/>
          <w:spacing w:val="-1"/>
          <w:sz w:val="22"/>
          <w:szCs w:val="22"/>
          <w:lang w:eastAsia="en-US"/>
        </w:rPr>
        <w:t>e</w:t>
      </w:r>
      <w:r w:rsidR="00454AF8" w:rsidRPr="009D56D4">
        <w:rPr>
          <w:rFonts w:asciiTheme="minorHAnsi" w:eastAsia="Arial" w:hAnsiTheme="minorHAnsi" w:cstheme="minorHAnsi"/>
          <w:spacing w:val="-2"/>
          <w:sz w:val="22"/>
          <w:szCs w:val="22"/>
          <w:lang w:eastAsia="en-US"/>
        </w:rPr>
        <w:t>v</w:t>
      </w:r>
      <w:r w:rsidR="00454AF8" w:rsidRPr="009D56D4">
        <w:rPr>
          <w:rFonts w:asciiTheme="minorHAnsi" w:eastAsia="Arial" w:hAnsiTheme="minorHAnsi" w:cstheme="minorHAnsi"/>
          <w:sz w:val="22"/>
          <w:szCs w:val="22"/>
          <w:lang w:eastAsia="en-US"/>
        </w:rPr>
        <w:t xml:space="preserve">erá </w:t>
      </w:r>
      <w:r w:rsidR="00454AF8" w:rsidRPr="009D56D4">
        <w:rPr>
          <w:rFonts w:asciiTheme="minorHAnsi" w:eastAsia="Arial" w:hAnsiTheme="minorHAnsi" w:cstheme="minorHAnsi"/>
          <w:spacing w:val="-3"/>
          <w:sz w:val="22"/>
          <w:szCs w:val="22"/>
          <w:lang w:eastAsia="en-US"/>
        </w:rPr>
        <w:t>a</w:t>
      </w:r>
      <w:r w:rsidR="00454AF8" w:rsidRPr="009D56D4">
        <w:rPr>
          <w:rFonts w:asciiTheme="minorHAnsi" w:eastAsia="Arial" w:hAnsiTheme="minorHAnsi" w:cstheme="minorHAnsi"/>
          <w:sz w:val="22"/>
          <w:szCs w:val="22"/>
          <w:lang w:eastAsia="en-US"/>
        </w:rPr>
        <w:t>present</w:t>
      </w:r>
      <w:r w:rsidR="00454AF8" w:rsidRPr="009D56D4">
        <w:rPr>
          <w:rFonts w:asciiTheme="minorHAnsi" w:eastAsia="Arial" w:hAnsiTheme="minorHAnsi" w:cstheme="minorHAnsi"/>
          <w:spacing w:val="-2"/>
          <w:sz w:val="22"/>
          <w:szCs w:val="22"/>
          <w:lang w:eastAsia="en-US"/>
        </w:rPr>
        <w:t>a</w:t>
      </w:r>
      <w:r w:rsidR="00454AF8" w:rsidRPr="009D56D4">
        <w:rPr>
          <w:rFonts w:asciiTheme="minorHAnsi" w:eastAsia="Arial" w:hAnsiTheme="minorHAnsi" w:cstheme="minorHAnsi"/>
          <w:sz w:val="22"/>
          <w:szCs w:val="22"/>
          <w:lang w:eastAsia="en-US"/>
        </w:rPr>
        <w:t>r as c</w:t>
      </w:r>
      <w:r w:rsidR="00454AF8" w:rsidRPr="009D56D4">
        <w:rPr>
          <w:rFonts w:asciiTheme="minorHAnsi" w:eastAsia="Arial" w:hAnsiTheme="minorHAnsi" w:cstheme="minorHAnsi"/>
          <w:spacing w:val="-3"/>
          <w:sz w:val="22"/>
          <w:szCs w:val="22"/>
          <w:lang w:eastAsia="en-US"/>
        </w:rPr>
        <w:t>e</w:t>
      </w:r>
      <w:r w:rsidR="00454AF8" w:rsidRPr="009D56D4">
        <w:rPr>
          <w:rFonts w:asciiTheme="minorHAnsi" w:eastAsia="Arial" w:hAnsiTheme="minorHAnsi" w:cstheme="minorHAnsi"/>
          <w:spacing w:val="1"/>
          <w:sz w:val="22"/>
          <w:szCs w:val="22"/>
          <w:lang w:eastAsia="en-US"/>
        </w:rPr>
        <w:t>rt</w:t>
      </w:r>
      <w:r w:rsidR="00454AF8" w:rsidRPr="009D56D4">
        <w:rPr>
          <w:rFonts w:asciiTheme="minorHAnsi" w:eastAsia="Arial" w:hAnsiTheme="minorHAnsi" w:cstheme="minorHAnsi"/>
          <w:spacing w:val="-1"/>
          <w:sz w:val="22"/>
          <w:szCs w:val="22"/>
          <w:lang w:eastAsia="en-US"/>
        </w:rPr>
        <w:t>i</w:t>
      </w:r>
      <w:r w:rsidR="00454AF8" w:rsidRPr="009D56D4">
        <w:rPr>
          <w:rFonts w:asciiTheme="minorHAnsi" w:eastAsia="Arial" w:hAnsiTheme="minorHAnsi" w:cstheme="minorHAnsi"/>
          <w:sz w:val="22"/>
          <w:szCs w:val="22"/>
          <w:lang w:eastAsia="en-US"/>
        </w:rPr>
        <w:t>d</w:t>
      </w:r>
      <w:r w:rsidR="00454AF8" w:rsidRPr="009D56D4">
        <w:rPr>
          <w:rFonts w:asciiTheme="minorHAnsi" w:eastAsia="Arial" w:hAnsiTheme="minorHAnsi" w:cstheme="minorHAnsi"/>
          <w:spacing w:val="-1"/>
          <w:sz w:val="22"/>
          <w:szCs w:val="22"/>
          <w:lang w:eastAsia="en-US"/>
        </w:rPr>
        <w:t>õ</w:t>
      </w:r>
      <w:r w:rsidR="00454AF8" w:rsidRPr="009D56D4">
        <w:rPr>
          <w:rFonts w:asciiTheme="minorHAnsi" w:eastAsia="Arial" w:hAnsiTheme="minorHAnsi" w:cstheme="minorHAnsi"/>
          <w:spacing w:val="-3"/>
          <w:sz w:val="22"/>
          <w:szCs w:val="22"/>
          <w:lang w:eastAsia="en-US"/>
        </w:rPr>
        <w:t>e</w:t>
      </w:r>
      <w:r w:rsidR="00454AF8" w:rsidRPr="009D56D4">
        <w:rPr>
          <w:rFonts w:asciiTheme="minorHAnsi" w:eastAsia="Arial" w:hAnsiTheme="minorHAnsi" w:cstheme="minorHAnsi"/>
          <w:sz w:val="22"/>
          <w:szCs w:val="22"/>
          <w:lang w:eastAsia="en-US"/>
        </w:rPr>
        <w:t xml:space="preserve">s </w:t>
      </w:r>
      <w:r w:rsidR="00454AF8" w:rsidRPr="009D56D4">
        <w:rPr>
          <w:rFonts w:asciiTheme="minorHAnsi" w:eastAsia="Arial" w:hAnsiTheme="minorHAnsi" w:cstheme="minorHAnsi"/>
          <w:spacing w:val="2"/>
          <w:sz w:val="22"/>
          <w:szCs w:val="22"/>
          <w:lang w:eastAsia="en-US"/>
        </w:rPr>
        <w:t>(</w:t>
      </w:r>
      <w:r w:rsidR="00454AF8" w:rsidRPr="009D56D4">
        <w:rPr>
          <w:rFonts w:asciiTheme="minorHAnsi" w:eastAsia="Arial" w:hAnsiTheme="minorHAnsi" w:cstheme="minorHAnsi"/>
          <w:spacing w:val="-3"/>
          <w:sz w:val="22"/>
          <w:szCs w:val="22"/>
          <w:lang w:eastAsia="en-US"/>
        </w:rPr>
        <w:t>F</w:t>
      </w:r>
      <w:r w:rsidR="00454AF8" w:rsidRPr="009D56D4">
        <w:rPr>
          <w:rFonts w:asciiTheme="minorHAnsi" w:eastAsia="Arial" w:hAnsiTheme="minorHAnsi" w:cstheme="minorHAnsi"/>
          <w:spacing w:val="-1"/>
          <w:sz w:val="22"/>
          <w:szCs w:val="22"/>
          <w:lang w:eastAsia="en-US"/>
        </w:rPr>
        <w:t>G</w:t>
      </w:r>
      <w:r w:rsidR="00454AF8" w:rsidRPr="009D56D4">
        <w:rPr>
          <w:rFonts w:asciiTheme="minorHAnsi" w:eastAsia="Arial" w:hAnsiTheme="minorHAnsi" w:cstheme="minorHAnsi"/>
          <w:spacing w:val="2"/>
          <w:sz w:val="22"/>
          <w:szCs w:val="22"/>
          <w:lang w:eastAsia="en-US"/>
        </w:rPr>
        <w:t>T</w:t>
      </w:r>
      <w:r w:rsidR="00454AF8" w:rsidRPr="009D56D4">
        <w:rPr>
          <w:rFonts w:asciiTheme="minorHAnsi" w:eastAsia="Arial" w:hAnsiTheme="minorHAnsi" w:cstheme="minorHAnsi"/>
          <w:spacing w:val="-1"/>
          <w:sz w:val="22"/>
          <w:szCs w:val="22"/>
          <w:lang w:eastAsia="en-US"/>
        </w:rPr>
        <w:t>S</w:t>
      </w:r>
      <w:r w:rsidR="00454AF8" w:rsidRPr="009D56D4">
        <w:rPr>
          <w:rFonts w:asciiTheme="minorHAnsi" w:eastAsia="Arial" w:hAnsiTheme="minorHAnsi" w:cstheme="minorHAnsi"/>
          <w:sz w:val="22"/>
          <w:szCs w:val="22"/>
          <w:lang w:eastAsia="en-US"/>
        </w:rPr>
        <w:t xml:space="preserve">, </w:t>
      </w:r>
      <w:r w:rsidR="00454AF8" w:rsidRPr="009D56D4">
        <w:rPr>
          <w:rFonts w:asciiTheme="minorHAnsi" w:eastAsia="Arial" w:hAnsiTheme="minorHAnsi" w:cstheme="minorHAnsi"/>
          <w:spacing w:val="2"/>
          <w:sz w:val="22"/>
          <w:szCs w:val="22"/>
          <w:lang w:eastAsia="en-US"/>
        </w:rPr>
        <w:t>T</w:t>
      </w:r>
      <w:r w:rsidR="00454AF8" w:rsidRPr="009D56D4">
        <w:rPr>
          <w:rFonts w:asciiTheme="minorHAnsi" w:eastAsia="Arial" w:hAnsiTheme="minorHAnsi" w:cstheme="minorHAnsi"/>
          <w:spacing w:val="-1"/>
          <w:sz w:val="22"/>
          <w:szCs w:val="22"/>
          <w:lang w:eastAsia="en-US"/>
        </w:rPr>
        <w:t>RABA</w:t>
      </w:r>
      <w:r w:rsidR="00454AF8" w:rsidRPr="009D56D4">
        <w:rPr>
          <w:rFonts w:asciiTheme="minorHAnsi" w:eastAsia="Arial" w:hAnsiTheme="minorHAnsi" w:cstheme="minorHAnsi"/>
          <w:sz w:val="22"/>
          <w:szCs w:val="22"/>
          <w:lang w:eastAsia="en-US"/>
        </w:rPr>
        <w:t>L</w:t>
      </w:r>
      <w:r w:rsidR="00454AF8" w:rsidRPr="009D56D4">
        <w:rPr>
          <w:rFonts w:asciiTheme="minorHAnsi" w:eastAsia="Arial" w:hAnsiTheme="minorHAnsi" w:cstheme="minorHAnsi"/>
          <w:spacing w:val="-1"/>
          <w:sz w:val="22"/>
          <w:szCs w:val="22"/>
          <w:lang w:eastAsia="en-US"/>
        </w:rPr>
        <w:t>H</w:t>
      </w:r>
      <w:r w:rsidR="00454AF8" w:rsidRPr="009D56D4">
        <w:rPr>
          <w:rFonts w:asciiTheme="minorHAnsi" w:eastAsia="Arial" w:hAnsiTheme="minorHAnsi" w:cstheme="minorHAnsi"/>
          <w:spacing w:val="1"/>
          <w:sz w:val="22"/>
          <w:szCs w:val="22"/>
          <w:lang w:eastAsia="en-US"/>
        </w:rPr>
        <w:t>I</w:t>
      </w:r>
      <w:r w:rsidR="00454AF8" w:rsidRPr="009D56D4">
        <w:rPr>
          <w:rFonts w:asciiTheme="minorHAnsi" w:eastAsia="Arial" w:hAnsiTheme="minorHAnsi" w:cstheme="minorHAnsi"/>
          <w:spacing w:val="-3"/>
          <w:sz w:val="22"/>
          <w:szCs w:val="22"/>
          <w:lang w:eastAsia="en-US"/>
        </w:rPr>
        <w:t>S</w:t>
      </w:r>
      <w:r w:rsidR="00454AF8" w:rsidRPr="009D56D4">
        <w:rPr>
          <w:rFonts w:asciiTheme="minorHAnsi" w:eastAsia="Arial" w:hAnsiTheme="minorHAnsi" w:cstheme="minorHAnsi"/>
          <w:spacing w:val="2"/>
          <w:sz w:val="22"/>
          <w:szCs w:val="22"/>
          <w:lang w:eastAsia="en-US"/>
        </w:rPr>
        <w:t>T</w:t>
      </w:r>
      <w:r w:rsidR="00454AF8" w:rsidRPr="009D56D4">
        <w:rPr>
          <w:rFonts w:asciiTheme="minorHAnsi" w:eastAsia="Arial" w:hAnsiTheme="minorHAnsi" w:cstheme="minorHAnsi"/>
          <w:spacing w:val="-1"/>
          <w:sz w:val="22"/>
          <w:szCs w:val="22"/>
          <w:lang w:eastAsia="en-US"/>
        </w:rPr>
        <w:t>A</w:t>
      </w:r>
      <w:r w:rsidR="00454AF8" w:rsidRPr="009D56D4">
        <w:rPr>
          <w:rFonts w:asciiTheme="minorHAnsi" w:eastAsia="Arial" w:hAnsiTheme="minorHAnsi" w:cstheme="minorHAnsi"/>
          <w:sz w:val="22"/>
          <w:szCs w:val="22"/>
          <w:lang w:eastAsia="en-US"/>
        </w:rPr>
        <w:t>,</w:t>
      </w:r>
      <w:r w:rsidR="00454AF8" w:rsidRPr="009D56D4">
        <w:rPr>
          <w:rFonts w:asciiTheme="minorHAnsi" w:eastAsia="Arial" w:hAnsiTheme="minorHAnsi" w:cstheme="minorHAnsi"/>
          <w:spacing w:val="2"/>
          <w:sz w:val="22"/>
          <w:szCs w:val="22"/>
          <w:lang w:eastAsia="en-US"/>
        </w:rPr>
        <w:t xml:space="preserve"> </w:t>
      </w:r>
      <w:r w:rsidR="00454AF8" w:rsidRPr="009D56D4">
        <w:rPr>
          <w:rFonts w:asciiTheme="minorHAnsi" w:eastAsia="Arial" w:hAnsiTheme="minorHAnsi" w:cstheme="minorHAnsi"/>
          <w:spacing w:val="-1"/>
          <w:sz w:val="22"/>
          <w:szCs w:val="22"/>
          <w:lang w:eastAsia="en-US"/>
        </w:rPr>
        <w:t>CER</w:t>
      </w:r>
      <w:r w:rsidR="00454AF8" w:rsidRPr="009D56D4">
        <w:rPr>
          <w:rFonts w:asciiTheme="minorHAnsi" w:eastAsia="Arial" w:hAnsiTheme="minorHAnsi" w:cstheme="minorHAnsi"/>
          <w:sz w:val="22"/>
          <w:szCs w:val="22"/>
          <w:lang w:eastAsia="en-US"/>
        </w:rPr>
        <w:t>T</w:t>
      </w:r>
      <w:r w:rsidR="00454AF8" w:rsidRPr="009D56D4">
        <w:rPr>
          <w:rFonts w:asciiTheme="minorHAnsi" w:eastAsia="Arial" w:hAnsiTheme="minorHAnsi" w:cstheme="minorHAnsi"/>
          <w:spacing w:val="-2"/>
          <w:sz w:val="22"/>
          <w:szCs w:val="22"/>
          <w:lang w:eastAsia="en-US"/>
        </w:rPr>
        <w:t>I</w:t>
      </w:r>
      <w:r w:rsidR="00454AF8" w:rsidRPr="009D56D4">
        <w:rPr>
          <w:rFonts w:asciiTheme="minorHAnsi" w:eastAsia="Arial" w:hAnsiTheme="minorHAnsi" w:cstheme="minorHAnsi"/>
          <w:spacing w:val="-1"/>
          <w:sz w:val="22"/>
          <w:szCs w:val="22"/>
          <w:lang w:eastAsia="en-US"/>
        </w:rPr>
        <w:t>DÃ</w:t>
      </w:r>
      <w:r w:rsidR="00454AF8" w:rsidRPr="009D56D4">
        <w:rPr>
          <w:rFonts w:asciiTheme="minorHAnsi" w:eastAsia="Arial" w:hAnsiTheme="minorHAnsi" w:cstheme="minorHAnsi"/>
          <w:sz w:val="22"/>
          <w:szCs w:val="22"/>
          <w:lang w:eastAsia="en-US"/>
        </w:rPr>
        <w:t>O</w:t>
      </w:r>
      <w:r w:rsidR="00454AF8" w:rsidRPr="009D56D4">
        <w:rPr>
          <w:rFonts w:asciiTheme="minorHAnsi" w:eastAsia="Arial" w:hAnsiTheme="minorHAnsi" w:cstheme="minorHAnsi"/>
          <w:spacing w:val="2"/>
          <w:sz w:val="22"/>
          <w:szCs w:val="22"/>
          <w:lang w:eastAsia="en-US"/>
        </w:rPr>
        <w:t xml:space="preserve"> </w:t>
      </w:r>
      <w:r w:rsidR="00454AF8" w:rsidRPr="009D56D4">
        <w:rPr>
          <w:rFonts w:asciiTheme="minorHAnsi" w:eastAsia="Arial" w:hAnsiTheme="minorHAnsi" w:cstheme="minorHAnsi"/>
          <w:sz w:val="22"/>
          <w:szCs w:val="22"/>
          <w:lang w:eastAsia="en-US"/>
        </w:rPr>
        <w:t>F</w:t>
      </w:r>
      <w:r w:rsidR="00454AF8" w:rsidRPr="009D56D4">
        <w:rPr>
          <w:rFonts w:asciiTheme="minorHAnsi" w:eastAsia="Arial" w:hAnsiTheme="minorHAnsi" w:cstheme="minorHAnsi"/>
          <w:spacing w:val="-1"/>
          <w:sz w:val="22"/>
          <w:szCs w:val="22"/>
          <w:lang w:eastAsia="en-US"/>
        </w:rPr>
        <w:t>EDERA</w:t>
      </w:r>
      <w:r w:rsidR="00454AF8" w:rsidRPr="009D56D4">
        <w:rPr>
          <w:rFonts w:asciiTheme="minorHAnsi" w:eastAsia="Arial" w:hAnsiTheme="minorHAnsi" w:cstheme="minorHAnsi"/>
          <w:sz w:val="22"/>
          <w:szCs w:val="22"/>
          <w:lang w:eastAsia="en-US"/>
        </w:rPr>
        <w:t>L)</w:t>
      </w:r>
      <w:r w:rsidR="00454AF8" w:rsidRPr="009D56D4">
        <w:rPr>
          <w:rFonts w:asciiTheme="minorHAnsi" w:eastAsia="Arial" w:hAnsiTheme="minorHAnsi" w:cstheme="minorHAnsi"/>
          <w:spacing w:val="2"/>
          <w:sz w:val="22"/>
          <w:szCs w:val="22"/>
          <w:lang w:eastAsia="en-US"/>
        </w:rPr>
        <w:t xml:space="preserve"> </w:t>
      </w:r>
      <w:r w:rsidR="00454AF8" w:rsidRPr="009D56D4">
        <w:rPr>
          <w:rFonts w:asciiTheme="minorHAnsi" w:eastAsia="Arial" w:hAnsiTheme="minorHAnsi" w:cstheme="minorHAnsi"/>
          <w:sz w:val="22"/>
          <w:szCs w:val="22"/>
          <w:lang w:eastAsia="en-US"/>
        </w:rPr>
        <w:t>em</w:t>
      </w:r>
      <w:r w:rsidR="00454AF8" w:rsidRPr="009D56D4">
        <w:rPr>
          <w:rFonts w:asciiTheme="minorHAnsi" w:eastAsia="Arial" w:hAnsiTheme="minorHAnsi" w:cstheme="minorHAnsi"/>
          <w:spacing w:val="1"/>
          <w:sz w:val="22"/>
          <w:szCs w:val="22"/>
          <w:lang w:eastAsia="en-US"/>
        </w:rPr>
        <w:t xml:space="preserve"> </w:t>
      </w:r>
      <w:r w:rsidR="00454AF8" w:rsidRPr="009D56D4">
        <w:rPr>
          <w:rFonts w:asciiTheme="minorHAnsi" w:eastAsia="Arial" w:hAnsiTheme="minorHAnsi" w:cstheme="minorHAnsi"/>
          <w:spacing w:val="-2"/>
          <w:sz w:val="22"/>
          <w:szCs w:val="22"/>
          <w:lang w:eastAsia="en-US"/>
        </w:rPr>
        <w:t>v</w:t>
      </w:r>
      <w:r w:rsidR="00454AF8" w:rsidRPr="009D56D4">
        <w:rPr>
          <w:rFonts w:asciiTheme="minorHAnsi" w:eastAsia="Arial" w:hAnsiTheme="minorHAnsi" w:cstheme="minorHAnsi"/>
          <w:sz w:val="22"/>
          <w:szCs w:val="22"/>
          <w:lang w:eastAsia="en-US"/>
        </w:rPr>
        <w:t>a</w:t>
      </w:r>
      <w:r w:rsidR="00454AF8" w:rsidRPr="009D56D4">
        <w:rPr>
          <w:rFonts w:asciiTheme="minorHAnsi" w:eastAsia="Arial" w:hAnsiTheme="minorHAnsi" w:cstheme="minorHAnsi"/>
          <w:spacing w:val="-1"/>
          <w:sz w:val="22"/>
          <w:szCs w:val="22"/>
          <w:lang w:eastAsia="en-US"/>
        </w:rPr>
        <w:t>li</w:t>
      </w:r>
      <w:r w:rsidR="00454AF8" w:rsidRPr="009D56D4">
        <w:rPr>
          <w:rFonts w:asciiTheme="minorHAnsi" w:eastAsia="Arial" w:hAnsiTheme="minorHAnsi" w:cstheme="minorHAnsi"/>
          <w:sz w:val="22"/>
          <w:szCs w:val="22"/>
          <w:lang w:eastAsia="en-US"/>
        </w:rPr>
        <w:t>d</w:t>
      </w:r>
      <w:r w:rsidR="00454AF8" w:rsidRPr="009D56D4">
        <w:rPr>
          <w:rFonts w:asciiTheme="minorHAnsi" w:eastAsia="Arial" w:hAnsiTheme="minorHAnsi" w:cstheme="minorHAnsi"/>
          <w:spacing w:val="-1"/>
          <w:sz w:val="22"/>
          <w:szCs w:val="22"/>
          <w:lang w:eastAsia="en-US"/>
        </w:rPr>
        <w:t>a</w:t>
      </w:r>
      <w:r w:rsidR="00454AF8" w:rsidRPr="009D56D4">
        <w:rPr>
          <w:rFonts w:asciiTheme="minorHAnsi" w:eastAsia="Arial" w:hAnsiTheme="minorHAnsi" w:cstheme="minorHAnsi"/>
          <w:sz w:val="22"/>
          <w:szCs w:val="22"/>
          <w:lang w:eastAsia="en-US"/>
        </w:rPr>
        <w:t>de</w:t>
      </w:r>
      <w:r w:rsidR="00454AF8" w:rsidRPr="009D56D4">
        <w:rPr>
          <w:rFonts w:asciiTheme="minorHAnsi" w:eastAsia="Arial" w:hAnsiTheme="minorHAnsi" w:cstheme="minorHAnsi"/>
          <w:spacing w:val="2"/>
          <w:sz w:val="22"/>
          <w:szCs w:val="22"/>
          <w:lang w:eastAsia="en-US"/>
        </w:rPr>
        <w:t xml:space="preserve"> </w:t>
      </w:r>
      <w:r w:rsidR="00454AF8" w:rsidRPr="009D56D4">
        <w:rPr>
          <w:rFonts w:asciiTheme="minorHAnsi" w:eastAsia="Arial" w:hAnsiTheme="minorHAnsi" w:cstheme="minorHAnsi"/>
          <w:sz w:val="22"/>
          <w:szCs w:val="22"/>
          <w:lang w:eastAsia="en-US"/>
        </w:rPr>
        <w:t>p</w:t>
      </w:r>
      <w:r w:rsidR="00454AF8" w:rsidRPr="009D56D4">
        <w:rPr>
          <w:rFonts w:asciiTheme="minorHAnsi" w:eastAsia="Arial" w:hAnsiTheme="minorHAnsi" w:cstheme="minorHAnsi"/>
          <w:spacing w:val="-1"/>
          <w:sz w:val="22"/>
          <w:szCs w:val="22"/>
          <w:lang w:eastAsia="en-US"/>
        </w:rPr>
        <w:t>a</w:t>
      </w:r>
      <w:r w:rsidR="00454AF8" w:rsidRPr="009D56D4">
        <w:rPr>
          <w:rFonts w:asciiTheme="minorHAnsi" w:eastAsia="Arial" w:hAnsiTheme="minorHAnsi" w:cstheme="minorHAnsi"/>
          <w:spacing w:val="1"/>
          <w:sz w:val="22"/>
          <w:szCs w:val="22"/>
          <w:lang w:eastAsia="en-US"/>
        </w:rPr>
        <w:t>r</w:t>
      </w:r>
      <w:r w:rsidR="00454AF8" w:rsidRPr="009D56D4">
        <w:rPr>
          <w:rFonts w:asciiTheme="minorHAnsi" w:eastAsia="Arial" w:hAnsiTheme="minorHAnsi" w:cstheme="minorHAnsi"/>
          <w:sz w:val="22"/>
          <w:szCs w:val="22"/>
          <w:lang w:eastAsia="en-US"/>
        </w:rPr>
        <w:t>a o p</w:t>
      </w:r>
      <w:r w:rsidR="00454AF8" w:rsidRPr="009D56D4">
        <w:rPr>
          <w:rFonts w:asciiTheme="minorHAnsi" w:eastAsia="Arial" w:hAnsiTheme="minorHAnsi" w:cstheme="minorHAnsi"/>
          <w:spacing w:val="-1"/>
          <w:sz w:val="22"/>
          <w:szCs w:val="22"/>
          <w:lang w:eastAsia="en-US"/>
        </w:rPr>
        <w:t>a</w:t>
      </w:r>
      <w:r w:rsidR="00454AF8" w:rsidRPr="009D56D4">
        <w:rPr>
          <w:rFonts w:asciiTheme="minorHAnsi" w:eastAsia="Arial" w:hAnsiTheme="minorHAnsi" w:cstheme="minorHAnsi"/>
          <w:spacing w:val="2"/>
          <w:sz w:val="22"/>
          <w:szCs w:val="22"/>
          <w:lang w:eastAsia="en-US"/>
        </w:rPr>
        <w:t>g</w:t>
      </w:r>
      <w:r w:rsidR="00454AF8" w:rsidRPr="009D56D4">
        <w:rPr>
          <w:rFonts w:asciiTheme="minorHAnsi" w:eastAsia="Arial" w:hAnsiTheme="minorHAnsi" w:cstheme="minorHAnsi"/>
          <w:spacing w:val="-3"/>
          <w:sz w:val="22"/>
          <w:szCs w:val="22"/>
          <w:lang w:eastAsia="en-US"/>
        </w:rPr>
        <w:t>a</w:t>
      </w:r>
      <w:r w:rsidR="00454AF8" w:rsidRPr="009D56D4">
        <w:rPr>
          <w:rFonts w:asciiTheme="minorHAnsi" w:eastAsia="Arial" w:hAnsiTheme="minorHAnsi" w:cstheme="minorHAnsi"/>
          <w:spacing w:val="1"/>
          <w:sz w:val="22"/>
          <w:szCs w:val="22"/>
          <w:lang w:eastAsia="en-US"/>
        </w:rPr>
        <w:t>m</w:t>
      </w:r>
      <w:r w:rsidR="00454AF8" w:rsidRPr="009D56D4">
        <w:rPr>
          <w:rFonts w:asciiTheme="minorHAnsi" w:eastAsia="Arial" w:hAnsiTheme="minorHAnsi" w:cstheme="minorHAnsi"/>
          <w:sz w:val="22"/>
          <w:szCs w:val="22"/>
          <w:lang w:eastAsia="en-US"/>
        </w:rPr>
        <w:t>e</w:t>
      </w:r>
      <w:r w:rsidR="00454AF8" w:rsidRPr="009D56D4">
        <w:rPr>
          <w:rFonts w:asciiTheme="minorHAnsi" w:eastAsia="Arial" w:hAnsiTheme="minorHAnsi" w:cstheme="minorHAnsi"/>
          <w:spacing w:val="-1"/>
          <w:sz w:val="22"/>
          <w:szCs w:val="22"/>
          <w:lang w:eastAsia="en-US"/>
        </w:rPr>
        <w:t>n</w:t>
      </w:r>
      <w:r w:rsidR="00454AF8" w:rsidRPr="009D56D4">
        <w:rPr>
          <w:rFonts w:asciiTheme="minorHAnsi" w:eastAsia="Arial" w:hAnsiTheme="minorHAnsi" w:cstheme="minorHAnsi"/>
          <w:spacing w:val="1"/>
          <w:sz w:val="22"/>
          <w:szCs w:val="22"/>
          <w:lang w:eastAsia="en-US"/>
        </w:rPr>
        <w:t>t</w:t>
      </w:r>
      <w:r w:rsidR="00454AF8" w:rsidRPr="009D56D4">
        <w:rPr>
          <w:rFonts w:asciiTheme="minorHAnsi" w:eastAsia="Arial" w:hAnsiTheme="minorHAnsi" w:cstheme="minorHAnsi"/>
          <w:spacing w:val="-2"/>
          <w:sz w:val="22"/>
          <w:szCs w:val="22"/>
          <w:lang w:eastAsia="en-US"/>
        </w:rPr>
        <w:t>o</w:t>
      </w:r>
      <w:r w:rsidR="00454AF8" w:rsidRPr="009D56D4">
        <w:rPr>
          <w:rFonts w:asciiTheme="minorHAnsi" w:eastAsia="Arial" w:hAnsiTheme="minorHAnsi" w:cstheme="minorHAnsi"/>
          <w:sz w:val="22"/>
          <w:szCs w:val="22"/>
          <w:lang w:eastAsia="en-US"/>
        </w:rPr>
        <w:t>.</w:t>
      </w:r>
    </w:p>
    <w:p w14:paraId="2EF0D0EF"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678C2801"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lastRenderedPageBreak/>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06E79DA3"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971F92"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Persistindo a irregularidade, o contratante deverá adotar as medidas necessárias à rescisão contratual nos autos do processo administrativo correspondente, assegurada ao contratado a ampla defesa.</w:t>
      </w:r>
    </w:p>
    <w:p w14:paraId="06A32E6F"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Havendo a efetiva execução do objeto, os pagamentos serão realizados normalmente, até que se decida pela rescisão do contrato, caso o contratado não regularize sua situação. </w:t>
      </w:r>
    </w:p>
    <w:p w14:paraId="3D391EAF" w14:textId="77777777" w:rsidR="00971F04" w:rsidRPr="009D56D4" w:rsidRDefault="00971F04" w:rsidP="00513FAD">
      <w:pPr>
        <w:pStyle w:val="Nivel2"/>
        <w:widowControl w:val="0"/>
        <w:numPr>
          <w:ilvl w:val="1"/>
          <w:numId w:val="28"/>
        </w:numPr>
        <w:tabs>
          <w:tab w:val="left" w:pos="284"/>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535AE88E"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Para fins de liquidação, o setor competente deve verificar se a Nota Fiscal ou Fatura apresentada expressa os elementos necessários e essenciais do documento, tais como:</w:t>
      </w:r>
    </w:p>
    <w:p w14:paraId="61986647" w14:textId="77777777" w:rsidR="00971F04" w:rsidRPr="009D56D4" w:rsidRDefault="00971F04" w:rsidP="00513FAD">
      <w:pPr>
        <w:pStyle w:val="Nivel3"/>
        <w:widowControl w:val="0"/>
        <w:numPr>
          <w:ilvl w:val="2"/>
          <w:numId w:val="28"/>
        </w:numPr>
        <w:tabs>
          <w:tab w:val="left" w:pos="284"/>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 </w:t>
      </w:r>
      <w:proofErr w:type="gramStart"/>
      <w:r w:rsidRPr="009D56D4">
        <w:rPr>
          <w:rFonts w:asciiTheme="minorHAnsi" w:eastAsia="Times New Roman" w:hAnsiTheme="minorHAnsi" w:cstheme="minorHAnsi"/>
          <w:sz w:val="22"/>
          <w:szCs w:val="22"/>
        </w:rPr>
        <w:t>o</w:t>
      </w:r>
      <w:proofErr w:type="gramEnd"/>
      <w:r w:rsidRPr="009D56D4">
        <w:rPr>
          <w:rFonts w:asciiTheme="minorHAnsi" w:eastAsia="Times New Roman" w:hAnsiTheme="minorHAnsi" w:cstheme="minorHAnsi"/>
          <w:sz w:val="22"/>
          <w:szCs w:val="22"/>
        </w:rPr>
        <w:t xml:space="preserve"> prazo de validade;</w:t>
      </w:r>
    </w:p>
    <w:p w14:paraId="2E9891B4" w14:textId="77777777" w:rsidR="00971F04" w:rsidRPr="009D56D4" w:rsidRDefault="00971F04" w:rsidP="00513FAD">
      <w:pPr>
        <w:pStyle w:val="Nivel3"/>
        <w:widowControl w:val="0"/>
        <w:numPr>
          <w:ilvl w:val="2"/>
          <w:numId w:val="28"/>
        </w:numPr>
        <w:tabs>
          <w:tab w:val="left" w:pos="284"/>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 </w:t>
      </w:r>
      <w:proofErr w:type="gramStart"/>
      <w:r w:rsidRPr="009D56D4">
        <w:rPr>
          <w:rFonts w:asciiTheme="minorHAnsi" w:eastAsia="Times New Roman" w:hAnsiTheme="minorHAnsi" w:cstheme="minorHAnsi"/>
          <w:sz w:val="22"/>
          <w:szCs w:val="22"/>
        </w:rPr>
        <w:t>a</w:t>
      </w:r>
      <w:proofErr w:type="gramEnd"/>
      <w:r w:rsidRPr="009D56D4">
        <w:rPr>
          <w:rFonts w:asciiTheme="minorHAnsi" w:eastAsia="Times New Roman" w:hAnsiTheme="minorHAnsi" w:cstheme="minorHAnsi"/>
          <w:sz w:val="22"/>
          <w:szCs w:val="22"/>
        </w:rPr>
        <w:t xml:space="preserve"> data da emissão;</w:t>
      </w:r>
    </w:p>
    <w:p w14:paraId="2E1A6D0D" w14:textId="77777777" w:rsidR="00971F04" w:rsidRPr="009D56D4" w:rsidRDefault="00971F04" w:rsidP="00513FAD">
      <w:pPr>
        <w:pStyle w:val="Nivel3"/>
        <w:widowControl w:val="0"/>
        <w:numPr>
          <w:ilvl w:val="2"/>
          <w:numId w:val="28"/>
        </w:numPr>
        <w:tabs>
          <w:tab w:val="left" w:pos="284"/>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 </w:t>
      </w:r>
      <w:proofErr w:type="gramStart"/>
      <w:r w:rsidRPr="009D56D4">
        <w:rPr>
          <w:rFonts w:asciiTheme="minorHAnsi" w:eastAsia="Times New Roman" w:hAnsiTheme="minorHAnsi" w:cstheme="minorHAnsi"/>
          <w:sz w:val="22"/>
          <w:szCs w:val="22"/>
        </w:rPr>
        <w:t>os</w:t>
      </w:r>
      <w:proofErr w:type="gramEnd"/>
      <w:r w:rsidRPr="009D56D4">
        <w:rPr>
          <w:rFonts w:asciiTheme="minorHAnsi" w:eastAsia="Times New Roman" w:hAnsiTheme="minorHAnsi" w:cstheme="minorHAnsi"/>
          <w:sz w:val="22"/>
          <w:szCs w:val="22"/>
        </w:rPr>
        <w:t xml:space="preserve"> dados do contrato e do órgão contratante;</w:t>
      </w:r>
    </w:p>
    <w:p w14:paraId="46D64A36" w14:textId="77777777" w:rsidR="00971F04" w:rsidRPr="009D56D4" w:rsidRDefault="00971F04" w:rsidP="00513FAD">
      <w:pPr>
        <w:pStyle w:val="Nivel3"/>
        <w:widowControl w:val="0"/>
        <w:numPr>
          <w:ilvl w:val="2"/>
          <w:numId w:val="28"/>
        </w:numPr>
        <w:tabs>
          <w:tab w:val="left" w:pos="284"/>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 </w:t>
      </w:r>
      <w:proofErr w:type="gramStart"/>
      <w:r w:rsidRPr="009D56D4">
        <w:rPr>
          <w:rFonts w:asciiTheme="minorHAnsi" w:eastAsia="Times New Roman" w:hAnsiTheme="minorHAnsi" w:cstheme="minorHAnsi"/>
          <w:sz w:val="22"/>
          <w:szCs w:val="22"/>
        </w:rPr>
        <w:t>o</w:t>
      </w:r>
      <w:proofErr w:type="gramEnd"/>
      <w:r w:rsidRPr="009D56D4">
        <w:rPr>
          <w:rFonts w:asciiTheme="minorHAnsi" w:eastAsia="Times New Roman" w:hAnsiTheme="minorHAnsi" w:cstheme="minorHAnsi"/>
          <w:sz w:val="22"/>
          <w:szCs w:val="22"/>
        </w:rPr>
        <w:t xml:space="preserve"> período respectivo de execução do contrato;</w:t>
      </w:r>
    </w:p>
    <w:p w14:paraId="25E9E631" w14:textId="77777777" w:rsidR="00971F04" w:rsidRPr="009D56D4" w:rsidRDefault="00971F04" w:rsidP="00513FAD">
      <w:pPr>
        <w:pStyle w:val="Nivel3"/>
        <w:widowControl w:val="0"/>
        <w:numPr>
          <w:ilvl w:val="2"/>
          <w:numId w:val="28"/>
        </w:numPr>
        <w:tabs>
          <w:tab w:val="left" w:pos="284"/>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 </w:t>
      </w:r>
      <w:proofErr w:type="gramStart"/>
      <w:r w:rsidRPr="009D56D4">
        <w:rPr>
          <w:rFonts w:asciiTheme="minorHAnsi" w:eastAsia="Times New Roman" w:hAnsiTheme="minorHAnsi" w:cstheme="minorHAnsi"/>
          <w:sz w:val="22"/>
          <w:szCs w:val="22"/>
        </w:rPr>
        <w:t>o</w:t>
      </w:r>
      <w:proofErr w:type="gramEnd"/>
      <w:r w:rsidRPr="009D56D4">
        <w:rPr>
          <w:rFonts w:asciiTheme="minorHAnsi" w:eastAsia="Times New Roman" w:hAnsiTheme="minorHAnsi" w:cstheme="minorHAnsi"/>
          <w:sz w:val="22"/>
          <w:szCs w:val="22"/>
        </w:rPr>
        <w:t xml:space="preserve"> valor a pagar; e</w:t>
      </w:r>
    </w:p>
    <w:p w14:paraId="1930A0D9" w14:textId="77777777" w:rsidR="00971F04" w:rsidRPr="009D56D4" w:rsidRDefault="00971F04" w:rsidP="00513FAD">
      <w:pPr>
        <w:pStyle w:val="Nivel3"/>
        <w:widowControl w:val="0"/>
        <w:numPr>
          <w:ilvl w:val="2"/>
          <w:numId w:val="28"/>
        </w:numPr>
        <w:tabs>
          <w:tab w:val="left" w:pos="284"/>
          <w:tab w:val="left" w:pos="426"/>
        </w:tabs>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 </w:t>
      </w:r>
      <w:proofErr w:type="gramStart"/>
      <w:r w:rsidRPr="009D56D4">
        <w:rPr>
          <w:rFonts w:asciiTheme="minorHAnsi" w:eastAsia="Times New Roman" w:hAnsiTheme="minorHAnsi" w:cstheme="minorHAnsi"/>
          <w:sz w:val="22"/>
          <w:szCs w:val="22"/>
        </w:rPr>
        <w:t>eventual</w:t>
      </w:r>
      <w:proofErr w:type="gramEnd"/>
      <w:r w:rsidRPr="009D56D4">
        <w:rPr>
          <w:rFonts w:asciiTheme="minorHAnsi" w:eastAsia="Times New Roman" w:hAnsiTheme="minorHAnsi" w:cstheme="minorHAnsi"/>
          <w:sz w:val="22"/>
          <w:szCs w:val="22"/>
        </w:rPr>
        <w:t xml:space="preserve"> destaque do valor de retenções tributárias cabíveis.</w:t>
      </w:r>
    </w:p>
    <w:p w14:paraId="79975D66"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Será considerada data do pagamento o dia em que constar como emitida a ordem bancária.</w:t>
      </w:r>
    </w:p>
    <w:p w14:paraId="3EE71794"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Quando do pagamento, serão efetuadas as retenções tributárias incidentes, considerados os percentuais estabelecidos na legislação vigente, ainda que divirjam dos percentuais de tributos indicados na planilha. </w:t>
      </w:r>
    </w:p>
    <w:p w14:paraId="4280569E"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87BAAC" w14:textId="77777777" w:rsidR="00971F04" w:rsidRPr="009D56D4" w:rsidRDefault="00971F04" w:rsidP="00513FAD">
      <w:pPr>
        <w:pStyle w:val="Nivel2"/>
        <w:widowControl w:val="0"/>
        <w:numPr>
          <w:ilvl w:val="1"/>
          <w:numId w:val="28"/>
        </w:numPr>
        <w:spacing w:line="240" w:lineRule="auto"/>
        <w:rPr>
          <w:rFonts w:asciiTheme="minorHAnsi" w:eastAsia="Times New Roman" w:hAnsiTheme="minorHAnsi" w:cstheme="minorHAnsi"/>
          <w:sz w:val="22"/>
          <w:szCs w:val="22"/>
        </w:rPr>
      </w:pPr>
      <w:r w:rsidRPr="009D56D4">
        <w:rPr>
          <w:rFonts w:asciiTheme="minorHAnsi" w:eastAsia="Times New Roman" w:hAnsiTheme="minorHAnsi" w:cstheme="minorHAnsi"/>
          <w:sz w:val="22"/>
          <w:szCs w:val="22"/>
        </w:rPr>
        <w:t xml:space="preserve">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w:t>
      </w:r>
      <w:proofErr w:type="gramStart"/>
      <w:r w:rsidRPr="009D56D4">
        <w:rPr>
          <w:rFonts w:asciiTheme="minorHAnsi" w:eastAsia="Times New Roman" w:hAnsiTheme="minorHAnsi" w:cstheme="minorHAnsi"/>
          <w:sz w:val="22"/>
          <w:szCs w:val="22"/>
        </w:rPr>
        <w:t>reiniciará  após</w:t>
      </w:r>
      <w:proofErr w:type="gramEnd"/>
      <w:r w:rsidRPr="009D56D4">
        <w:rPr>
          <w:rFonts w:asciiTheme="minorHAnsi" w:eastAsia="Times New Roman" w:hAnsiTheme="minorHAnsi" w:cstheme="minorHAnsi"/>
          <w:sz w:val="22"/>
          <w:szCs w:val="22"/>
        </w:rPr>
        <w:t xml:space="preserve"> a comprovação da regularização da situação, sem ônus à Contratante.</w:t>
      </w:r>
    </w:p>
    <w:p w14:paraId="02113912" w14:textId="77777777" w:rsidR="00BA0AC1" w:rsidRPr="009D56D4" w:rsidRDefault="00BA0AC1" w:rsidP="00513FAD">
      <w:pPr>
        <w:pStyle w:val="Nivel3"/>
        <w:widowControl w:val="0"/>
        <w:numPr>
          <w:ilvl w:val="2"/>
          <w:numId w:val="28"/>
        </w:numPr>
        <w:spacing w:before="0" w:after="0" w:line="240" w:lineRule="auto"/>
        <w:ind w:left="426" w:firstLine="0"/>
        <w:rPr>
          <w:rFonts w:asciiTheme="minorHAnsi" w:hAnsiTheme="minorHAnsi" w:cstheme="minorHAnsi"/>
          <w:sz w:val="22"/>
          <w:szCs w:val="22"/>
        </w:rPr>
      </w:pPr>
      <w:r w:rsidRPr="009D56D4">
        <w:rPr>
          <w:rFonts w:asciiTheme="minorHAnsi" w:hAnsiTheme="minorHAnsi" w:cstheme="minorHAnsi"/>
          <w:sz w:val="22"/>
          <w:szCs w:val="22"/>
        </w:rPr>
        <w:t>O valor acima é meramente estimativo, de forma que os pagamentos devidos ao contratado dependerão dos quantitativos efetivamente fornecidos.</w:t>
      </w:r>
    </w:p>
    <w:p w14:paraId="69C7202F" w14:textId="77777777" w:rsidR="00E34DCB" w:rsidRPr="009D56D4" w:rsidRDefault="00E34DCB" w:rsidP="007F6CA7">
      <w:pPr>
        <w:pStyle w:val="Nivel3"/>
        <w:widowControl w:val="0"/>
        <w:numPr>
          <w:ilvl w:val="0"/>
          <w:numId w:val="0"/>
        </w:numPr>
        <w:spacing w:before="0" w:after="0" w:line="240" w:lineRule="auto"/>
        <w:rPr>
          <w:rFonts w:asciiTheme="minorHAnsi" w:hAnsiTheme="minorHAnsi" w:cstheme="minorHAnsi"/>
          <w:sz w:val="22"/>
          <w:szCs w:val="22"/>
        </w:rPr>
      </w:pPr>
    </w:p>
    <w:p w14:paraId="172A9135" w14:textId="77777777" w:rsidR="00BA0AC1" w:rsidRPr="009D56D4" w:rsidRDefault="00BA0AC1" w:rsidP="00513FAD">
      <w:pPr>
        <w:pStyle w:val="Nivel2"/>
        <w:widowControl w:val="0"/>
        <w:numPr>
          <w:ilvl w:val="1"/>
          <w:numId w:val="28"/>
        </w:numPr>
        <w:spacing w:before="0" w:after="0" w:line="240" w:lineRule="auto"/>
        <w:ind w:left="709" w:hanging="709"/>
        <w:rPr>
          <w:rFonts w:asciiTheme="minorHAnsi" w:hAnsiTheme="minorHAnsi" w:cstheme="minorHAnsi"/>
          <w:b/>
          <w:sz w:val="22"/>
          <w:szCs w:val="22"/>
        </w:rPr>
      </w:pPr>
      <w:r w:rsidRPr="009D56D4">
        <w:rPr>
          <w:rStyle w:val="Refdecomentrio"/>
          <w:rFonts w:asciiTheme="minorHAnsi" w:hAnsiTheme="minorHAnsi" w:cstheme="minorHAnsi"/>
          <w:b/>
          <w:sz w:val="22"/>
          <w:szCs w:val="22"/>
        </w:rPr>
        <w:t>FORMA DE PAGAMENTO</w:t>
      </w:r>
      <w:r w:rsidRPr="009D56D4">
        <w:rPr>
          <w:rFonts w:asciiTheme="minorHAnsi" w:hAnsiTheme="minorHAnsi" w:cstheme="minorHAnsi"/>
          <w:b/>
          <w:sz w:val="22"/>
          <w:szCs w:val="22"/>
        </w:rPr>
        <w:t xml:space="preserve"> </w:t>
      </w:r>
    </w:p>
    <w:p w14:paraId="57115879" w14:textId="77777777" w:rsidR="00BA0AC1" w:rsidRPr="009D56D4" w:rsidRDefault="00BA0AC1" w:rsidP="00513FAD">
      <w:pPr>
        <w:pStyle w:val="Nivel3"/>
        <w:widowControl w:val="0"/>
        <w:numPr>
          <w:ilvl w:val="2"/>
          <w:numId w:val="28"/>
        </w:numPr>
        <w:spacing w:before="0" w:after="0" w:line="240" w:lineRule="auto"/>
        <w:ind w:left="426" w:firstLine="0"/>
        <w:rPr>
          <w:rFonts w:asciiTheme="minorHAnsi" w:hAnsiTheme="minorHAnsi" w:cstheme="minorHAnsi"/>
          <w:sz w:val="22"/>
          <w:szCs w:val="22"/>
        </w:rPr>
      </w:pPr>
      <w:r w:rsidRPr="009D56D4">
        <w:rPr>
          <w:rFonts w:asciiTheme="minorHAnsi" w:hAnsiTheme="minorHAnsi" w:cstheme="minorHAnsi"/>
          <w:sz w:val="22"/>
          <w:szCs w:val="22"/>
        </w:rPr>
        <w:t xml:space="preserve">O pagamento será realizado através de ordem bancária, para crédito em banco, agencia e </w:t>
      </w:r>
      <w:r w:rsidRPr="009D56D4">
        <w:rPr>
          <w:rFonts w:asciiTheme="minorHAnsi" w:hAnsiTheme="minorHAnsi" w:cstheme="minorHAnsi"/>
          <w:sz w:val="22"/>
          <w:szCs w:val="22"/>
        </w:rPr>
        <w:lastRenderedPageBreak/>
        <w:t xml:space="preserve">conta corrente indicados pelo contratado. </w:t>
      </w:r>
    </w:p>
    <w:p w14:paraId="4F7BF8F7" w14:textId="77777777" w:rsidR="00BA0AC1" w:rsidRPr="009D56D4" w:rsidRDefault="00BA0AC1" w:rsidP="00513FAD">
      <w:pPr>
        <w:pStyle w:val="Nivel3"/>
        <w:widowControl w:val="0"/>
        <w:numPr>
          <w:ilvl w:val="2"/>
          <w:numId w:val="28"/>
        </w:numPr>
        <w:spacing w:before="0" w:after="0" w:line="240" w:lineRule="auto"/>
        <w:ind w:left="426" w:firstLine="0"/>
        <w:rPr>
          <w:rFonts w:asciiTheme="minorHAnsi" w:hAnsiTheme="minorHAnsi" w:cstheme="minorHAnsi"/>
          <w:sz w:val="22"/>
          <w:szCs w:val="22"/>
        </w:rPr>
      </w:pPr>
      <w:r w:rsidRPr="009D56D4">
        <w:rPr>
          <w:rFonts w:asciiTheme="minorHAnsi" w:hAnsiTheme="minorHAnsi" w:cstheme="minorHAnsi"/>
          <w:sz w:val="22"/>
          <w:szCs w:val="22"/>
        </w:rPr>
        <w:t xml:space="preserve">Será considerada data do pagamento o dia em que constar como emitida a ordem bancária de pagamento. </w:t>
      </w:r>
    </w:p>
    <w:p w14:paraId="620B01DB" w14:textId="77777777" w:rsidR="00E34DCB" w:rsidRPr="009D56D4" w:rsidRDefault="00E34DCB" w:rsidP="007F6CA7">
      <w:pPr>
        <w:pStyle w:val="Nivel3"/>
        <w:widowControl w:val="0"/>
        <w:numPr>
          <w:ilvl w:val="0"/>
          <w:numId w:val="0"/>
        </w:numPr>
        <w:spacing w:before="0" w:after="0" w:line="240" w:lineRule="auto"/>
        <w:ind w:left="709"/>
        <w:rPr>
          <w:rFonts w:asciiTheme="minorHAnsi" w:hAnsiTheme="minorHAnsi" w:cstheme="minorHAnsi"/>
          <w:sz w:val="22"/>
          <w:szCs w:val="22"/>
        </w:rPr>
      </w:pPr>
    </w:p>
    <w:p w14:paraId="5B531E80" w14:textId="77777777" w:rsidR="00BA0AC1" w:rsidRPr="009D56D4" w:rsidRDefault="00BA0AC1" w:rsidP="00513FAD">
      <w:pPr>
        <w:pStyle w:val="Nivel2"/>
        <w:widowControl w:val="0"/>
        <w:numPr>
          <w:ilvl w:val="1"/>
          <w:numId w:val="28"/>
        </w:numPr>
        <w:spacing w:before="0" w:after="0" w:line="240" w:lineRule="auto"/>
        <w:ind w:left="709" w:hanging="715"/>
        <w:rPr>
          <w:rFonts w:asciiTheme="minorHAnsi" w:hAnsiTheme="minorHAnsi" w:cstheme="minorHAnsi"/>
          <w:sz w:val="22"/>
          <w:szCs w:val="22"/>
        </w:rPr>
      </w:pPr>
      <w:r w:rsidRPr="009D56D4">
        <w:rPr>
          <w:rFonts w:asciiTheme="minorHAnsi" w:hAnsiTheme="minorHAnsi" w:cstheme="minorHAnsi"/>
          <w:b/>
          <w:sz w:val="22"/>
          <w:szCs w:val="22"/>
        </w:rPr>
        <w:t>PRAZO DE PAGAMENTO</w:t>
      </w:r>
    </w:p>
    <w:p w14:paraId="1EC5FC94" w14:textId="16D7E5A7" w:rsidR="00BA0AC1" w:rsidRPr="009D56D4" w:rsidRDefault="00022065" w:rsidP="00513FAD">
      <w:pPr>
        <w:pStyle w:val="Nivel3"/>
        <w:widowControl w:val="0"/>
        <w:numPr>
          <w:ilvl w:val="2"/>
          <w:numId w:val="28"/>
        </w:numPr>
        <w:spacing w:before="0" w:after="0" w:line="240" w:lineRule="auto"/>
        <w:ind w:left="426" w:firstLine="0"/>
        <w:rPr>
          <w:rFonts w:asciiTheme="minorHAnsi" w:hAnsiTheme="minorHAnsi" w:cstheme="minorHAnsi"/>
          <w:color w:val="auto"/>
          <w:sz w:val="22"/>
          <w:szCs w:val="22"/>
        </w:rPr>
      </w:pPr>
      <w:r>
        <w:rPr>
          <w:rFonts w:asciiTheme="minorHAnsi" w:hAnsiTheme="minorHAnsi" w:cstheme="minorHAnsi"/>
          <w:color w:val="auto"/>
          <w:sz w:val="22"/>
          <w:szCs w:val="22"/>
        </w:rPr>
        <w:t>Conforme clausula quinta</w:t>
      </w:r>
      <w:r w:rsidR="00586654" w:rsidRPr="009D56D4">
        <w:rPr>
          <w:rFonts w:asciiTheme="minorHAnsi" w:hAnsiTheme="minorHAnsi" w:cstheme="minorHAnsi"/>
          <w:color w:val="auto"/>
          <w:sz w:val="22"/>
          <w:szCs w:val="22"/>
        </w:rPr>
        <w:t xml:space="preserve"> deste </w:t>
      </w:r>
      <w:r>
        <w:rPr>
          <w:rFonts w:asciiTheme="minorHAnsi" w:hAnsiTheme="minorHAnsi" w:cstheme="minorHAnsi"/>
          <w:color w:val="auto"/>
          <w:sz w:val="22"/>
          <w:szCs w:val="22"/>
        </w:rPr>
        <w:t xml:space="preserve">termo de </w:t>
      </w:r>
      <w:r w:rsidR="00586654" w:rsidRPr="009D56D4">
        <w:rPr>
          <w:rFonts w:asciiTheme="minorHAnsi" w:hAnsiTheme="minorHAnsi" w:cstheme="minorHAnsi"/>
          <w:color w:val="auto"/>
          <w:sz w:val="22"/>
          <w:szCs w:val="22"/>
        </w:rPr>
        <w:t>contrato.</w:t>
      </w:r>
    </w:p>
    <w:p w14:paraId="2C7778B5" w14:textId="77777777" w:rsidR="00BA0AC1" w:rsidRPr="009D56D4" w:rsidRDefault="00BA0AC1" w:rsidP="00513FAD">
      <w:pPr>
        <w:pStyle w:val="Nivel3"/>
        <w:widowControl w:val="0"/>
        <w:numPr>
          <w:ilvl w:val="2"/>
          <w:numId w:val="28"/>
        </w:numPr>
        <w:spacing w:before="0" w:after="0" w:line="240" w:lineRule="auto"/>
        <w:ind w:left="426" w:firstLine="0"/>
        <w:rPr>
          <w:rFonts w:asciiTheme="minorHAnsi" w:hAnsiTheme="minorHAnsi" w:cstheme="minorHAnsi"/>
          <w:color w:val="auto"/>
          <w:sz w:val="22"/>
          <w:szCs w:val="22"/>
        </w:rPr>
      </w:pPr>
      <w:r w:rsidRPr="009D56D4">
        <w:rPr>
          <w:rFonts w:asciiTheme="minorHAnsi" w:hAnsiTheme="minorHAnsi" w:cstheme="minorHAnsi"/>
          <w:color w:val="auto"/>
          <w:sz w:val="22"/>
          <w:szCs w:val="22"/>
        </w:rPr>
        <w:t xml:space="preserve">Considera-se ocorrido o recebimento da Nota Fiscal ou fatura quando o órgão contratante atestar a execução do objeto do contrato. </w:t>
      </w:r>
    </w:p>
    <w:p w14:paraId="7E5E8168" w14:textId="77777777" w:rsidR="00E34DCB" w:rsidRPr="009D56D4" w:rsidRDefault="00E34DCB" w:rsidP="007F6CA7">
      <w:pPr>
        <w:pStyle w:val="Nivel3"/>
        <w:widowControl w:val="0"/>
        <w:numPr>
          <w:ilvl w:val="0"/>
          <w:numId w:val="0"/>
        </w:numPr>
        <w:spacing w:before="0" w:after="0" w:line="240" w:lineRule="auto"/>
        <w:ind w:left="709"/>
        <w:rPr>
          <w:rFonts w:asciiTheme="minorHAnsi" w:hAnsiTheme="minorHAnsi" w:cstheme="minorHAnsi"/>
          <w:sz w:val="22"/>
          <w:szCs w:val="22"/>
        </w:rPr>
      </w:pPr>
    </w:p>
    <w:p w14:paraId="0A9761D4" w14:textId="77777777" w:rsidR="00BA0AC1" w:rsidRPr="009D56D4" w:rsidRDefault="00BA0AC1" w:rsidP="004F7788">
      <w:pPr>
        <w:pStyle w:val="Nivel01"/>
        <w:rPr>
          <w:color w:val="FFFFFF" w:themeColor="background1"/>
        </w:rPr>
      </w:pPr>
      <w:bookmarkStart w:id="77" w:name="_Toc150240988"/>
      <w:r w:rsidRPr="009D56D4">
        <w:t>CLÁUSULA SEXTA - REAJUSTE</w:t>
      </w:r>
      <w:bookmarkEnd w:id="77"/>
      <w:r w:rsidRPr="009D56D4">
        <w:t xml:space="preserve"> </w:t>
      </w:r>
    </w:p>
    <w:p w14:paraId="0E38FA0E" w14:textId="77777777" w:rsidR="000875E0" w:rsidRDefault="000875E0" w:rsidP="000875E0">
      <w:pPr>
        <w:pStyle w:val="Nivel2"/>
        <w:widowControl w:val="0"/>
        <w:numPr>
          <w:ilvl w:val="0"/>
          <w:numId w:val="0"/>
        </w:numPr>
        <w:spacing w:before="0" w:after="0" w:line="240" w:lineRule="auto"/>
        <w:rPr>
          <w:rFonts w:asciiTheme="minorHAnsi" w:hAnsiTheme="minorHAnsi" w:cstheme="minorHAnsi"/>
          <w:sz w:val="22"/>
          <w:szCs w:val="22"/>
        </w:rPr>
      </w:pPr>
      <w:r>
        <w:rPr>
          <w:rFonts w:asciiTheme="minorHAnsi" w:hAnsiTheme="minorHAnsi" w:cstheme="minorHAnsi"/>
          <w:sz w:val="22"/>
          <w:szCs w:val="22"/>
        </w:rPr>
        <w:t xml:space="preserve">6.1. </w:t>
      </w:r>
      <w:r w:rsidR="00BA0AC1" w:rsidRPr="009D56D4">
        <w:rPr>
          <w:rFonts w:asciiTheme="minorHAnsi" w:hAnsiTheme="minorHAnsi" w:cstheme="minorHAnsi"/>
          <w:sz w:val="22"/>
          <w:szCs w:val="22"/>
        </w:rPr>
        <w:t>Os preços inicialmente contratados são fixos e irreajustáveis no prazo de um ano</w:t>
      </w:r>
      <w:r w:rsidR="006820A2" w:rsidRPr="009D56D4">
        <w:rPr>
          <w:rFonts w:asciiTheme="minorHAnsi" w:hAnsiTheme="minorHAnsi" w:cstheme="minorHAnsi"/>
          <w:sz w:val="22"/>
          <w:szCs w:val="22"/>
        </w:rPr>
        <w:t>.</w:t>
      </w:r>
    </w:p>
    <w:p w14:paraId="07AEE784" w14:textId="62DC6EB3" w:rsidR="00BA0AC1" w:rsidRPr="009D56D4" w:rsidRDefault="000875E0" w:rsidP="000875E0">
      <w:pPr>
        <w:pStyle w:val="Nivel2"/>
        <w:widowControl w:val="0"/>
        <w:numPr>
          <w:ilvl w:val="0"/>
          <w:numId w:val="0"/>
        </w:numPr>
        <w:spacing w:before="0" w:after="0" w:line="240" w:lineRule="auto"/>
        <w:rPr>
          <w:rFonts w:asciiTheme="minorHAnsi" w:hAnsiTheme="minorHAnsi" w:cstheme="minorHAnsi"/>
          <w:sz w:val="22"/>
          <w:szCs w:val="22"/>
        </w:rPr>
      </w:pPr>
      <w:r>
        <w:rPr>
          <w:rFonts w:asciiTheme="minorHAnsi" w:hAnsiTheme="minorHAnsi" w:cstheme="minorHAnsi"/>
          <w:sz w:val="22"/>
          <w:szCs w:val="22"/>
        </w:rPr>
        <w:t xml:space="preserve">6.2. </w:t>
      </w:r>
      <w:r w:rsidR="00BA0AC1" w:rsidRPr="009D56D4">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w:t>
      </w:r>
      <w:r w:rsidR="00BA0AC1" w:rsidRPr="009D56D4">
        <w:rPr>
          <w:rFonts w:asciiTheme="minorHAnsi" w:hAnsiTheme="minorHAnsi" w:cstheme="minorHAnsi"/>
          <w:color w:val="auto"/>
          <w:sz w:val="22"/>
          <w:szCs w:val="22"/>
        </w:rPr>
        <w:t xml:space="preserve">índice </w:t>
      </w:r>
      <w:r w:rsidR="003D4D38" w:rsidRPr="009D56D4">
        <w:rPr>
          <w:rFonts w:asciiTheme="minorHAnsi" w:hAnsiTheme="minorHAnsi" w:cstheme="minorHAnsi"/>
          <w:color w:val="auto"/>
          <w:sz w:val="22"/>
          <w:szCs w:val="22"/>
        </w:rPr>
        <w:t>INPC</w:t>
      </w:r>
      <w:r w:rsidR="00BA0AC1" w:rsidRPr="009D56D4">
        <w:rPr>
          <w:rFonts w:asciiTheme="minorHAnsi" w:hAnsiTheme="minorHAnsi" w:cstheme="minorHAnsi"/>
          <w:color w:val="auto"/>
          <w:sz w:val="22"/>
          <w:szCs w:val="22"/>
        </w:rPr>
        <w:t xml:space="preserve"> </w:t>
      </w:r>
      <w:r w:rsidR="00BA0AC1" w:rsidRPr="009D56D4">
        <w:rPr>
          <w:rFonts w:asciiTheme="minorHAnsi" w:hAnsiTheme="minorHAnsi" w:cstheme="minorHAnsi"/>
          <w:sz w:val="22"/>
          <w:szCs w:val="22"/>
        </w:rPr>
        <w:t>exclusivamente para as obrigações iniciadas e concluídas após a ocorrência da anualidade.</w:t>
      </w:r>
    </w:p>
    <w:p w14:paraId="5BF47005" w14:textId="4BCF4027" w:rsidR="00BA0AC1" w:rsidRPr="009D56D4" w:rsidRDefault="00BA0AC1" w:rsidP="00513FAD">
      <w:pPr>
        <w:pStyle w:val="Nivel2"/>
        <w:widowControl w:val="0"/>
        <w:numPr>
          <w:ilvl w:val="1"/>
          <w:numId w:val="26"/>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Nos reajustes subsequentes ao primeiro, o interregno mínimo de um ano será contado a partir dos efeitos financeiros do último reajuste.</w:t>
      </w:r>
    </w:p>
    <w:p w14:paraId="4B7A4B14" w14:textId="3173092A" w:rsidR="00BA0AC1" w:rsidRPr="009D56D4" w:rsidRDefault="00BA0AC1" w:rsidP="00513FAD">
      <w:pPr>
        <w:pStyle w:val="Nivel2"/>
        <w:widowControl w:val="0"/>
        <w:numPr>
          <w:ilvl w:val="1"/>
          <w:numId w:val="26"/>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No caso de atraso ou não divulgação </w:t>
      </w:r>
      <w:proofErr w:type="gramStart"/>
      <w:r w:rsidRPr="009D56D4">
        <w:rPr>
          <w:rFonts w:asciiTheme="minorHAnsi" w:hAnsiTheme="minorHAnsi" w:cstheme="minorHAnsi"/>
          <w:sz w:val="22"/>
          <w:szCs w:val="22"/>
        </w:rPr>
        <w:t>do(</w:t>
      </w:r>
      <w:proofErr w:type="gramEnd"/>
      <w:r w:rsidRPr="009D56D4">
        <w:rPr>
          <w:rFonts w:asciiTheme="minorHAnsi" w:hAnsiTheme="minorHAnsi" w:cstheme="minorHAnsi"/>
          <w:sz w:val="22"/>
          <w:szCs w:val="22"/>
        </w:rPr>
        <w:t xml:space="preserve">s) índice (s) de reajustamento, o contratante pagará ao contratado a importância calculada pela última variação conhecida, liquidando a diferença correspondente tão logo seja(m) divulgado(s) o(s) índice(s) definitivo(s). </w:t>
      </w:r>
    </w:p>
    <w:p w14:paraId="2D9F213F" w14:textId="3FE1B99C" w:rsidR="00BA0AC1" w:rsidRPr="009D56D4" w:rsidRDefault="00BA0AC1" w:rsidP="00513FAD">
      <w:pPr>
        <w:pStyle w:val="Nivel2"/>
        <w:widowControl w:val="0"/>
        <w:numPr>
          <w:ilvl w:val="1"/>
          <w:numId w:val="26"/>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Nas aferições finais, </w:t>
      </w:r>
      <w:proofErr w:type="gramStart"/>
      <w:r w:rsidRPr="009D56D4">
        <w:rPr>
          <w:rFonts w:asciiTheme="minorHAnsi" w:hAnsiTheme="minorHAnsi" w:cstheme="minorHAnsi"/>
          <w:sz w:val="22"/>
          <w:szCs w:val="22"/>
        </w:rPr>
        <w:t>o(</w:t>
      </w:r>
      <w:proofErr w:type="gramEnd"/>
      <w:r w:rsidRPr="009D56D4">
        <w:rPr>
          <w:rFonts w:asciiTheme="minorHAnsi" w:hAnsiTheme="minorHAnsi" w:cstheme="minorHAnsi"/>
          <w:sz w:val="22"/>
          <w:szCs w:val="22"/>
        </w:rPr>
        <w:t>s) índice(s) utilizado(s) para reajuste será(</w:t>
      </w:r>
      <w:proofErr w:type="spellStart"/>
      <w:r w:rsidRPr="009D56D4">
        <w:rPr>
          <w:rFonts w:asciiTheme="minorHAnsi" w:hAnsiTheme="minorHAnsi" w:cstheme="minorHAnsi"/>
          <w:sz w:val="22"/>
          <w:szCs w:val="22"/>
        </w:rPr>
        <w:t>ão</w:t>
      </w:r>
      <w:proofErr w:type="spellEnd"/>
      <w:r w:rsidRPr="009D56D4">
        <w:rPr>
          <w:rFonts w:asciiTheme="minorHAnsi" w:hAnsiTheme="minorHAnsi" w:cstheme="minorHAnsi"/>
          <w:sz w:val="22"/>
          <w:szCs w:val="22"/>
        </w:rPr>
        <w:t>), obrigatoriamente, o(s) definitivo(s).</w:t>
      </w:r>
    </w:p>
    <w:p w14:paraId="4CCB45B4" w14:textId="2AE03B58" w:rsidR="00BA0AC1" w:rsidRPr="009D56D4" w:rsidRDefault="00BA0AC1" w:rsidP="00513FAD">
      <w:pPr>
        <w:pStyle w:val="Nivel2"/>
        <w:widowControl w:val="0"/>
        <w:numPr>
          <w:ilvl w:val="1"/>
          <w:numId w:val="26"/>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Caso </w:t>
      </w:r>
      <w:proofErr w:type="gramStart"/>
      <w:r w:rsidRPr="009D56D4">
        <w:rPr>
          <w:rFonts w:asciiTheme="minorHAnsi" w:hAnsiTheme="minorHAnsi" w:cstheme="minorHAnsi"/>
          <w:sz w:val="22"/>
          <w:szCs w:val="22"/>
        </w:rPr>
        <w:t>o(</w:t>
      </w:r>
      <w:proofErr w:type="gramEnd"/>
      <w:r w:rsidRPr="009D56D4">
        <w:rPr>
          <w:rFonts w:asciiTheme="minorHAnsi" w:hAnsiTheme="minorHAnsi" w:cstheme="minorHAnsi"/>
          <w:sz w:val="22"/>
          <w:szCs w:val="22"/>
        </w:rPr>
        <w:t>s) índice(s) estabelecido(s) para reajustamento venha(m) a ser extinto(s) ou de qualquer forma não possa(m) mais ser utilizado(s), será(</w:t>
      </w:r>
      <w:proofErr w:type="spellStart"/>
      <w:r w:rsidRPr="009D56D4">
        <w:rPr>
          <w:rFonts w:asciiTheme="minorHAnsi" w:hAnsiTheme="minorHAnsi" w:cstheme="minorHAnsi"/>
          <w:sz w:val="22"/>
          <w:szCs w:val="22"/>
        </w:rPr>
        <w:t>ão</w:t>
      </w:r>
      <w:proofErr w:type="spellEnd"/>
      <w:r w:rsidRPr="009D56D4">
        <w:rPr>
          <w:rFonts w:asciiTheme="minorHAnsi" w:hAnsiTheme="minorHAnsi" w:cstheme="minorHAnsi"/>
          <w:sz w:val="22"/>
          <w:szCs w:val="22"/>
        </w:rPr>
        <w:t>) adotado(s), em substituição, o(s) que vier(em) a ser determinado(s) pela legislação então em vigor.</w:t>
      </w:r>
    </w:p>
    <w:p w14:paraId="2D3DDFBC" w14:textId="08B1B01D" w:rsidR="00BA0AC1" w:rsidRPr="009D56D4" w:rsidRDefault="00BA0AC1" w:rsidP="00513FAD">
      <w:pPr>
        <w:pStyle w:val="Nivel2"/>
        <w:widowControl w:val="0"/>
        <w:numPr>
          <w:ilvl w:val="1"/>
          <w:numId w:val="26"/>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39BD04DE" w14:textId="4829AB67" w:rsidR="00BA0AC1" w:rsidRPr="009D56D4" w:rsidRDefault="00BA0AC1" w:rsidP="00513FAD">
      <w:pPr>
        <w:pStyle w:val="Nivel2"/>
        <w:widowControl w:val="0"/>
        <w:numPr>
          <w:ilvl w:val="1"/>
          <w:numId w:val="26"/>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O reajuste será realizado por </w:t>
      </w:r>
      <w:proofErr w:type="spellStart"/>
      <w:r w:rsidRPr="009D56D4">
        <w:rPr>
          <w:rFonts w:asciiTheme="minorHAnsi" w:hAnsiTheme="minorHAnsi" w:cstheme="minorHAnsi"/>
          <w:sz w:val="22"/>
          <w:szCs w:val="22"/>
        </w:rPr>
        <w:t>apostilamento</w:t>
      </w:r>
      <w:proofErr w:type="spellEnd"/>
      <w:r w:rsidRPr="009D56D4">
        <w:rPr>
          <w:rFonts w:asciiTheme="minorHAnsi" w:hAnsiTheme="minorHAnsi" w:cstheme="minorHAnsi"/>
          <w:sz w:val="22"/>
          <w:szCs w:val="22"/>
        </w:rPr>
        <w:t>.</w:t>
      </w:r>
    </w:p>
    <w:p w14:paraId="23707CC3" w14:textId="77777777" w:rsidR="00E34DCB" w:rsidRPr="009D56D4" w:rsidRDefault="00E34DCB" w:rsidP="007F6CA7">
      <w:pPr>
        <w:pStyle w:val="Nivel2"/>
        <w:widowControl w:val="0"/>
        <w:numPr>
          <w:ilvl w:val="0"/>
          <w:numId w:val="0"/>
        </w:numPr>
        <w:spacing w:before="0" w:after="0" w:line="240" w:lineRule="auto"/>
        <w:rPr>
          <w:rFonts w:asciiTheme="minorHAnsi" w:hAnsiTheme="minorHAnsi" w:cstheme="minorHAnsi"/>
          <w:sz w:val="22"/>
          <w:szCs w:val="22"/>
        </w:rPr>
      </w:pPr>
    </w:p>
    <w:p w14:paraId="2D6EFC97" w14:textId="77777777" w:rsidR="00BA0AC1" w:rsidRPr="009D56D4" w:rsidRDefault="00BA0AC1" w:rsidP="004F7788">
      <w:pPr>
        <w:pStyle w:val="Nivel01"/>
        <w:rPr>
          <w:color w:val="FFFFFF" w:themeColor="background1"/>
        </w:rPr>
      </w:pPr>
      <w:bookmarkStart w:id="78" w:name="_Toc150240989"/>
      <w:r w:rsidRPr="009D56D4">
        <w:t>CLÁUSULA SÉTIMA - OBRIGAÇÕES DO CONTRATANTE</w:t>
      </w:r>
      <w:bookmarkEnd w:id="78"/>
      <w:r w:rsidRPr="009D56D4">
        <w:t xml:space="preserve"> </w:t>
      </w:r>
    </w:p>
    <w:p w14:paraId="57F5BFC9" w14:textId="77777777" w:rsidR="00360A14" w:rsidRPr="00360A14" w:rsidRDefault="00360A14" w:rsidP="00360A14">
      <w:pPr>
        <w:pStyle w:val="Nivel2"/>
        <w:widowControl w:val="0"/>
        <w:numPr>
          <w:ilvl w:val="0"/>
          <w:numId w:val="0"/>
        </w:numPr>
        <w:spacing w:before="0" w:after="0" w:line="240" w:lineRule="auto"/>
        <w:rPr>
          <w:rFonts w:asciiTheme="minorHAnsi" w:hAnsiTheme="minorHAnsi" w:cstheme="minorHAnsi"/>
          <w:b/>
          <w:bCs/>
          <w:sz w:val="22"/>
          <w:szCs w:val="22"/>
        </w:rPr>
      </w:pPr>
    </w:p>
    <w:p w14:paraId="76DD9843" w14:textId="32493A26" w:rsidR="00755962" w:rsidRPr="00755962" w:rsidRDefault="00755962" w:rsidP="00513FAD">
      <w:pPr>
        <w:pStyle w:val="PargrafodaLista"/>
        <w:widowControl w:val="0"/>
        <w:numPr>
          <w:ilvl w:val="1"/>
          <w:numId w:val="29"/>
        </w:numPr>
        <w:tabs>
          <w:tab w:val="left" w:pos="1560"/>
          <w:tab w:val="left" w:pos="10206"/>
          <w:tab w:val="left" w:pos="10348"/>
        </w:tabs>
        <w:autoSpaceDE w:val="0"/>
        <w:autoSpaceDN w:val="0"/>
        <w:ind w:right="-21"/>
        <w:jc w:val="both"/>
        <w:rPr>
          <w:rFonts w:asciiTheme="majorHAnsi" w:hAnsiTheme="majorHAnsi" w:cstheme="majorHAnsi"/>
        </w:rPr>
      </w:pPr>
      <w:r w:rsidRPr="00755962">
        <w:rPr>
          <w:rFonts w:asciiTheme="majorHAnsi" w:hAnsiTheme="majorHAnsi" w:cstheme="majorHAnsi"/>
        </w:rPr>
        <w:t>Providenciar</w:t>
      </w:r>
      <w:r w:rsidRPr="00755962">
        <w:rPr>
          <w:rFonts w:asciiTheme="majorHAnsi" w:hAnsiTheme="majorHAnsi" w:cstheme="majorHAnsi"/>
          <w:spacing w:val="-5"/>
        </w:rPr>
        <w:t xml:space="preserve"> </w:t>
      </w:r>
      <w:r w:rsidRPr="00755962">
        <w:rPr>
          <w:rFonts w:asciiTheme="majorHAnsi" w:hAnsiTheme="majorHAnsi" w:cstheme="majorHAnsi"/>
        </w:rPr>
        <w:t>a</w:t>
      </w:r>
      <w:r w:rsidRPr="00755962">
        <w:rPr>
          <w:rFonts w:asciiTheme="majorHAnsi" w:hAnsiTheme="majorHAnsi" w:cstheme="majorHAnsi"/>
          <w:spacing w:val="-7"/>
        </w:rPr>
        <w:t xml:space="preserve"> </w:t>
      </w:r>
      <w:r w:rsidRPr="00755962">
        <w:rPr>
          <w:rFonts w:asciiTheme="majorHAnsi" w:hAnsiTheme="majorHAnsi" w:cstheme="majorHAnsi"/>
        </w:rPr>
        <w:t>celebração</w:t>
      </w:r>
      <w:r w:rsidRPr="00755962">
        <w:rPr>
          <w:rFonts w:asciiTheme="majorHAnsi" w:hAnsiTheme="majorHAnsi" w:cstheme="majorHAnsi"/>
          <w:spacing w:val="-6"/>
        </w:rPr>
        <w:t xml:space="preserve"> </w:t>
      </w:r>
      <w:r w:rsidRPr="00755962">
        <w:rPr>
          <w:rFonts w:asciiTheme="majorHAnsi" w:hAnsiTheme="majorHAnsi" w:cstheme="majorHAnsi"/>
        </w:rPr>
        <w:t>de</w:t>
      </w:r>
      <w:r w:rsidRPr="00755962">
        <w:rPr>
          <w:rFonts w:asciiTheme="majorHAnsi" w:hAnsiTheme="majorHAnsi" w:cstheme="majorHAnsi"/>
          <w:spacing w:val="-7"/>
        </w:rPr>
        <w:t xml:space="preserve"> </w:t>
      </w:r>
      <w:r w:rsidRPr="00755962">
        <w:rPr>
          <w:rFonts w:asciiTheme="majorHAnsi" w:hAnsiTheme="majorHAnsi" w:cstheme="majorHAnsi"/>
        </w:rPr>
        <w:t>contrato</w:t>
      </w:r>
      <w:r w:rsidRPr="00755962">
        <w:rPr>
          <w:rFonts w:asciiTheme="majorHAnsi" w:hAnsiTheme="majorHAnsi" w:cstheme="majorHAnsi"/>
          <w:spacing w:val="-5"/>
        </w:rPr>
        <w:t xml:space="preserve"> </w:t>
      </w:r>
      <w:r w:rsidRPr="00755962">
        <w:rPr>
          <w:rFonts w:asciiTheme="majorHAnsi" w:hAnsiTheme="majorHAnsi" w:cstheme="majorHAnsi"/>
        </w:rPr>
        <w:t>ou</w:t>
      </w:r>
      <w:r w:rsidRPr="00755962">
        <w:rPr>
          <w:rFonts w:asciiTheme="majorHAnsi" w:hAnsiTheme="majorHAnsi" w:cstheme="majorHAnsi"/>
          <w:spacing w:val="-6"/>
        </w:rPr>
        <w:t xml:space="preserve"> </w:t>
      </w:r>
      <w:r w:rsidRPr="00755962">
        <w:rPr>
          <w:rFonts w:asciiTheme="majorHAnsi" w:hAnsiTheme="majorHAnsi" w:cstheme="majorHAnsi"/>
        </w:rPr>
        <w:t>instrumento</w:t>
      </w:r>
      <w:r w:rsidRPr="00755962">
        <w:rPr>
          <w:rFonts w:asciiTheme="majorHAnsi" w:hAnsiTheme="majorHAnsi" w:cstheme="majorHAnsi"/>
          <w:spacing w:val="-5"/>
        </w:rPr>
        <w:t xml:space="preserve"> </w:t>
      </w:r>
      <w:r w:rsidRPr="00755962">
        <w:rPr>
          <w:rFonts w:asciiTheme="majorHAnsi" w:hAnsiTheme="majorHAnsi" w:cstheme="majorHAnsi"/>
        </w:rPr>
        <w:t>jurídico</w:t>
      </w:r>
      <w:r w:rsidRPr="00755962">
        <w:rPr>
          <w:rFonts w:asciiTheme="majorHAnsi" w:hAnsiTheme="majorHAnsi" w:cstheme="majorHAnsi"/>
          <w:spacing w:val="-6"/>
        </w:rPr>
        <w:t xml:space="preserve"> </w:t>
      </w:r>
      <w:r w:rsidRPr="00755962">
        <w:rPr>
          <w:rFonts w:asciiTheme="majorHAnsi" w:hAnsiTheme="majorHAnsi" w:cstheme="majorHAnsi"/>
        </w:rPr>
        <w:t>equivalente</w:t>
      </w:r>
      <w:r w:rsidRPr="00755962">
        <w:rPr>
          <w:rFonts w:asciiTheme="majorHAnsi" w:hAnsiTheme="majorHAnsi" w:cstheme="majorHAnsi"/>
          <w:spacing w:val="-3"/>
        </w:rPr>
        <w:t xml:space="preserve"> </w:t>
      </w:r>
      <w:r w:rsidRPr="00755962">
        <w:rPr>
          <w:rFonts w:asciiTheme="majorHAnsi" w:hAnsiTheme="majorHAnsi" w:cstheme="majorHAnsi"/>
        </w:rPr>
        <w:t>com</w:t>
      </w:r>
      <w:r w:rsidRPr="00755962">
        <w:rPr>
          <w:rFonts w:asciiTheme="majorHAnsi" w:hAnsiTheme="majorHAnsi" w:cstheme="majorHAnsi"/>
          <w:spacing w:val="-5"/>
        </w:rPr>
        <w:t xml:space="preserve"> </w:t>
      </w:r>
      <w:r w:rsidRPr="00755962">
        <w:rPr>
          <w:rFonts w:asciiTheme="majorHAnsi" w:hAnsiTheme="majorHAnsi" w:cstheme="majorHAnsi"/>
        </w:rPr>
        <w:t>o agente de integração de estágio/contratada.</w:t>
      </w:r>
    </w:p>
    <w:p w14:paraId="2E272CAA" w14:textId="526C1E78" w:rsidR="00755962" w:rsidRPr="00755962" w:rsidRDefault="00755962" w:rsidP="00513FAD">
      <w:pPr>
        <w:pStyle w:val="PargrafodaLista"/>
        <w:widowControl w:val="0"/>
        <w:numPr>
          <w:ilvl w:val="1"/>
          <w:numId w:val="29"/>
        </w:numPr>
        <w:tabs>
          <w:tab w:val="left" w:pos="901"/>
          <w:tab w:val="left" w:pos="1560"/>
          <w:tab w:val="left" w:pos="10206"/>
          <w:tab w:val="left" w:pos="10348"/>
        </w:tabs>
        <w:autoSpaceDE w:val="0"/>
        <w:autoSpaceDN w:val="0"/>
        <w:ind w:right="-21"/>
        <w:jc w:val="both"/>
        <w:rPr>
          <w:rFonts w:asciiTheme="majorHAnsi" w:hAnsiTheme="majorHAnsi" w:cstheme="majorHAnsi"/>
        </w:rPr>
      </w:pPr>
      <w:r w:rsidRPr="00755962">
        <w:rPr>
          <w:rFonts w:asciiTheme="majorHAnsi" w:hAnsiTheme="majorHAnsi" w:cstheme="majorHAnsi"/>
        </w:rPr>
        <w:t>Designar</w:t>
      </w:r>
      <w:r w:rsidRPr="00755962">
        <w:rPr>
          <w:rFonts w:asciiTheme="majorHAnsi" w:hAnsiTheme="majorHAnsi" w:cstheme="majorHAnsi"/>
          <w:spacing w:val="-5"/>
        </w:rPr>
        <w:t xml:space="preserve"> </w:t>
      </w:r>
      <w:proofErr w:type="gramStart"/>
      <w:r w:rsidRPr="00755962">
        <w:rPr>
          <w:rFonts w:asciiTheme="majorHAnsi" w:hAnsiTheme="majorHAnsi" w:cstheme="majorHAnsi"/>
        </w:rPr>
        <w:t>um(</w:t>
      </w:r>
      <w:proofErr w:type="gramEnd"/>
      <w:r w:rsidRPr="00755962">
        <w:rPr>
          <w:rFonts w:asciiTheme="majorHAnsi" w:hAnsiTheme="majorHAnsi" w:cstheme="majorHAnsi"/>
        </w:rPr>
        <w:t>a)</w:t>
      </w:r>
      <w:r w:rsidRPr="00755962">
        <w:rPr>
          <w:rFonts w:asciiTheme="majorHAnsi" w:hAnsiTheme="majorHAnsi" w:cstheme="majorHAnsi"/>
          <w:spacing w:val="-1"/>
        </w:rPr>
        <w:t xml:space="preserve"> </w:t>
      </w:r>
      <w:r w:rsidRPr="00755962">
        <w:rPr>
          <w:rFonts w:asciiTheme="majorHAnsi" w:hAnsiTheme="majorHAnsi" w:cstheme="majorHAnsi"/>
        </w:rPr>
        <w:t>supervisor(a)</w:t>
      </w:r>
      <w:r w:rsidRPr="00755962">
        <w:rPr>
          <w:rFonts w:asciiTheme="majorHAnsi" w:hAnsiTheme="majorHAnsi" w:cstheme="majorHAnsi"/>
          <w:spacing w:val="-1"/>
        </w:rPr>
        <w:t xml:space="preserve"> </w:t>
      </w:r>
      <w:r w:rsidRPr="00755962">
        <w:rPr>
          <w:rFonts w:asciiTheme="majorHAnsi" w:hAnsiTheme="majorHAnsi" w:cstheme="majorHAnsi"/>
        </w:rPr>
        <w:t>para</w:t>
      </w:r>
      <w:r w:rsidRPr="00755962">
        <w:rPr>
          <w:rFonts w:asciiTheme="majorHAnsi" w:hAnsiTheme="majorHAnsi" w:cstheme="majorHAnsi"/>
          <w:spacing w:val="-4"/>
        </w:rPr>
        <w:t xml:space="preserve"> </w:t>
      </w:r>
      <w:r w:rsidRPr="00755962">
        <w:rPr>
          <w:rFonts w:asciiTheme="majorHAnsi" w:hAnsiTheme="majorHAnsi" w:cstheme="majorHAnsi"/>
        </w:rPr>
        <w:t>orientação</w:t>
      </w:r>
      <w:r w:rsidRPr="00755962">
        <w:rPr>
          <w:rFonts w:asciiTheme="majorHAnsi" w:hAnsiTheme="majorHAnsi" w:cstheme="majorHAnsi"/>
          <w:spacing w:val="-1"/>
        </w:rPr>
        <w:t xml:space="preserve"> </w:t>
      </w:r>
      <w:r w:rsidRPr="00755962">
        <w:rPr>
          <w:rFonts w:asciiTheme="majorHAnsi" w:hAnsiTheme="majorHAnsi" w:cstheme="majorHAnsi"/>
        </w:rPr>
        <w:t>direta</w:t>
      </w:r>
      <w:r w:rsidRPr="00755962">
        <w:rPr>
          <w:rFonts w:asciiTheme="majorHAnsi" w:hAnsiTheme="majorHAnsi" w:cstheme="majorHAnsi"/>
          <w:spacing w:val="-1"/>
        </w:rPr>
        <w:t xml:space="preserve"> </w:t>
      </w:r>
      <w:r w:rsidRPr="00755962">
        <w:rPr>
          <w:rFonts w:asciiTheme="majorHAnsi" w:hAnsiTheme="majorHAnsi" w:cstheme="majorHAnsi"/>
        </w:rPr>
        <w:t xml:space="preserve">do(a) </w:t>
      </w:r>
      <w:r w:rsidRPr="00755962">
        <w:rPr>
          <w:rFonts w:asciiTheme="majorHAnsi" w:hAnsiTheme="majorHAnsi" w:cstheme="majorHAnsi"/>
          <w:spacing w:val="-2"/>
        </w:rPr>
        <w:t>estagiário(a).</w:t>
      </w:r>
    </w:p>
    <w:p w14:paraId="2FE94602" w14:textId="77777777" w:rsidR="00755962" w:rsidRPr="008E7E0A" w:rsidRDefault="00755962" w:rsidP="00513FAD">
      <w:pPr>
        <w:pStyle w:val="PargrafodaLista"/>
        <w:widowControl w:val="0"/>
        <w:numPr>
          <w:ilvl w:val="1"/>
          <w:numId w:val="29"/>
        </w:numPr>
        <w:tabs>
          <w:tab w:val="left" w:pos="1560"/>
          <w:tab w:val="left" w:pos="10206"/>
          <w:tab w:val="left" w:pos="10348"/>
        </w:tabs>
        <w:autoSpaceDE w:val="0"/>
        <w:autoSpaceDN w:val="0"/>
        <w:spacing w:before="139"/>
        <w:ind w:left="142" w:right="-21" w:hanging="142"/>
        <w:contextualSpacing w:val="0"/>
        <w:jc w:val="both"/>
        <w:rPr>
          <w:rFonts w:asciiTheme="majorHAnsi" w:hAnsiTheme="majorHAnsi" w:cstheme="majorHAnsi"/>
        </w:rPr>
      </w:pPr>
      <w:r w:rsidRPr="008E7E0A">
        <w:rPr>
          <w:rFonts w:asciiTheme="majorHAnsi" w:hAnsiTheme="majorHAnsi" w:cstheme="majorHAnsi"/>
          <w:spacing w:val="-2"/>
        </w:rPr>
        <w:t xml:space="preserve"> </w:t>
      </w:r>
      <w:r w:rsidRPr="008E7E0A">
        <w:rPr>
          <w:rFonts w:asciiTheme="majorHAnsi" w:hAnsiTheme="majorHAnsi" w:cstheme="majorHAnsi"/>
        </w:rPr>
        <w:t>Providenciar, mensalmente, o repasse ao agente de integração dos valores relativos à taxa de administração, que inclui as despesas com seguro contra acidentes pessoais e custos operacionais.</w:t>
      </w:r>
    </w:p>
    <w:p w14:paraId="232F82CF" w14:textId="77777777" w:rsidR="00755962" w:rsidRPr="008E7E0A" w:rsidRDefault="00755962" w:rsidP="00873AE5">
      <w:pPr>
        <w:pStyle w:val="PargrafodaLista"/>
        <w:rPr>
          <w:rFonts w:asciiTheme="majorHAnsi" w:hAnsiTheme="majorHAnsi" w:cstheme="majorHAnsi"/>
        </w:rPr>
      </w:pPr>
      <w:r w:rsidRPr="008E7E0A">
        <w:rPr>
          <w:rFonts w:asciiTheme="majorHAnsi" w:hAnsiTheme="majorHAnsi" w:cstheme="majorHAnsi"/>
          <w:spacing w:val="-2"/>
        </w:rPr>
        <w:t xml:space="preserve"> </w:t>
      </w:r>
      <w:r w:rsidRPr="008E7E0A">
        <w:rPr>
          <w:rFonts w:asciiTheme="majorHAnsi" w:hAnsiTheme="majorHAnsi" w:cstheme="majorHAnsi"/>
        </w:rPr>
        <w:t>Comunicar à CONTRATADA a necessidade de abertura de processo de recrutamento e seleção, incluindo-se a solicitação para a elaboração e aplicação de provas de forma presencial, virtual ou híbrida.</w:t>
      </w:r>
    </w:p>
    <w:p w14:paraId="70BA0EFF" w14:textId="77777777" w:rsidR="00755962" w:rsidRPr="008E7E0A" w:rsidRDefault="00755962" w:rsidP="00513FAD">
      <w:pPr>
        <w:pStyle w:val="PargrafodaLista"/>
        <w:widowControl w:val="0"/>
        <w:numPr>
          <w:ilvl w:val="1"/>
          <w:numId w:val="29"/>
        </w:numPr>
        <w:tabs>
          <w:tab w:val="left" w:pos="1560"/>
          <w:tab w:val="left" w:pos="10206"/>
          <w:tab w:val="left" w:pos="10348"/>
        </w:tabs>
        <w:autoSpaceDE w:val="0"/>
        <w:autoSpaceDN w:val="0"/>
        <w:spacing w:before="1"/>
        <w:ind w:left="142" w:right="-21" w:hanging="142"/>
        <w:contextualSpacing w:val="0"/>
        <w:jc w:val="both"/>
        <w:rPr>
          <w:rFonts w:asciiTheme="majorHAnsi" w:hAnsiTheme="majorHAnsi" w:cstheme="majorHAnsi"/>
        </w:rPr>
      </w:pPr>
      <w:r w:rsidRPr="008E7E0A">
        <w:rPr>
          <w:rFonts w:asciiTheme="majorHAnsi" w:hAnsiTheme="majorHAnsi" w:cstheme="majorHAnsi"/>
          <w:spacing w:val="-2"/>
        </w:rPr>
        <w:t xml:space="preserve"> </w:t>
      </w:r>
      <w:r w:rsidRPr="008E7E0A">
        <w:rPr>
          <w:rFonts w:asciiTheme="majorHAnsi" w:hAnsiTheme="majorHAnsi" w:cstheme="majorHAnsi"/>
        </w:rPr>
        <w:t xml:space="preserve">Comunicar à CONTRATADA a necessidade da substituição </w:t>
      </w:r>
      <w:proofErr w:type="gramStart"/>
      <w:r w:rsidRPr="008E7E0A">
        <w:rPr>
          <w:rFonts w:asciiTheme="majorHAnsi" w:hAnsiTheme="majorHAnsi" w:cstheme="majorHAnsi"/>
        </w:rPr>
        <w:t>dos(</w:t>
      </w:r>
      <w:proofErr w:type="gramEnd"/>
      <w:r w:rsidRPr="008E7E0A">
        <w:rPr>
          <w:rFonts w:asciiTheme="majorHAnsi" w:hAnsiTheme="majorHAnsi" w:cstheme="majorHAnsi"/>
        </w:rPr>
        <w:t>as) estagiários(as) desligados(as) ou a serem desligados.</w:t>
      </w:r>
    </w:p>
    <w:p w14:paraId="2CDE37A3" w14:textId="77777777" w:rsidR="00755962" w:rsidRPr="008E7E0A" w:rsidRDefault="00755962" w:rsidP="00513FAD">
      <w:pPr>
        <w:pStyle w:val="PargrafodaLista"/>
        <w:widowControl w:val="0"/>
        <w:numPr>
          <w:ilvl w:val="1"/>
          <w:numId w:val="29"/>
        </w:numPr>
        <w:tabs>
          <w:tab w:val="left" w:pos="1560"/>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rPr>
        <w:t xml:space="preserve">Comunicar faltas, atrasos e outras ocorrências relativa às atividades </w:t>
      </w:r>
      <w:proofErr w:type="gramStart"/>
      <w:r w:rsidRPr="008E7E0A">
        <w:rPr>
          <w:rFonts w:asciiTheme="majorHAnsi" w:hAnsiTheme="majorHAnsi" w:cstheme="majorHAnsi"/>
        </w:rPr>
        <w:t>dos(</w:t>
      </w:r>
      <w:proofErr w:type="gramEnd"/>
      <w:r w:rsidRPr="008E7E0A">
        <w:rPr>
          <w:rFonts w:asciiTheme="majorHAnsi" w:hAnsiTheme="majorHAnsi" w:cstheme="majorHAnsi"/>
        </w:rPr>
        <w:t>as) estagiários(as) à CONTRATANTE.</w:t>
      </w:r>
    </w:p>
    <w:p w14:paraId="64092A60" w14:textId="77777777" w:rsidR="00755962" w:rsidRPr="008E7E0A" w:rsidRDefault="00755962" w:rsidP="00513FAD">
      <w:pPr>
        <w:pStyle w:val="PargrafodaLista"/>
        <w:widowControl w:val="0"/>
        <w:numPr>
          <w:ilvl w:val="1"/>
          <w:numId w:val="29"/>
        </w:numPr>
        <w:tabs>
          <w:tab w:val="left" w:pos="1560"/>
          <w:tab w:val="left" w:pos="10206"/>
          <w:tab w:val="left" w:pos="10348"/>
        </w:tabs>
        <w:autoSpaceDE w:val="0"/>
        <w:autoSpaceDN w:val="0"/>
        <w:spacing w:before="1"/>
        <w:ind w:left="142" w:right="-21" w:hanging="142"/>
        <w:contextualSpacing w:val="0"/>
        <w:jc w:val="both"/>
        <w:rPr>
          <w:rFonts w:asciiTheme="majorHAnsi" w:hAnsiTheme="majorHAnsi" w:cstheme="majorHAnsi"/>
        </w:rPr>
      </w:pPr>
      <w:r w:rsidRPr="008E7E0A">
        <w:rPr>
          <w:rFonts w:asciiTheme="majorHAnsi" w:hAnsiTheme="majorHAnsi" w:cstheme="majorHAnsi"/>
          <w:spacing w:val="-15"/>
        </w:rPr>
        <w:t xml:space="preserve"> </w:t>
      </w:r>
      <w:r w:rsidRPr="008E7E0A">
        <w:rPr>
          <w:rFonts w:asciiTheme="majorHAnsi" w:hAnsiTheme="majorHAnsi" w:cstheme="majorHAnsi"/>
        </w:rPr>
        <w:t>​Intermediar</w:t>
      </w:r>
      <w:r w:rsidRPr="008E7E0A">
        <w:rPr>
          <w:rFonts w:asciiTheme="majorHAnsi" w:hAnsiTheme="majorHAnsi" w:cstheme="majorHAnsi"/>
          <w:spacing w:val="-15"/>
        </w:rPr>
        <w:t xml:space="preserve"> </w:t>
      </w:r>
      <w:r w:rsidRPr="008E7E0A">
        <w:rPr>
          <w:rFonts w:asciiTheme="majorHAnsi" w:hAnsiTheme="majorHAnsi" w:cstheme="majorHAnsi"/>
        </w:rPr>
        <w:t>as</w:t>
      </w:r>
      <w:r w:rsidRPr="008E7E0A">
        <w:rPr>
          <w:rFonts w:asciiTheme="majorHAnsi" w:hAnsiTheme="majorHAnsi" w:cstheme="majorHAnsi"/>
          <w:spacing w:val="-15"/>
        </w:rPr>
        <w:t xml:space="preserve"> </w:t>
      </w:r>
      <w:r w:rsidRPr="008E7E0A">
        <w:rPr>
          <w:rFonts w:asciiTheme="majorHAnsi" w:hAnsiTheme="majorHAnsi" w:cstheme="majorHAnsi"/>
        </w:rPr>
        <w:t>informações</w:t>
      </w:r>
      <w:r w:rsidRPr="008E7E0A">
        <w:rPr>
          <w:rFonts w:asciiTheme="majorHAnsi" w:hAnsiTheme="majorHAnsi" w:cstheme="majorHAnsi"/>
          <w:spacing w:val="-15"/>
        </w:rPr>
        <w:t xml:space="preserve"> </w:t>
      </w:r>
      <w:r w:rsidRPr="008E7E0A">
        <w:rPr>
          <w:rFonts w:asciiTheme="majorHAnsi" w:hAnsiTheme="majorHAnsi" w:cstheme="majorHAnsi"/>
        </w:rPr>
        <w:t>junto</w:t>
      </w:r>
      <w:r w:rsidRPr="008E7E0A">
        <w:rPr>
          <w:rFonts w:asciiTheme="majorHAnsi" w:hAnsiTheme="majorHAnsi" w:cstheme="majorHAnsi"/>
          <w:spacing w:val="-15"/>
        </w:rPr>
        <w:t xml:space="preserve"> </w:t>
      </w:r>
      <w:proofErr w:type="gramStart"/>
      <w:r w:rsidRPr="008E7E0A">
        <w:rPr>
          <w:rFonts w:asciiTheme="majorHAnsi" w:hAnsiTheme="majorHAnsi" w:cstheme="majorHAnsi"/>
        </w:rPr>
        <w:t>aos(</w:t>
      </w:r>
      <w:proofErr w:type="gramEnd"/>
      <w:r w:rsidRPr="008E7E0A">
        <w:rPr>
          <w:rFonts w:asciiTheme="majorHAnsi" w:hAnsiTheme="majorHAnsi" w:cstheme="majorHAnsi"/>
        </w:rPr>
        <w:t>às)</w:t>
      </w:r>
      <w:r w:rsidRPr="008E7E0A">
        <w:rPr>
          <w:rFonts w:asciiTheme="majorHAnsi" w:hAnsiTheme="majorHAnsi" w:cstheme="majorHAnsi"/>
          <w:spacing w:val="-15"/>
        </w:rPr>
        <w:t xml:space="preserve"> </w:t>
      </w:r>
      <w:r w:rsidRPr="008E7E0A">
        <w:rPr>
          <w:rFonts w:asciiTheme="majorHAnsi" w:hAnsiTheme="majorHAnsi" w:cstheme="majorHAnsi"/>
        </w:rPr>
        <w:t>supervisores(as)</w:t>
      </w:r>
      <w:r w:rsidRPr="008E7E0A">
        <w:rPr>
          <w:rFonts w:asciiTheme="majorHAnsi" w:hAnsiTheme="majorHAnsi" w:cstheme="majorHAnsi"/>
          <w:spacing w:val="-15"/>
        </w:rPr>
        <w:t xml:space="preserve"> </w:t>
      </w:r>
      <w:r w:rsidRPr="008E7E0A">
        <w:rPr>
          <w:rFonts w:asciiTheme="majorHAnsi" w:hAnsiTheme="majorHAnsi" w:cstheme="majorHAnsi"/>
        </w:rPr>
        <w:t>de</w:t>
      </w:r>
      <w:r w:rsidRPr="008E7E0A">
        <w:rPr>
          <w:rFonts w:asciiTheme="majorHAnsi" w:hAnsiTheme="majorHAnsi" w:cstheme="majorHAnsi"/>
          <w:spacing w:val="-15"/>
        </w:rPr>
        <w:t xml:space="preserve"> </w:t>
      </w:r>
      <w:r w:rsidRPr="008E7E0A">
        <w:rPr>
          <w:rFonts w:asciiTheme="majorHAnsi" w:hAnsiTheme="majorHAnsi" w:cstheme="majorHAnsi"/>
        </w:rPr>
        <w:t>estágio,</w:t>
      </w:r>
      <w:r w:rsidRPr="008E7E0A">
        <w:rPr>
          <w:rFonts w:asciiTheme="majorHAnsi" w:hAnsiTheme="majorHAnsi" w:cstheme="majorHAnsi"/>
          <w:spacing w:val="-15"/>
        </w:rPr>
        <w:t xml:space="preserve"> </w:t>
      </w:r>
      <w:r w:rsidRPr="008E7E0A">
        <w:rPr>
          <w:rFonts w:asciiTheme="majorHAnsi" w:hAnsiTheme="majorHAnsi" w:cstheme="majorHAnsi"/>
        </w:rPr>
        <w:t>repassando- as à CONTRATANTE quando necessário.</w:t>
      </w:r>
    </w:p>
    <w:p w14:paraId="4EAB8DA0" w14:textId="77777777" w:rsidR="00755962" w:rsidRPr="008E7E0A" w:rsidRDefault="00755962" w:rsidP="00513FAD">
      <w:pPr>
        <w:pStyle w:val="PargrafodaLista"/>
        <w:widowControl w:val="0"/>
        <w:numPr>
          <w:ilvl w:val="1"/>
          <w:numId w:val="29"/>
        </w:numPr>
        <w:tabs>
          <w:tab w:val="left" w:pos="1560"/>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spacing w:val="-1"/>
        </w:rPr>
        <w:t xml:space="preserve"> </w:t>
      </w:r>
      <w:r w:rsidRPr="008E7E0A">
        <w:rPr>
          <w:rFonts w:asciiTheme="majorHAnsi" w:hAnsiTheme="majorHAnsi" w:cstheme="majorHAnsi"/>
        </w:rPr>
        <w:t xml:space="preserve">Encaminhar arquivo no 1° (primeiro) dia útil do mês contendo todas as informações </w:t>
      </w:r>
      <w:r w:rsidRPr="008E7E0A">
        <w:rPr>
          <w:rFonts w:asciiTheme="majorHAnsi" w:hAnsiTheme="majorHAnsi" w:cstheme="majorHAnsi"/>
        </w:rPr>
        <w:lastRenderedPageBreak/>
        <w:t xml:space="preserve">necessários à geração do arquivo bancário, por parte da CONTRATADA, a fim de realizar o pagamento de todas as bolsas-auxílio e auxílio-transporte devidos </w:t>
      </w:r>
      <w:proofErr w:type="gramStart"/>
      <w:r w:rsidRPr="008E7E0A">
        <w:rPr>
          <w:rFonts w:asciiTheme="majorHAnsi" w:hAnsiTheme="majorHAnsi" w:cstheme="majorHAnsi"/>
        </w:rPr>
        <w:t>aos(</w:t>
      </w:r>
      <w:proofErr w:type="gramEnd"/>
      <w:r w:rsidRPr="008E7E0A">
        <w:rPr>
          <w:rFonts w:asciiTheme="majorHAnsi" w:hAnsiTheme="majorHAnsi" w:cstheme="majorHAnsi"/>
        </w:rPr>
        <w:t>às) estudantes.</w:t>
      </w:r>
    </w:p>
    <w:p w14:paraId="26650A6B" w14:textId="77777777" w:rsidR="00755962" w:rsidRPr="008E7E0A" w:rsidRDefault="00755962" w:rsidP="00513FAD">
      <w:pPr>
        <w:pStyle w:val="PargrafodaLista"/>
        <w:widowControl w:val="0"/>
        <w:numPr>
          <w:ilvl w:val="1"/>
          <w:numId w:val="29"/>
        </w:numPr>
        <w:tabs>
          <w:tab w:val="left" w:pos="1560"/>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spacing w:val="-3"/>
        </w:rPr>
        <w:t xml:space="preserve"> </w:t>
      </w:r>
      <w:r w:rsidRPr="008E7E0A">
        <w:rPr>
          <w:rFonts w:asciiTheme="majorHAnsi" w:hAnsiTheme="majorHAnsi" w:cstheme="majorHAnsi"/>
        </w:rPr>
        <w:t>Conferir o arquivo de pagamento gerado pela CONTRATADA, antes da sua efetiva remessa à instituição financeira.</w:t>
      </w:r>
    </w:p>
    <w:p w14:paraId="0D4D75CE" w14:textId="77777777" w:rsidR="00755962" w:rsidRPr="008E7E0A" w:rsidRDefault="00755962" w:rsidP="00513FAD">
      <w:pPr>
        <w:pStyle w:val="PargrafodaLista"/>
        <w:widowControl w:val="0"/>
        <w:numPr>
          <w:ilvl w:val="1"/>
          <w:numId w:val="29"/>
        </w:numPr>
        <w:tabs>
          <w:tab w:val="left" w:pos="567"/>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rPr>
        <w:t xml:space="preserve">Efetuar o pagamento da bolsa-auxílio e auxílio-transporte </w:t>
      </w:r>
      <w:proofErr w:type="gramStart"/>
      <w:r w:rsidRPr="008E7E0A">
        <w:rPr>
          <w:rFonts w:asciiTheme="majorHAnsi" w:hAnsiTheme="majorHAnsi" w:cstheme="majorHAnsi"/>
        </w:rPr>
        <w:t>aos(</w:t>
      </w:r>
      <w:proofErr w:type="gramEnd"/>
      <w:r w:rsidRPr="008E7E0A">
        <w:rPr>
          <w:rFonts w:asciiTheme="majorHAnsi" w:hAnsiTheme="majorHAnsi" w:cstheme="majorHAnsi"/>
        </w:rPr>
        <w:t>às) estagiários(as), até o 5°(quinto) dia útil do mês subsequente.</w:t>
      </w:r>
    </w:p>
    <w:p w14:paraId="6FAD0586" w14:textId="77777777" w:rsidR="00755962" w:rsidRPr="008E7E0A" w:rsidRDefault="00755962" w:rsidP="00513FAD">
      <w:pPr>
        <w:pStyle w:val="PargrafodaLista"/>
        <w:widowControl w:val="0"/>
        <w:numPr>
          <w:ilvl w:val="1"/>
          <w:numId w:val="29"/>
        </w:numPr>
        <w:tabs>
          <w:tab w:val="left" w:pos="567"/>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rPr>
        <w:t xml:space="preserve">Entrar em contato com </w:t>
      </w:r>
      <w:proofErr w:type="gramStart"/>
      <w:r w:rsidRPr="008E7E0A">
        <w:rPr>
          <w:rFonts w:asciiTheme="majorHAnsi" w:hAnsiTheme="majorHAnsi" w:cstheme="majorHAnsi"/>
        </w:rPr>
        <w:t>o(</w:t>
      </w:r>
      <w:proofErr w:type="gramEnd"/>
      <w:r w:rsidRPr="008E7E0A">
        <w:rPr>
          <w:rFonts w:asciiTheme="majorHAnsi" w:hAnsiTheme="majorHAnsi" w:cstheme="majorHAnsi"/>
        </w:rPr>
        <w:t>a) estagiário(a) para</w:t>
      </w:r>
      <w:r w:rsidRPr="008E7E0A">
        <w:rPr>
          <w:rFonts w:asciiTheme="majorHAnsi" w:hAnsiTheme="majorHAnsi" w:cstheme="majorHAnsi"/>
          <w:spacing w:val="-1"/>
        </w:rPr>
        <w:t xml:space="preserve"> </w:t>
      </w:r>
      <w:r w:rsidRPr="008E7E0A">
        <w:rPr>
          <w:rFonts w:asciiTheme="majorHAnsi" w:hAnsiTheme="majorHAnsi" w:cstheme="majorHAnsi"/>
        </w:rPr>
        <w:t>regularização de</w:t>
      </w:r>
      <w:r w:rsidRPr="008E7E0A">
        <w:rPr>
          <w:rFonts w:asciiTheme="majorHAnsi" w:hAnsiTheme="majorHAnsi" w:cstheme="majorHAnsi"/>
          <w:spacing w:val="-1"/>
        </w:rPr>
        <w:t xml:space="preserve"> </w:t>
      </w:r>
      <w:r w:rsidRPr="008E7E0A">
        <w:rPr>
          <w:rFonts w:asciiTheme="majorHAnsi" w:hAnsiTheme="majorHAnsi" w:cstheme="majorHAnsi"/>
        </w:rPr>
        <w:t>eventuais pendências que impeçam o pagamento junto à instituição financeira.</w:t>
      </w:r>
    </w:p>
    <w:p w14:paraId="01697E93" w14:textId="77777777" w:rsidR="00360A14" w:rsidRPr="009D56D4" w:rsidRDefault="00360A14" w:rsidP="00360A14">
      <w:pPr>
        <w:pStyle w:val="Nivel2"/>
        <w:widowControl w:val="0"/>
        <w:numPr>
          <w:ilvl w:val="0"/>
          <w:numId w:val="0"/>
        </w:numPr>
        <w:spacing w:before="0" w:after="0" w:line="240" w:lineRule="auto"/>
        <w:rPr>
          <w:rFonts w:asciiTheme="minorHAnsi" w:hAnsiTheme="minorHAnsi" w:cstheme="minorHAnsi"/>
          <w:sz w:val="22"/>
          <w:szCs w:val="22"/>
        </w:rPr>
      </w:pPr>
    </w:p>
    <w:p w14:paraId="10A4E5CF" w14:textId="77777777" w:rsidR="00BA0AC1" w:rsidRPr="009D56D4" w:rsidRDefault="00BA0AC1" w:rsidP="004F7788">
      <w:pPr>
        <w:pStyle w:val="Nivel01"/>
        <w:rPr>
          <w:color w:val="FFFFFF" w:themeColor="background1"/>
        </w:rPr>
      </w:pPr>
      <w:bookmarkStart w:id="79" w:name="_Toc150240990"/>
      <w:r w:rsidRPr="009D56D4">
        <w:t>CLÁUSULA OITAVA - OBRIGAÇÕES DO CONTRATADO</w:t>
      </w:r>
      <w:bookmarkEnd w:id="79"/>
      <w:r w:rsidRPr="009D56D4">
        <w:t xml:space="preserve"> </w:t>
      </w:r>
    </w:p>
    <w:p w14:paraId="3F96E4B8" w14:textId="3E09815D" w:rsidR="00AE183B" w:rsidRPr="00AE183B" w:rsidRDefault="00AE183B" w:rsidP="00513FAD">
      <w:pPr>
        <w:pStyle w:val="PargrafodaLista"/>
        <w:widowControl w:val="0"/>
        <w:numPr>
          <w:ilvl w:val="1"/>
          <w:numId w:val="30"/>
        </w:numPr>
        <w:tabs>
          <w:tab w:val="left" w:pos="1560"/>
          <w:tab w:val="left" w:pos="10186"/>
          <w:tab w:val="left" w:pos="10348"/>
        </w:tabs>
        <w:autoSpaceDE w:val="0"/>
        <w:autoSpaceDN w:val="0"/>
        <w:spacing w:before="43"/>
        <w:ind w:right="-21"/>
        <w:jc w:val="both"/>
        <w:rPr>
          <w:rFonts w:asciiTheme="majorHAnsi" w:hAnsiTheme="majorHAnsi" w:cstheme="majorHAnsi"/>
        </w:rPr>
      </w:pPr>
      <w:bookmarkStart w:id="80" w:name="_Toc150240991"/>
      <w:r w:rsidRPr="00AE183B">
        <w:rPr>
          <w:rFonts w:asciiTheme="majorHAnsi" w:hAnsiTheme="majorHAnsi" w:cstheme="majorHAnsi"/>
        </w:rPr>
        <w:t>Operacionalizar o Programa de Estágio da Prefeitura do Município de Querência do Norte do Estado do Paraná, obedecendo às determinações contidas na Lei n.º 11.788/08, Lei 14133/2021 e Edital de Licitação.</w:t>
      </w:r>
    </w:p>
    <w:p w14:paraId="1AD14E79" w14:textId="12C90E6D" w:rsidR="00AE183B" w:rsidRPr="00AE183B" w:rsidRDefault="00AE183B" w:rsidP="00513FAD">
      <w:pPr>
        <w:pStyle w:val="PargrafodaLista"/>
        <w:widowControl w:val="0"/>
        <w:numPr>
          <w:ilvl w:val="1"/>
          <w:numId w:val="30"/>
        </w:numPr>
        <w:tabs>
          <w:tab w:val="left" w:pos="1560"/>
          <w:tab w:val="left" w:pos="10186"/>
          <w:tab w:val="left" w:pos="10348"/>
        </w:tabs>
        <w:autoSpaceDE w:val="0"/>
        <w:autoSpaceDN w:val="0"/>
        <w:spacing w:before="258"/>
        <w:ind w:right="-20"/>
        <w:jc w:val="both"/>
        <w:rPr>
          <w:rFonts w:asciiTheme="majorHAnsi" w:hAnsiTheme="majorHAnsi" w:cstheme="majorHAnsi"/>
        </w:rPr>
      </w:pPr>
      <w:r w:rsidRPr="00AE183B">
        <w:rPr>
          <w:rFonts w:asciiTheme="majorHAnsi" w:hAnsiTheme="majorHAnsi" w:cstheme="majorHAnsi"/>
          <w:spacing w:val="-3"/>
        </w:rPr>
        <w:t xml:space="preserve"> </w:t>
      </w:r>
      <w:r w:rsidRPr="00AE183B">
        <w:rPr>
          <w:rFonts w:asciiTheme="majorHAnsi" w:hAnsiTheme="majorHAnsi" w:cstheme="majorHAnsi"/>
        </w:rPr>
        <w:t>A</w:t>
      </w:r>
      <w:r w:rsidRPr="00AE183B">
        <w:rPr>
          <w:rFonts w:asciiTheme="majorHAnsi" w:hAnsiTheme="majorHAnsi" w:cstheme="majorHAnsi"/>
          <w:spacing w:val="-9"/>
        </w:rPr>
        <w:t xml:space="preserve"> </w:t>
      </w:r>
      <w:r w:rsidRPr="00AE183B">
        <w:rPr>
          <w:rFonts w:asciiTheme="majorHAnsi" w:hAnsiTheme="majorHAnsi" w:cstheme="majorHAnsi"/>
        </w:rPr>
        <w:t>CONTRATADA</w:t>
      </w:r>
      <w:r w:rsidRPr="00AE183B">
        <w:rPr>
          <w:rFonts w:asciiTheme="majorHAnsi" w:hAnsiTheme="majorHAnsi" w:cstheme="majorHAnsi"/>
          <w:spacing w:val="-9"/>
        </w:rPr>
        <w:t xml:space="preserve"> </w:t>
      </w:r>
      <w:r w:rsidRPr="00AE183B">
        <w:rPr>
          <w:rFonts w:asciiTheme="majorHAnsi" w:hAnsiTheme="majorHAnsi" w:cstheme="majorHAnsi"/>
        </w:rPr>
        <w:t>deverá</w:t>
      </w:r>
      <w:r w:rsidRPr="00AE183B">
        <w:rPr>
          <w:rFonts w:asciiTheme="majorHAnsi" w:hAnsiTheme="majorHAnsi" w:cstheme="majorHAnsi"/>
          <w:spacing w:val="-10"/>
        </w:rPr>
        <w:t xml:space="preserve"> </w:t>
      </w:r>
      <w:r w:rsidRPr="00AE183B">
        <w:rPr>
          <w:rFonts w:asciiTheme="majorHAnsi" w:hAnsiTheme="majorHAnsi" w:cstheme="majorHAnsi"/>
        </w:rPr>
        <w:t>manter</w:t>
      </w:r>
      <w:r w:rsidRPr="00AE183B">
        <w:rPr>
          <w:rFonts w:asciiTheme="majorHAnsi" w:hAnsiTheme="majorHAnsi" w:cstheme="majorHAnsi"/>
          <w:spacing w:val="-7"/>
        </w:rPr>
        <w:t xml:space="preserve"> </w:t>
      </w:r>
      <w:r w:rsidRPr="00AE183B">
        <w:rPr>
          <w:rFonts w:asciiTheme="majorHAnsi" w:hAnsiTheme="majorHAnsi" w:cstheme="majorHAnsi"/>
        </w:rPr>
        <w:t>amplo</w:t>
      </w:r>
      <w:r w:rsidRPr="00AE183B">
        <w:rPr>
          <w:rFonts w:asciiTheme="majorHAnsi" w:hAnsiTheme="majorHAnsi" w:cstheme="majorHAnsi"/>
          <w:spacing w:val="-8"/>
        </w:rPr>
        <w:t xml:space="preserve"> </w:t>
      </w:r>
      <w:r w:rsidRPr="00AE183B">
        <w:rPr>
          <w:rFonts w:asciiTheme="majorHAnsi" w:hAnsiTheme="majorHAnsi" w:cstheme="majorHAnsi"/>
        </w:rPr>
        <w:t>e</w:t>
      </w:r>
      <w:r w:rsidRPr="00AE183B">
        <w:rPr>
          <w:rFonts w:asciiTheme="majorHAnsi" w:hAnsiTheme="majorHAnsi" w:cstheme="majorHAnsi"/>
          <w:spacing w:val="-9"/>
        </w:rPr>
        <w:t xml:space="preserve"> </w:t>
      </w:r>
      <w:r w:rsidRPr="00AE183B">
        <w:rPr>
          <w:rFonts w:asciiTheme="majorHAnsi" w:hAnsiTheme="majorHAnsi" w:cstheme="majorHAnsi"/>
        </w:rPr>
        <w:t>atualizado</w:t>
      </w:r>
      <w:r w:rsidRPr="00AE183B">
        <w:rPr>
          <w:rFonts w:asciiTheme="majorHAnsi" w:hAnsiTheme="majorHAnsi" w:cstheme="majorHAnsi"/>
          <w:spacing w:val="-8"/>
        </w:rPr>
        <w:t xml:space="preserve"> </w:t>
      </w:r>
      <w:r w:rsidRPr="00AE183B">
        <w:rPr>
          <w:rFonts w:asciiTheme="majorHAnsi" w:hAnsiTheme="majorHAnsi" w:cstheme="majorHAnsi"/>
        </w:rPr>
        <w:t>cadastro</w:t>
      </w:r>
      <w:r w:rsidRPr="00AE183B">
        <w:rPr>
          <w:rFonts w:asciiTheme="majorHAnsi" w:hAnsiTheme="majorHAnsi" w:cstheme="majorHAnsi"/>
          <w:spacing w:val="-8"/>
        </w:rPr>
        <w:t xml:space="preserve"> </w:t>
      </w:r>
      <w:r w:rsidRPr="00AE183B">
        <w:rPr>
          <w:rFonts w:asciiTheme="majorHAnsi" w:hAnsiTheme="majorHAnsi" w:cstheme="majorHAnsi"/>
        </w:rPr>
        <w:t>de</w:t>
      </w:r>
      <w:r w:rsidRPr="00AE183B">
        <w:rPr>
          <w:rFonts w:asciiTheme="majorHAnsi" w:hAnsiTheme="majorHAnsi" w:cstheme="majorHAnsi"/>
          <w:spacing w:val="-7"/>
        </w:rPr>
        <w:t xml:space="preserve"> </w:t>
      </w:r>
      <w:r w:rsidRPr="00AE183B">
        <w:rPr>
          <w:rFonts w:asciiTheme="majorHAnsi" w:hAnsiTheme="majorHAnsi" w:cstheme="majorHAnsi"/>
        </w:rPr>
        <w:t>estudantes</w:t>
      </w:r>
      <w:r w:rsidRPr="00AE183B">
        <w:rPr>
          <w:rFonts w:asciiTheme="majorHAnsi" w:hAnsiTheme="majorHAnsi" w:cstheme="majorHAnsi"/>
          <w:spacing w:val="-8"/>
        </w:rPr>
        <w:t xml:space="preserve"> </w:t>
      </w:r>
      <w:r w:rsidRPr="00AE183B">
        <w:rPr>
          <w:rFonts w:asciiTheme="majorHAnsi" w:hAnsiTheme="majorHAnsi" w:cstheme="majorHAnsi"/>
        </w:rPr>
        <w:t>nas diversas</w:t>
      </w:r>
      <w:r w:rsidRPr="00AE183B">
        <w:rPr>
          <w:rFonts w:asciiTheme="majorHAnsi" w:hAnsiTheme="majorHAnsi" w:cstheme="majorHAnsi"/>
          <w:spacing w:val="-1"/>
        </w:rPr>
        <w:t xml:space="preserve"> </w:t>
      </w:r>
      <w:r w:rsidRPr="00AE183B">
        <w:rPr>
          <w:rFonts w:asciiTheme="majorHAnsi" w:hAnsiTheme="majorHAnsi" w:cstheme="majorHAnsi"/>
        </w:rPr>
        <w:t>áreas</w:t>
      </w:r>
      <w:r w:rsidRPr="00AE183B">
        <w:rPr>
          <w:rFonts w:asciiTheme="majorHAnsi" w:hAnsiTheme="majorHAnsi" w:cstheme="majorHAnsi"/>
          <w:spacing w:val="-1"/>
        </w:rPr>
        <w:t xml:space="preserve"> </w:t>
      </w:r>
      <w:r w:rsidRPr="00AE183B">
        <w:rPr>
          <w:rFonts w:asciiTheme="majorHAnsi" w:hAnsiTheme="majorHAnsi" w:cstheme="majorHAnsi"/>
        </w:rPr>
        <w:t>do conhecimento</w:t>
      </w:r>
      <w:r w:rsidRPr="00AE183B">
        <w:rPr>
          <w:rFonts w:asciiTheme="majorHAnsi" w:hAnsiTheme="majorHAnsi" w:cstheme="majorHAnsi"/>
          <w:spacing w:val="-1"/>
        </w:rPr>
        <w:t xml:space="preserve"> </w:t>
      </w:r>
      <w:r w:rsidRPr="00AE183B">
        <w:rPr>
          <w:rFonts w:asciiTheme="majorHAnsi" w:hAnsiTheme="majorHAnsi" w:cstheme="majorHAnsi"/>
        </w:rPr>
        <w:t>e</w:t>
      </w:r>
      <w:r w:rsidRPr="00AE183B">
        <w:rPr>
          <w:rFonts w:asciiTheme="majorHAnsi" w:hAnsiTheme="majorHAnsi" w:cstheme="majorHAnsi"/>
          <w:spacing w:val="-2"/>
        </w:rPr>
        <w:t xml:space="preserve"> </w:t>
      </w:r>
      <w:r w:rsidRPr="00AE183B">
        <w:rPr>
          <w:rFonts w:asciiTheme="majorHAnsi" w:hAnsiTheme="majorHAnsi" w:cstheme="majorHAnsi"/>
        </w:rPr>
        <w:t>de diferentes</w:t>
      </w:r>
      <w:r w:rsidRPr="00AE183B">
        <w:rPr>
          <w:rFonts w:asciiTheme="majorHAnsi" w:hAnsiTheme="majorHAnsi" w:cstheme="majorHAnsi"/>
          <w:spacing w:val="-1"/>
        </w:rPr>
        <w:t xml:space="preserve"> </w:t>
      </w:r>
      <w:r w:rsidRPr="00AE183B">
        <w:rPr>
          <w:rFonts w:asciiTheme="majorHAnsi" w:hAnsiTheme="majorHAnsi" w:cstheme="majorHAnsi"/>
        </w:rPr>
        <w:t>instituições</w:t>
      </w:r>
      <w:r w:rsidRPr="00AE183B">
        <w:rPr>
          <w:rFonts w:asciiTheme="majorHAnsi" w:hAnsiTheme="majorHAnsi" w:cstheme="majorHAnsi"/>
          <w:spacing w:val="-1"/>
        </w:rPr>
        <w:t xml:space="preserve"> </w:t>
      </w:r>
      <w:r w:rsidRPr="00AE183B">
        <w:rPr>
          <w:rFonts w:asciiTheme="majorHAnsi" w:hAnsiTheme="majorHAnsi" w:cstheme="majorHAnsi"/>
        </w:rPr>
        <w:t>de</w:t>
      </w:r>
      <w:r w:rsidRPr="00AE183B">
        <w:rPr>
          <w:rFonts w:asciiTheme="majorHAnsi" w:hAnsiTheme="majorHAnsi" w:cstheme="majorHAnsi"/>
          <w:spacing w:val="-2"/>
        </w:rPr>
        <w:t xml:space="preserve"> </w:t>
      </w:r>
      <w:r w:rsidRPr="00AE183B">
        <w:rPr>
          <w:rFonts w:asciiTheme="majorHAnsi" w:hAnsiTheme="majorHAnsi" w:cstheme="majorHAnsi"/>
        </w:rPr>
        <w:t>ensino,</w:t>
      </w:r>
      <w:r w:rsidRPr="00AE183B">
        <w:rPr>
          <w:rFonts w:asciiTheme="majorHAnsi" w:hAnsiTheme="majorHAnsi" w:cstheme="majorHAnsi"/>
          <w:spacing w:val="-1"/>
        </w:rPr>
        <w:t xml:space="preserve"> </w:t>
      </w:r>
      <w:r w:rsidRPr="00AE183B">
        <w:rPr>
          <w:rFonts w:asciiTheme="majorHAnsi" w:hAnsiTheme="majorHAnsi" w:cstheme="majorHAnsi"/>
        </w:rPr>
        <w:t>para</w:t>
      </w:r>
      <w:r w:rsidRPr="00AE183B">
        <w:rPr>
          <w:rFonts w:asciiTheme="majorHAnsi" w:hAnsiTheme="majorHAnsi" w:cstheme="majorHAnsi"/>
          <w:spacing w:val="-1"/>
        </w:rPr>
        <w:t xml:space="preserve"> </w:t>
      </w:r>
      <w:r w:rsidRPr="00AE183B">
        <w:rPr>
          <w:rFonts w:asciiTheme="majorHAnsi" w:hAnsiTheme="majorHAnsi" w:cstheme="majorHAnsi"/>
        </w:rPr>
        <w:t>a</w:t>
      </w:r>
      <w:r w:rsidRPr="00AE183B">
        <w:rPr>
          <w:rFonts w:asciiTheme="majorHAnsi" w:hAnsiTheme="majorHAnsi" w:cstheme="majorHAnsi"/>
          <w:spacing w:val="-2"/>
        </w:rPr>
        <w:t xml:space="preserve"> </w:t>
      </w:r>
      <w:r w:rsidRPr="00AE183B">
        <w:rPr>
          <w:rFonts w:asciiTheme="majorHAnsi" w:hAnsiTheme="majorHAnsi" w:cstheme="majorHAnsi"/>
        </w:rPr>
        <w:t>fins de realização de estágio não obrigatório.</w:t>
      </w:r>
    </w:p>
    <w:p w14:paraId="6ABC3373" w14:textId="77777777" w:rsidR="00AE183B" w:rsidRPr="008E7E0A" w:rsidRDefault="00AE183B" w:rsidP="00513FAD">
      <w:pPr>
        <w:pStyle w:val="PargrafodaLista"/>
        <w:widowControl w:val="0"/>
        <w:numPr>
          <w:ilvl w:val="1"/>
          <w:numId w:val="30"/>
        </w:numPr>
        <w:tabs>
          <w:tab w:val="left" w:pos="1560"/>
          <w:tab w:val="left" w:pos="1018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spacing w:val="-2"/>
        </w:rPr>
        <w:t xml:space="preserve"> </w:t>
      </w:r>
      <w:r w:rsidRPr="008E7E0A">
        <w:rPr>
          <w:rFonts w:asciiTheme="majorHAnsi" w:hAnsiTheme="majorHAnsi" w:cstheme="majorHAnsi"/>
        </w:rPr>
        <w:t>Assinar e manter convênios ou instrumentos jurídicos equivalentes com instituições de ensino, a fim de promover o preenchimento de todas as vagas de estágio ofertadas nas diversas unidades da CONTRATANTE.</w:t>
      </w:r>
    </w:p>
    <w:p w14:paraId="510EA528" w14:textId="77777777" w:rsidR="00AE183B" w:rsidRPr="008E7E0A" w:rsidRDefault="00AE183B" w:rsidP="00513FAD">
      <w:pPr>
        <w:pStyle w:val="PargrafodaLista"/>
        <w:widowControl w:val="0"/>
        <w:numPr>
          <w:ilvl w:val="2"/>
          <w:numId w:val="30"/>
        </w:numPr>
        <w:tabs>
          <w:tab w:val="left" w:pos="1201"/>
          <w:tab w:val="left" w:pos="1560"/>
          <w:tab w:val="left" w:pos="10186"/>
          <w:tab w:val="left" w:pos="10348"/>
        </w:tabs>
        <w:autoSpaceDE w:val="0"/>
        <w:autoSpaceDN w:val="0"/>
        <w:spacing w:before="1"/>
        <w:ind w:left="142" w:right="-20" w:hanging="142"/>
        <w:contextualSpacing w:val="0"/>
        <w:jc w:val="both"/>
        <w:rPr>
          <w:rFonts w:asciiTheme="majorHAnsi" w:hAnsiTheme="majorHAnsi" w:cstheme="majorHAnsi"/>
        </w:rPr>
      </w:pPr>
      <w:r w:rsidRPr="008E7E0A">
        <w:rPr>
          <w:rFonts w:asciiTheme="majorHAnsi" w:hAnsiTheme="majorHAnsi" w:cstheme="majorHAnsi"/>
        </w:rPr>
        <w:t>A</w:t>
      </w:r>
      <w:r w:rsidRPr="008E7E0A">
        <w:rPr>
          <w:rFonts w:asciiTheme="majorHAnsi" w:hAnsiTheme="majorHAnsi" w:cstheme="majorHAnsi"/>
          <w:spacing w:val="-10"/>
        </w:rPr>
        <w:t xml:space="preserve"> </w:t>
      </w:r>
      <w:r w:rsidRPr="008E7E0A">
        <w:rPr>
          <w:rFonts w:asciiTheme="majorHAnsi" w:hAnsiTheme="majorHAnsi" w:cstheme="majorHAnsi"/>
        </w:rPr>
        <w:t>CONTRATADA</w:t>
      </w:r>
      <w:r w:rsidRPr="008E7E0A">
        <w:rPr>
          <w:rFonts w:asciiTheme="majorHAnsi" w:hAnsiTheme="majorHAnsi" w:cstheme="majorHAnsi"/>
          <w:spacing w:val="-10"/>
        </w:rPr>
        <w:t xml:space="preserve"> </w:t>
      </w:r>
      <w:r w:rsidRPr="008E7E0A">
        <w:rPr>
          <w:rFonts w:asciiTheme="majorHAnsi" w:hAnsiTheme="majorHAnsi" w:cstheme="majorHAnsi"/>
        </w:rPr>
        <w:t>deverá</w:t>
      </w:r>
      <w:r w:rsidRPr="008E7E0A">
        <w:rPr>
          <w:rFonts w:asciiTheme="majorHAnsi" w:hAnsiTheme="majorHAnsi" w:cstheme="majorHAnsi"/>
          <w:spacing w:val="-11"/>
        </w:rPr>
        <w:t xml:space="preserve"> </w:t>
      </w:r>
      <w:r w:rsidRPr="008E7E0A">
        <w:rPr>
          <w:rFonts w:asciiTheme="majorHAnsi" w:hAnsiTheme="majorHAnsi" w:cstheme="majorHAnsi"/>
        </w:rPr>
        <w:t>possuir</w:t>
      </w:r>
      <w:r w:rsidRPr="008E7E0A">
        <w:rPr>
          <w:rFonts w:asciiTheme="majorHAnsi" w:hAnsiTheme="majorHAnsi" w:cstheme="majorHAnsi"/>
          <w:spacing w:val="-10"/>
        </w:rPr>
        <w:t xml:space="preserve"> </w:t>
      </w:r>
      <w:r w:rsidRPr="008E7E0A">
        <w:rPr>
          <w:rFonts w:asciiTheme="majorHAnsi" w:hAnsiTheme="majorHAnsi" w:cstheme="majorHAnsi"/>
        </w:rPr>
        <w:t>convênio</w:t>
      </w:r>
      <w:r w:rsidRPr="008E7E0A">
        <w:rPr>
          <w:rFonts w:asciiTheme="majorHAnsi" w:hAnsiTheme="majorHAnsi" w:cstheme="majorHAnsi"/>
          <w:spacing w:val="-9"/>
        </w:rPr>
        <w:t xml:space="preserve"> </w:t>
      </w:r>
      <w:r w:rsidRPr="008E7E0A">
        <w:rPr>
          <w:rFonts w:asciiTheme="majorHAnsi" w:hAnsiTheme="majorHAnsi" w:cstheme="majorHAnsi"/>
        </w:rPr>
        <w:t>com</w:t>
      </w:r>
      <w:r w:rsidRPr="008E7E0A">
        <w:rPr>
          <w:rFonts w:asciiTheme="majorHAnsi" w:hAnsiTheme="majorHAnsi" w:cstheme="majorHAnsi"/>
          <w:spacing w:val="-9"/>
        </w:rPr>
        <w:t xml:space="preserve"> </w:t>
      </w:r>
      <w:r w:rsidRPr="008E7E0A">
        <w:rPr>
          <w:rFonts w:asciiTheme="majorHAnsi" w:hAnsiTheme="majorHAnsi" w:cstheme="majorHAnsi"/>
        </w:rPr>
        <w:t>a</w:t>
      </w:r>
      <w:r w:rsidRPr="008E7E0A">
        <w:rPr>
          <w:rFonts w:asciiTheme="majorHAnsi" w:hAnsiTheme="majorHAnsi" w:cstheme="majorHAnsi"/>
          <w:spacing w:val="-10"/>
        </w:rPr>
        <w:t xml:space="preserve"> </w:t>
      </w:r>
      <w:r w:rsidRPr="008E7E0A">
        <w:rPr>
          <w:rFonts w:asciiTheme="majorHAnsi" w:hAnsiTheme="majorHAnsi" w:cstheme="majorHAnsi"/>
        </w:rPr>
        <w:t>instituição</w:t>
      </w:r>
      <w:r w:rsidRPr="008E7E0A">
        <w:rPr>
          <w:rFonts w:asciiTheme="majorHAnsi" w:hAnsiTheme="majorHAnsi" w:cstheme="majorHAnsi"/>
          <w:spacing w:val="-9"/>
        </w:rPr>
        <w:t xml:space="preserve"> </w:t>
      </w:r>
      <w:r w:rsidRPr="008E7E0A">
        <w:rPr>
          <w:rFonts w:asciiTheme="majorHAnsi" w:hAnsiTheme="majorHAnsi" w:cstheme="majorHAnsi"/>
        </w:rPr>
        <w:t>de</w:t>
      </w:r>
      <w:r w:rsidRPr="008E7E0A">
        <w:rPr>
          <w:rFonts w:asciiTheme="majorHAnsi" w:hAnsiTheme="majorHAnsi" w:cstheme="majorHAnsi"/>
          <w:spacing w:val="-10"/>
        </w:rPr>
        <w:t xml:space="preserve"> </w:t>
      </w:r>
      <w:r w:rsidRPr="008E7E0A">
        <w:rPr>
          <w:rFonts w:asciiTheme="majorHAnsi" w:hAnsiTheme="majorHAnsi" w:cstheme="majorHAnsi"/>
        </w:rPr>
        <w:t>ensino</w:t>
      </w:r>
      <w:r w:rsidRPr="008E7E0A">
        <w:rPr>
          <w:rFonts w:asciiTheme="majorHAnsi" w:hAnsiTheme="majorHAnsi" w:cstheme="majorHAnsi"/>
          <w:spacing w:val="-9"/>
        </w:rPr>
        <w:t xml:space="preserve"> </w:t>
      </w:r>
      <w:r w:rsidRPr="008E7E0A">
        <w:rPr>
          <w:rFonts w:asciiTheme="majorHAnsi" w:hAnsiTheme="majorHAnsi" w:cstheme="majorHAnsi"/>
        </w:rPr>
        <w:t>onde está</w:t>
      </w:r>
      <w:r w:rsidRPr="008E7E0A">
        <w:rPr>
          <w:rFonts w:asciiTheme="majorHAnsi" w:hAnsiTheme="majorHAnsi" w:cstheme="majorHAnsi"/>
          <w:spacing w:val="-4"/>
        </w:rPr>
        <w:t xml:space="preserve"> </w:t>
      </w:r>
      <w:r w:rsidRPr="008E7E0A">
        <w:rPr>
          <w:rFonts w:asciiTheme="majorHAnsi" w:hAnsiTheme="majorHAnsi" w:cstheme="majorHAnsi"/>
        </w:rPr>
        <w:t>matriculado</w:t>
      </w:r>
      <w:r w:rsidRPr="008E7E0A">
        <w:rPr>
          <w:rFonts w:asciiTheme="majorHAnsi" w:hAnsiTheme="majorHAnsi" w:cstheme="majorHAnsi"/>
          <w:spacing w:val="-3"/>
        </w:rPr>
        <w:t xml:space="preserve"> </w:t>
      </w:r>
      <w:proofErr w:type="gramStart"/>
      <w:r w:rsidRPr="008E7E0A">
        <w:rPr>
          <w:rFonts w:asciiTheme="majorHAnsi" w:hAnsiTheme="majorHAnsi" w:cstheme="majorHAnsi"/>
        </w:rPr>
        <w:t>o(</w:t>
      </w:r>
      <w:proofErr w:type="gramEnd"/>
      <w:r w:rsidRPr="008E7E0A">
        <w:rPr>
          <w:rFonts w:asciiTheme="majorHAnsi" w:hAnsiTheme="majorHAnsi" w:cstheme="majorHAnsi"/>
        </w:rPr>
        <w:t>a)</w:t>
      </w:r>
      <w:r w:rsidRPr="008E7E0A">
        <w:rPr>
          <w:rFonts w:asciiTheme="majorHAnsi" w:hAnsiTheme="majorHAnsi" w:cstheme="majorHAnsi"/>
          <w:spacing w:val="-4"/>
        </w:rPr>
        <w:t xml:space="preserve"> </w:t>
      </w:r>
      <w:r w:rsidRPr="008E7E0A">
        <w:rPr>
          <w:rFonts w:asciiTheme="majorHAnsi" w:hAnsiTheme="majorHAnsi" w:cstheme="majorHAnsi"/>
        </w:rPr>
        <w:t>estudante,</w:t>
      </w:r>
      <w:r w:rsidRPr="008E7E0A">
        <w:rPr>
          <w:rFonts w:asciiTheme="majorHAnsi" w:hAnsiTheme="majorHAnsi" w:cstheme="majorHAnsi"/>
          <w:spacing w:val="-4"/>
        </w:rPr>
        <w:t xml:space="preserve"> </w:t>
      </w:r>
      <w:r w:rsidRPr="008E7E0A">
        <w:rPr>
          <w:rFonts w:asciiTheme="majorHAnsi" w:hAnsiTheme="majorHAnsi" w:cstheme="majorHAnsi"/>
        </w:rPr>
        <w:t>antes</w:t>
      </w:r>
      <w:r w:rsidRPr="008E7E0A">
        <w:rPr>
          <w:rFonts w:asciiTheme="majorHAnsi" w:hAnsiTheme="majorHAnsi" w:cstheme="majorHAnsi"/>
          <w:spacing w:val="-3"/>
        </w:rPr>
        <w:t xml:space="preserve"> </w:t>
      </w:r>
      <w:r w:rsidRPr="008E7E0A">
        <w:rPr>
          <w:rFonts w:asciiTheme="majorHAnsi" w:hAnsiTheme="majorHAnsi" w:cstheme="majorHAnsi"/>
        </w:rPr>
        <w:t>da</w:t>
      </w:r>
      <w:r w:rsidRPr="008E7E0A">
        <w:rPr>
          <w:rFonts w:asciiTheme="majorHAnsi" w:hAnsiTheme="majorHAnsi" w:cstheme="majorHAnsi"/>
          <w:spacing w:val="-3"/>
        </w:rPr>
        <w:t xml:space="preserve"> </w:t>
      </w:r>
      <w:r w:rsidRPr="008E7E0A">
        <w:rPr>
          <w:rFonts w:asciiTheme="majorHAnsi" w:hAnsiTheme="majorHAnsi" w:cstheme="majorHAnsi"/>
        </w:rPr>
        <w:t>emissão</w:t>
      </w:r>
      <w:r w:rsidRPr="008E7E0A">
        <w:rPr>
          <w:rFonts w:asciiTheme="majorHAnsi" w:hAnsiTheme="majorHAnsi" w:cstheme="majorHAnsi"/>
          <w:spacing w:val="-3"/>
        </w:rPr>
        <w:t xml:space="preserve"> </w:t>
      </w:r>
      <w:r w:rsidRPr="008E7E0A">
        <w:rPr>
          <w:rFonts w:asciiTheme="majorHAnsi" w:hAnsiTheme="majorHAnsi" w:cstheme="majorHAnsi"/>
        </w:rPr>
        <w:t>do</w:t>
      </w:r>
      <w:r w:rsidRPr="008E7E0A">
        <w:rPr>
          <w:rFonts w:asciiTheme="majorHAnsi" w:hAnsiTheme="majorHAnsi" w:cstheme="majorHAnsi"/>
          <w:spacing w:val="-4"/>
        </w:rPr>
        <w:t xml:space="preserve"> </w:t>
      </w:r>
      <w:r w:rsidRPr="008E7E0A">
        <w:rPr>
          <w:rFonts w:asciiTheme="majorHAnsi" w:hAnsiTheme="majorHAnsi" w:cstheme="majorHAnsi"/>
        </w:rPr>
        <w:t>Termo</w:t>
      </w:r>
      <w:r w:rsidRPr="008E7E0A">
        <w:rPr>
          <w:rFonts w:asciiTheme="majorHAnsi" w:hAnsiTheme="majorHAnsi" w:cstheme="majorHAnsi"/>
          <w:spacing w:val="-4"/>
        </w:rPr>
        <w:t xml:space="preserve"> </w:t>
      </w:r>
      <w:r w:rsidRPr="008E7E0A">
        <w:rPr>
          <w:rFonts w:asciiTheme="majorHAnsi" w:hAnsiTheme="majorHAnsi" w:cstheme="majorHAnsi"/>
        </w:rPr>
        <w:t>de</w:t>
      </w:r>
      <w:r w:rsidRPr="008E7E0A">
        <w:rPr>
          <w:rFonts w:asciiTheme="majorHAnsi" w:hAnsiTheme="majorHAnsi" w:cstheme="majorHAnsi"/>
          <w:spacing w:val="-4"/>
        </w:rPr>
        <w:t xml:space="preserve"> </w:t>
      </w:r>
      <w:r w:rsidRPr="008E7E0A">
        <w:rPr>
          <w:rFonts w:asciiTheme="majorHAnsi" w:hAnsiTheme="majorHAnsi" w:cstheme="majorHAnsi"/>
        </w:rPr>
        <w:t>Compromisso de Estágio e, em caso negativo, providenciar a imediata formalização de convênio e mantê-lo vigente durante toda a vigência do Termo de Compromisso de Estágio.</w:t>
      </w:r>
    </w:p>
    <w:p w14:paraId="39E2DC54" w14:textId="77777777" w:rsidR="00AE183B" w:rsidRPr="008E7E0A" w:rsidRDefault="00AE183B" w:rsidP="00513FAD">
      <w:pPr>
        <w:pStyle w:val="PargrafodaLista"/>
        <w:widowControl w:val="0"/>
        <w:numPr>
          <w:ilvl w:val="3"/>
          <w:numId w:val="30"/>
        </w:numPr>
        <w:tabs>
          <w:tab w:val="left" w:pos="1201"/>
          <w:tab w:val="left" w:pos="1560"/>
          <w:tab w:val="left" w:pos="10186"/>
          <w:tab w:val="left" w:pos="10348"/>
        </w:tabs>
        <w:autoSpaceDE w:val="0"/>
        <w:autoSpaceDN w:val="0"/>
        <w:spacing w:before="1"/>
        <w:ind w:left="142" w:right="-20" w:firstLine="0"/>
        <w:contextualSpacing w:val="0"/>
        <w:jc w:val="both"/>
        <w:rPr>
          <w:rFonts w:asciiTheme="majorHAnsi" w:hAnsiTheme="majorHAnsi" w:cstheme="majorHAnsi"/>
        </w:rPr>
      </w:pPr>
      <w:r w:rsidRPr="008E7E0A">
        <w:rPr>
          <w:rFonts w:asciiTheme="majorHAnsi" w:hAnsiTheme="majorHAnsi" w:cstheme="majorHAnsi"/>
        </w:rPr>
        <w:t>O rol de instituições de ensino não restringe a necessidade de firmação de novos Termos de Convênio com outras instituições de ensino ao longo da vigência do Termo de Contrato, sendo este meramente exemplificativo.</w:t>
      </w:r>
    </w:p>
    <w:p w14:paraId="4F2B5277"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spacing w:val="-15"/>
        </w:rPr>
        <w:t xml:space="preserve"> </w:t>
      </w:r>
      <w:r w:rsidRPr="008E7E0A">
        <w:rPr>
          <w:rFonts w:asciiTheme="majorHAnsi" w:hAnsiTheme="majorHAnsi" w:cstheme="majorHAnsi"/>
        </w:rPr>
        <w:t>Promover</w:t>
      </w:r>
      <w:r w:rsidRPr="008E7E0A">
        <w:rPr>
          <w:rFonts w:asciiTheme="majorHAnsi" w:hAnsiTheme="majorHAnsi" w:cstheme="majorHAnsi"/>
          <w:spacing w:val="-15"/>
        </w:rPr>
        <w:t xml:space="preserve"> </w:t>
      </w:r>
      <w:r w:rsidRPr="008E7E0A">
        <w:rPr>
          <w:rFonts w:asciiTheme="majorHAnsi" w:hAnsiTheme="majorHAnsi" w:cstheme="majorHAnsi"/>
        </w:rPr>
        <w:t>ampla</w:t>
      </w:r>
      <w:r w:rsidRPr="008E7E0A">
        <w:rPr>
          <w:rFonts w:asciiTheme="majorHAnsi" w:hAnsiTheme="majorHAnsi" w:cstheme="majorHAnsi"/>
          <w:spacing w:val="-15"/>
        </w:rPr>
        <w:t xml:space="preserve"> </w:t>
      </w:r>
      <w:r w:rsidRPr="008E7E0A">
        <w:rPr>
          <w:rFonts w:asciiTheme="majorHAnsi" w:hAnsiTheme="majorHAnsi" w:cstheme="majorHAnsi"/>
        </w:rPr>
        <w:t>divulgação</w:t>
      </w:r>
      <w:r w:rsidRPr="008E7E0A">
        <w:rPr>
          <w:rFonts w:asciiTheme="majorHAnsi" w:hAnsiTheme="majorHAnsi" w:cstheme="majorHAnsi"/>
          <w:spacing w:val="-15"/>
        </w:rPr>
        <w:t xml:space="preserve"> </w:t>
      </w:r>
      <w:r w:rsidRPr="008E7E0A">
        <w:rPr>
          <w:rFonts w:asciiTheme="majorHAnsi" w:hAnsiTheme="majorHAnsi" w:cstheme="majorHAnsi"/>
        </w:rPr>
        <w:t>do</w:t>
      </w:r>
      <w:r w:rsidRPr="008E7E0A">
        <w:rPr>
          <w:rFonts w:asciiTheme="majorHAnsi" w:hAnsiTheme="majorHAnsi" w:cstheme="majorHAnsi"/>
          <w:spacing w:val="-15"/>
        </w:rPr>
        <w:t xml:space="preserve"> </w:t>
      </w:r>
      <w:r w:rsidRPr="008E7E0A">
        <w:rPr>
          <w:rFonts w:asciiTheme="majorHAnsi" w:hAnsiTheme="majorHAnsi" w:cstheme="majorHAnsi"/>
        </w:rPr>
        <w:t>Programa</w:t>
      </w:r>
      <w:r w:rsidRPr="008E7E0A">
        <w:rPr>
          <w:rFonts w:asciiTheme="majorHAnsi" w:hAnsiTheme="majorHAnsi" w:cstheme="majorHAnsi"/>
          <w:spacing w:val="-15"/>
        </w:rPr>
        <w:t xml:space="preserve"> </w:t>
      </w:r>
      <w:r w:rsidRPr="008E7E0A">
        <w:rPr>
          <w:rFonts w:asciiTheme="majorHAnsi" w:hAnsiTheme="majorHAnsi" w:cstheme="majorHAnsi"/>
        </w:rPr>
        <w:t>de</w:t>
      </w:r>
      <w:r w:rsidRPr="008E7E0A">
        <w:rPr>
          <w:rFonts w:asciiTheme="majorHAnsi" w:hAnsiTheme="majorHAnsi" w:cstheme="majorHAnsi"/>
          <w:spacing w:val="-15"/>
        </w:rPr>
        <w:t xml:space="preserve"> </w:t>
      </w:r>
      <w:r w:rsidRPr="008E7E0A">
        <w:rPr>
          <w:rFonts w:asciiTheme="majorHAnsi" w:hAnsiTheme="majorHAnsi" w:cstheme="majorHAnsi"/>
        </w:rPr>
        <w:t>Estágio</w:t>
      </w:r>
      <w:r w:rsidRPr="008E7E0A">
        <w:rPr>
          <w:rFonts w:asciiTheme="majorHAnsi" w:hAnsiTheme="majorHAnsi" w:cstheme="majorHAnsi"/>
          <w:spacing w:val="-15"/>
        </w:rPr>
        <w:t xml:space="preserve"> </w:t>
      </w:r>
      <w:r w:rsidRPr="008E7E0A">
        <w:rPr>
          <w:rFonts w:asciiTheme="majorHAnsi" w:hAnsiTheme="majorHAnsi" w:cstheme="majorHAnsi"/>
        </w:rPr>
        <w:t>nas</w:t>
      </w:r>
      <w:r w:rsidRPr="008E7E0A">
        <w:rPr>
          <w:rFonts w:asciiTheme="majorHAnsi" w:hAnsiTheme="majorHAnsi" w:cstheme="majorHAnsi"/>
          <w:spacing w:val="-15"/>
        </w:rPr>
        <w:t xml:space="preserve"> </w:t>
      </w:r>
      <w:r w:rsidRPr="008E7E0A">
        <w:rPr>
          <w:rFonts w:asciiTheme="majorHAnsi" w:hAnsiTheme="majorHAnsi" w:cstheme="majorHAnsi"/>
        </w:rPr>
        <w:t>instituições</w:t>
      </w:r>
      <w:r w:rsidRPr="008E7E0A">
        <w:rPr>
          <w:rFonts w:asciiTheme="majorHAnsi" w:hAnsiTheme="majorHAnsi" w:cstheme="majorHAnsi"/>
          <w:spacing w:val="-15"/>
        </w:rPr>
        <w:t xml:space="preserve"> </w:t>
      </w:r>
      <w:r w:rsidRPr="008E7E0A">
        <w:rPr>
          <w:rFonts w:asciiTheme="majorHAnsi" w:hAnsiTheme="majorHAnsi" w:cstheme="majorHAnsi"/>
        </w:rPr>
        <w:t>conveniadas e nos meios de comunicação disponíveis, informando o período de estágio, o número</w:t>
      </w:r>
      <w:r w:rsidRPr="008E7E0A">
        <w:rPr>
          <w:rFonts w:asciiTheme="majorHAnsi" w:hAnsiTheme="majorHAnsi" w:cstheme="majorHAnsi"/>
          <w:spacing w:val="-8"/>
        </w:rPr>
        <w:t xml:space="preserve"> </w:t>
      </w:r>
      <w:r w:rsidRPr="008E7E0A">
        <w:rPr>
          <w:rFonts w:asciiTheme="majorHAnsi" w:hAnsiTheme="majorHAnsi" w:cstheme="majorHAnsi"/>
        </w:rPr>
        <w:t>de</w:t>
      </w:r>
      <w:r w:rsidRPr="008E7E0A">
        <w:rPr>
          <w:rFonts w:asciiTheme="majorHAnsi" w:hAnsiTheme="majorHAnsi" w:cstheme="majorHAnsi"/>
          <w:spacing w:val="-9"/>
        </w:rPr>
        <w:t xml:space="preserve"> </w:t>
      </w:r>
      <w:r w:rsidRPr="008E7E0A">
        <w:rPr>
          <w:rFonts w:asciiTheme="majorHAnsi" w:hAnsiTheme="majorHAnsi" w:cstheme="majorHAnsi"/>
        </w:rPr>
        <w:t>vagas</w:t>
      </w:r>
      <w:r w:rsidRPr="008E7E0A">
        <w:rPr>
          <w:rFonts w:asciiTheme="majorHAnsi" w:hAnsiTheme="majorHAnsi" w:cstheme="majorHAnsi"/>
          <w:spacing w:val="-8"/>
        </w:rPr>
        <w:t xml:space="preserve"> </w:t>
      </w:r>
      <w:r w:rsidRPr="008E7E0A">
        <w:rPr>
          <w:rFonts w:asciiTheme="majorHAnsi" w:hAnsiTheme="majorHAnsi" w:cstheme="majorHAnsi"/>
        </w:rPr>
        <w:t>e</w:t>
      </w:r>
      <w:r w:rsidRPr="008E7E0A">
        <w:rPr>
          <w:rFonts w:asciiTheme="majorHAnsi" w:hAnsiTheme="majorHAnsi" w:cstheme="majorHAnsi"/>
          <w:spacing w:val="-7"/>
        </w:rPr>
        <w:t xml:space="preserve"> </w:t>
      </w:r>
      <w:r w:rsidRPr="008E7E0A">
        <w:rPr>
          <w:rFonts w:asciiTheme="majorHAnsi" w:hAnsiTheme="majorHAnsi" w:cstheme="majorHAnsi"/>
        </w:rPr>
        <w:t>demais</w:t>
      </w:r>
      <w:r w:rsidRPr="008E7E0A">
        <w:rPr>
          <w:rFonts w:asciiTheme="majorHAnsi" w:hAnsiTheme="majorHAnsi" w:cstheme="majorHAnsi"/>
          <w:spacing w:val="-8"/>
        </w:rPr>
        <w:t xml:space="preserve"> </w:t>
      </w:r>
      <w:r w:rsidRPr="008E7E0A">
        <w:rPr>
          <w:rFonts w:asciiTheme="majorHAnsi" w:hAnsiTheme="majorHAnsi" w:cstheme="majorHAnsi"/>
        </w:rPr>
        <w:t>dados</w:t>
      </w:r>
      <w:r w:rsidRPr="008E7E0A">
        <w:rPr>
          <w:rFonts w:asciiTheme="majorHAnsi" w:hAnsiTheme="majorHAnsi" w:cstheme="majorHAnsi"/>
          <w:spacing w:val="-8"/>
        </w:rPr>
        <w:t xml:space="preserve"> </w:t>
      </w:r>
      <w:r w:rsidRPr="008E7E0A">
        <w:rPr>
          <w:rFonts w:asciiTheme="majorHAnsi" w:hAnsiTheme="majorHAnsi" w:cstheme="majorHAnsi"/>
        </w:rPr>
        <w:t>considerados</w:t>
      </w:r>
      <w:r w:rsidRPr="008E7E0A">
        <w:rPr>
          <w:rFonts w:asciiTheme="majorHAnsi" w:hAnsiTheme="majorHAnsi" w:cstheme="majorHAnsi"/>
          <w:spacing w:val="-8"/>
        </w:rPr>
        <w:t xml:space="preserve"> </w:t>
      </w:r>
      <w:r w:rsidRPr="008E7E0A">
        <w:rPr>
          <w:rFonts w:asciiTheme="majorHAnsi" w:hAnsiTheme="majorHAnsi" w:cstheme="majorHAnsi"/>
        </w:rPr>
        <w:t>necessários</w:t>
      </w:r>
      <w:r w:rsidRPr="008E7E0A">
        <w:rPr>
          <w:rFonts w:asciiTheme="majorHAnsi" w:hAnsiTheme="majorHAnsi" w:cstheme="majorHAnsi"/>
          <w:spacing w:val="-4"/>
        </w:rPr>
        <w:t xml:space="preserve"> </w:t>
      </w:r>
      <w:r w:rsidRPr="008E7E0A">
        <w:rPr>
          <w:rFonts w:asciiTheme="majorHAnsi" w:hAnsiTheme="majorHAnsi" w:cstheme="majorHAnsi"/>
        </w:rPr>
        <w:t>ao</w:t>
      </w:r>
      <w:r w:rsidRPr="008E7E0A">
        <w:rPr>
          <w:rFonts w:asciiTheme="majorHAnsi" w:hAnsiTheme="majorHAnsi" w:cstheme="majorHAnsi"/>
          <w:spacing w:val="-8"/>
        </w:rPr>
        <w:t xml:space="preserve"> </w:t>
      </w:r>
      <w:r w:rsidRPr="008E7E0A">
        <w:rPr>
          <w:rFonts w:asciiTheme="majorHAnsi" w:hAnsiTheme="majorHAnsi" w:cstheme="majorHAnsi"/>
        </w:rPr>
        <w:t>sucesso</w:t>
      </w:r>
      <w:r w:rsidRPr="008E7E0A">
        <w:rPr>
          <w:rFonts w:asciiTheme="majorHAnsi" w:hAnsiTheme="majorHAnsi" w:cstheme="majorHAnsi"/>
          <w:spacing w:val="-8"/>
        </w:rPr>
        <w:t xml:space="preserve"> </w:t>
      </w:r>
      <w:r w:rsidRPr="008E7E0A">
        <w:rPr>
          <w:rFonts w:asciiTheme="majorHAnsi" w:hAnsiTheme="majorHAnsi" w:cstheme="majorHAnsi"/>
        </w:rPr>
        <w:t>na</w:t>
      </w:r>
      <w:r w:rsidRPr="008E7E0A">
        <w:rPr>
          <w:rFonts w:asciiTheme="majorHAnsi" w:hAnsiTheme="majorHAnsi" w:cstheme="majorHAnsi"/>
          <w:spacing w:val="-7"/>
        </w:rPr>
        <w:t xml:space="preserve"> </w:t>
      </w:r>
      <w:r w:rsidRPr="008E7E0A">
        <w:rPr>
          <w:rFonts w:asciiTheme="majorHAnsi" w:hAnsiTheme="majorHAnsi" w:cstheme="majorHAnsi"/>
        </w:rPr>
        <w:t>etapa</w:t>
      </w:r>
      <w:r w:rsidRPr="008E7E0A">
        <w:rPr>
          <w:rFonts w:asciiTheme="majorHAnsi" w:hAnsiTheme="majorHAnsi" w:cstheme="majorHAnsi"/>
          <w:spacing w:val="-9"/>
        </w:rPr>
        <w:t xml:space="preserve"> </w:t>
      </w:r>
      <w:r w:rsidRPr="008E7E0A">
        <w:rPr>
          <w:rFonts w:asciiTheme="majorHAnsi" w:hAnsiTheme="majorHAnsi" w:cstheme="majorHAnsi"/>
        </w:rPr>
        <w:t xml:space="preserve">de recrutamento e seleção de </w:t>
      </w:r>
      <w:proofErr w:type="gramStart"/>
      <w:r w:rsidRPr="008E7E0A">
        <w:rPr>
          <w:rFonts w:asciiTheme="majorHAnsi" w:hAnsiTheme="majorHAnsi" w:cstheme="majorHAnsi"/>
        </w:rPr>
        <w:t>candidatos(</w:t>
      </w:r>
      <w:proofErr w:type="gramEnd"/>
      <w:r w:rsidRPr="008E7E0A">
        <w:rPr>
          <w:rFonts w:asciiTheme="majorHAnsi" w:hAnsiTheme="majorHAnsi" w:cstheme="majorHAnsi"/>
        </w:rPr>
        <w:t>as).</w:t>
      </w:r>
    </w:p>
    <w:p w14:paraId="4C0771CD"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spacing w:val="-3"/>
        </w:rPr>
        <w:t xml:space="preserve"> </w:t>
      </w:r>
      <w:proofErr w:type="gramStart"/>
      <w:r w:rsidRPr="008E7E0A">
        <w:rPr>
          <w:rFonts w:asciiTheme="majorHAnsi" w:hAnsiTheme="majorHAnsi" w:cstheme="majorHAnsi"/>
        </w:rPr>
        <w:t>​Informar</w:t>
      </w:r>
      <w:proofErr w:type="gramEnd"/>
      <w:r w:rsidRPr="008E7E0A">
        <w:rPr>
          <w:rFonts w:asciiTheme="majorHAnsi" w:hAnsiTheme="majorHAnsi" w:cstheme="majorHAnsi"/>
        </w:rPr>
        <w:t>, imediatamente, a CONTRATANTE sobre quaisquer eventos que dificultem ou interrompam o curso normal da execução do contrato.</w:t>
      </w:r>
    </w:p>
    <w:p w14:paraId="54A5A5C1"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spacing w:val="-3"/>
        </w:rPr>
        <w:t xml:space="preserve"> </w:t>
      </w:r>
      <w:proofErr w:type="gramStart"/>
      <w:r w:rsidRPr="008E7E0A">
        <w:rPr>
          <w:rFonts w:asciiTheme="majorHAnsi" w:hAnsiTheme="majorHAnsi" w:cstheme="majorHAnsi"/>
        </w:rPr>
        <w:t>​Indicar</w:t>
      </w:r>
      <w:proofErr w:type="gramEnd"/>
      <w:r w:rsidRPr="008E7E0A">
        <w:rPr>
          <w:rFonts w:asciiTheme="majorHAnsi" w:hAnsiTheme="majorHAnsi" w:cstheme="majorHAnsi"/>
          <w:spacing w:val="-3"/>
        </w:rPr>
        <w:t xml:space="preserve"> </w:t>
      </w:r>
      <w:r w:rsidRPr="008E7E0A">
        <w:rPr>
          <w:rFonts w:asciiTheme="majorHAnsi" w:hAnsiTheme="majorHAnsi" w:cstheme="majorHAnsi"/>
        </w:rPr>
        <w:t>preposto</w:t>
      </w:r>
      <w:r w:rsidRPr="008E7E0A">
        <w:rPr>
          <w:rFonts w:asciiTheme="majorHAnsi" w:hAnsiTheme="majorHAnsi" w:cstheme="majorHAnsi"/>
          <w:spacing w:val="-3"/>
        </w:rPr>
        <w:t xml:space="preserve"> </w:t>
      </w:r>
      <w:r w:rsidRPr="008E7E0A">
        <w:rPr>
          <w:rFonts w:asciiTheme="majorHAnsi" w:hAnsiTheme="majorHAnsi" w:cstheme="majorHAnsi"/>
        </w:rPr>
        <w:t>para</w:t>
      </w:r>
      <w:r w:rsidRPr="008E7E0A">
        <w:rPr>
          <w:rFonts w:asciiTheme="majorHAnsi" w:hAnsiTheme="majorHAnsi" w:cstheme="majorHAnsi"/>
          <w:spacing w:val="-3"/>
        </w:rPr>
        <w:t xml:space="preserve"> </w:t>
      </w:r>
      <w:r w:rsidRPr="008E7E0A">
        <w:rPr>
          <w:rFonts w:asciiTheme="majorHAnsi" w:hAnsiTheme="majorHAnsi" w:cstheme="majorHAnsi"/>
        </w:rPr>
        <w:t>atuar</w:t>
      </w:r>
      <w:r w:rsidRPr="008E7E0A">
        <w:rPr>
          <w:rFonts w:asciiTheme="majorHAnsi" w:hAnsiTheme="majorHAnsi" w:cstheme="majorHAnsi"/>
          <w:spacing w:val="-3"/>
        </w:rPr>
        <w:t xml:space="preserve"> </w:t>
      </w:r>
      <w:r w:rsidRPr="008E7E0A">
        <w:rPr>
          <w:rFonts w:asciiTheme="majorHAnsi" w:hAnsiTheme="majorHAnsi" w:cstheme="majorHAnsi"/>
        </w:rPr>
        <w:t>de</w:t>
      </w:r>
      <w:r w:rsidRPr="008E7E0A">
        <w:rPr>
          <w:rFonts w:asciiTheme="majorHAnsi" w:hAnsiTheme="majorHAnsi" w:cstheme="majorHAnsi"/>
          <w:spacing w:val="-3"/>
        </w:rPr>
        <w:t xml:space="preserve"> </w:t>
      </w:r>
      <w:r w:rsidRPr="008E7E0A">
        <w:rPr>
          <w:rFonts w:asciiTheme="majorHAnsi" w:hAnsiTheme="majorHAnsi" w:cstheme="majorHAnsi"/>
        </w:rPr>
        <w:t>forma</w:t>
      </w:r>
      <w:r w:rsidRPr="008E7E0A">
        <w:rPr>
          <w:rFonts w:asciiTheme="majorHAnsi" w:hAnsiTheme="majorHAnsi" w:cstheme="majorHAnsi"/>
          <w:spacing w:val="-2"/>
        </w:rPr>
        <w:t xml:space="preserve"> </w:t>
      </w:r>
      <w:r w:rsidRPr="008E7E0A">
        <w:rPr>
          <w:rFonts w:asciiTheme="majorHAnsi" w:hAnsiTheme="majorHAnsi" w:cstheme="majorHAnsi"/>
        </w:rPr>
        <w:t>integrada</w:t>
      </w:r>
      <w:r w:rsidRPr="008E7E0A">
        <w:rPr>
          <w:rFonts w:asciiTheme="majorHAnsi" w:hAnsiTheme="majorHAnsi" w:cstheme="majorHAnsi"/>
          <w:spacing w:val="-4"/>
        </w:rPr>
        <w:t xml:space="preserve"> </w:t>
      </w:r>
      <w:r w:rsidRPr="008E7E0A">
        <w:rPr>
          <w:rFonts w:asciiTheme="majorHAnsi" w:hAnsiTheme="majorHAnsi" w:cstheme="majorHAnsi"/>
        </w:rPr>
        <w:t>com</w:t>
      </w:r>
      <w:r w:rsidRPr="008E7E0A">
        <w:rPr>
          <w:rFonts w:asciiTheme="majorHAnsi" w:hAnsiTheme="majorHAnsi" w:cstheme="majorHAnsi"/>
          <w:spacing w:val="-3"/>
        </w:rPr>
        <w:t xml:space="preserve"> </w:t>
      </w:r>
      <w:r w:rsidRPr="008E7E0A">
        <w:rPr>
          <w:rFonts w:asciiTheme="majorHAnsi" w:hAnsiTheme="majorHAnsi" w:cstheme="majorHAnsi"/>
        </w:rPr>
        <w:t>o</w:t>
      </w:r>
      <w:r w:rsidRPr="008E7E0A">
        <w:rPr>
          <w:rFonts w:asciiTheme="majorHAnsi" w:hAnsiTheme="majorHAnsi" w:cstheme="majorHAnsi"/>
          <w:spacing w:val="-3"/>
        </w:rPr>
        <w:t xml:space="preserve"> </w:t>
      </w:r>
      <w:r w:rsidRPr="008E7E0A">
        <w:rPr>
          <w:rFonts w:asciiTheme="majorHAnsi" w:hAnsiTheme="majorHAnsi" w:cstheme="majorHAnsi"/>
        </w:rPr>
        <w:t>fiscal</w:t>
      </w:r>
      <w:r w:rsidRPr="008E7E0A">
        <w:rPr>
          <w:rFonts w:asciiTheme="majorHAnsi" w:hAnsiTheme="majorHAnsi" w:cstheme="majorHAnsi"/>
          <w:spacing w:val="-3"/>
        </w:rPr>
        <w:t xml:space="preserve"> </w:t>
      </w:r>
      <w:r w:rsidRPr="008E7E0A">
        <w:rPr>
          <w:rFonts w:asciiTheme="majorHAnsi" w:hAnsiTheme="majorHAnsi" w:cstheme="majorHAnsi"/>
        </w:rPr>
        <w:t>do</w:t>
      </w:r>
      <w:r w:rsidRPr="008E7E0A">
        <w:rPr>
          <w:rFonts w:asciiTheme="majorHAnsi" w:hAnsiTheme="majorHAnsi" w:cstheme="majorHAnsi"/>
          <w:spacing w:val="-1"/>
        </w:rPr>
        <w:t xml:space="preserve"> </w:t>
      </w:r>
      <w:r w:rsidRPr="008E7E0A">
        <w:rPr>
          <w:rFonts w:asciiTheme="majorHAnsi" w:hAnsiTheme="majorHAnsi" w:cstheme="majorHAnsi"/>
        </w:rPr>
        <w:t>contrato</w:t>
      </w:r>
      <w:r w:rsidRPr="008E7E0A">
        <w:rPr>
          <w:rFonts w:asciiTheme="majorHAnsi" w:hAnsiTheme="majorHAnsi" w:cstheme="majorHAnsi"/>
          <w:spacing w:val="-3"/>
        </w:rPr>
        <w:t xml:space="preserve"> </w:t>
      </w:r>
      <w:r w:rsidRPr="008E7E0A">
        <w:rPr>
          <w:rFonts w:asciiTheme="majorHAnsi" w:hAnsiTheme="majorHAnsi" w:cstheme="majorHAnsi"/>
        </w:rPr>
        <w:t xml:space="preserve">indicado pela CONTRATANTE ou, em caso de alteração do preposto, realizar a sua substituição e comunicação à CONTRATANTE no prazo de 24 (vinte e quatro) </w:t>
      </w:r>
      <w:r w:rsidRPr="008E7E0A">
        <w:rPr>
          <w:rFonts w:asciiTheme="majorHAnsi" w:hAnsiTheme="majorHAnsi" w:cstheme="majorHAnsi"/>
          <w:spacing w:val="-2"/>
        </w:rPr>
        <w:t>horas.</w:t>
      </w:r>
    </w:p>
    <w:p w14:paraId="71D4C69C"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spacing w:val="-4"/>
        </w:rPr>
        <w:t xml:space="preserve"> </w:t>
      </w:r>
      <w:r w:rsidRPr="008E7E0A">
        <w:rPr>
          <w:rFonts w:asciiTheme="majorHAnsi" w:hAnsiTheme="majorHAnsi" w:cstheme="majorHAnsi"/>
        </w:rPr>
        <w:t>Recrutar</w:t>
      </w:r>
      <w:r w:rsidRPr="008E7E0A">
        <w:rPr>
          <w:rFonts w:asciiTheme="majorHAnsi" w:hAnsiTheme="majorHAnsi" w:cstheme="majorHAnsi"/>
          <w:spacing w:val="-8"/>
        </w:rPr>
        <w:t xml:space="preserve"> </w:t>
      </w:r>
      <w:r w:rsidRPr="008E7E0A">
        <w:rPr>
          <w:rFonts w:asciiTheme="majorHAnsi" w:hAnsiTheme="majorHAnsi" w:cstheme="majorHAnsi"/>
        </w:rPr>
        <w:t>estudantes,</w:t>
      </w:r>
      <w:r w:rsidRPr="008E7E0A">
        <w:rPr>
          <w:rFonts w:asciiTheme="majorHAnsi" w:hAnsiTheme="majorHAnsi" w:cstheme="majorHAnsi"/>
          <w:spacing w:val="-8"/>
        </w:rPr>
        <w:t xml:space="preserve"> </w:t>
      </w:r>
      <w:r w:rsidRPr="008E7E0A">
        <w:rPr>
          <w:rFonts w:asciiTheme="majorHAnsi" w:hAnsiTheme="majorHAnsi" w:cstheme="majorHAnsi"/>
        </w:rPr>
        <w:t>por</w:t>
      </w:r>
      <w:r w:rsidRPr="008E7E0A">
        <w:rPr>
          <w:rFonts w:asciiTheme="majorHAnsi" w:hAnsiTheme="majorHAnsi" w:cstheme="majorHAnsi"/>
          <w:spacing w:val="-8"/>
        </w:rPr>
        <w:t xml:space="preserve"> </w:t>
      </w:r>
      <w:r w:rsidRPr="008E7E0A">
        <w:rPr>
          <w:rFonts w:asciiTheme="majorHAnsi" w:hAnsiTheme="majorHAnsi" w:cstheme="majorHAnsi"/>
        </w:rPr>
        <w:t>meio</w:t>
      </w:r>
      <w:r w:rsidRPr="008E7E0A">
        <w:rPr>
          <w:rFonts w:asciiTheme="majorHAnsi" w:hAnsiTheme="majorHAnsi" w:cstheme="majorHAnsi"/>
          <w:spacing w:val="-8"/>
        </w:rPr>
        <w:t xml:space="preserve"> </w:t>
      </w:r>
      <w:r w:rsidRPr="008E7E0A">
        <w:rPr>
          <w:rFonts w:asciiTheme="majorHAnsi" w:hAnsiTheme="majorHAnsi" w:cstheme="majorHAnsi"/>
        </w:rPr>
        <w:t>de</w:t>
      </w:r>
      <w:r w:rsidRPr="008E7E0A">
        <w:rPr>
          <w:rFonts w:asciiTheme="majorHAnsi" w:hAnsiTheme="majorHAnsi" w:cstheme="majorHAnsi"/>
          <w:spacing w:val="-9"/>
        </w:rPr>
        <w:t xml:space="preserve"> </w:t>
      </w:r>
      <w:r w:rsidRPr="008E7E0A">
        <w:rPr>
          <w:rFonts w:asciiTheme="majorHAnsi" w:hAnsiTheme="majorHAnsi" w:cstheme="majorHAnsi"/>
        </w:rPr>
        <w:t>processo</w:t>
      </w:r>
      <w:r w:rsidRPr="008E7E0A">
        <w:rPr>
          <w:rFonts w:asciiTheme="majorHAnsi" w:hAnsiTheme="majorHAnsi" w:cstheme="majorHAnsi"/>
          <w:spacing w:val="-8"/>
        </w:rPr>
        <w:t xml:space="preserve"> </w:t>
      </w:r>
      <w:r w:rsidRPr="008E7E0A">
        <w:rPr>
          <w:rFonts w:asciiTheme="majorHAnsi" w:hAnsiTheme="majorHAnsi" w:cstheme="majorHAnsi"/>
        </w:rPr>
        <w:t>seletivo</w:t>
      </w:r>
      <w:r w:rsidRPr="008E7E0A">
        <w:rPr>
          <w:rFonts w:asciiTheme="majorHAnsi" w:hAnsiTheme="majorHAnsi" w:cstheme="majorHAnsi"/>
          <w:spacing w:val="-8"/>
        </w:rPr>
        <w:t xml:space="preserve"> </w:t>
      </w:r>
      <w:r w:rsidRPr="008E7E0A">
        <w:rPr>
          <w:rFonts w:asciiTheme="majorHAnsi" w:hAnsiTheme="majorHAnsi" w:cstheme="majorHAnsi"/>
        </w:rPr>
        <w:t>convocado</w:t>
      </w:r>
      <w:r w:rsidRPr="008E7E0A">
        <w:rPr>
          <w:rFonts w:asciiTheme="majorHAnsi" w:hAnsiTheme="majorHAnsi" w:cstheme="majorHAnsi"/>
          <w:spacing w:val="-8"/>
        </w:rPr>
        <w:t xml:space="preserve"> </w:t>
      </w:r>
      <w:r w:rsidRPr="008E7E0A">
        <w:rPr>
          <w:rFonts w:asciiTheme="majorHAnsi" w:hAnsiTheme="majorHAnsi" w:cstheme="majorHAnsi"/>
        </w:rPr>
        <w:t>por</w:t>
      </w:r>
      <w:r w:rsidRPr="008E7E0A">
        <w:rPr>
          <w:rFonts w:asciiTheme="majorHAnsi" w:hAnsiTheme="majorHAnsi" w:cstheme="majorHAnsi"/>
          <w:spacing w:val="-9"/>
        </w:rPr>
        <w:t xml:space="preserve"> </w:t>
      </w:r>
      <w:r w:rsidRPr="008E7E0A">
        <w:rPr>
          <w:rFonts w:asciiTheme="majorHAnsi" w:hAnsiTheme="majorHAnsi" w:cstheme="majorHAnsi"/>
        </w:rPr>
        <w:t>edital</w:t>
      </w:r>
      <w:r w:rsidRPr="008E7E0A">
        <w:rPr>
          <w:rFonts w:asciiTheme="majorHAnsi" w:hAnsiTheme="majorHAnsi" w:cstheme="majorHAnsi"/>
          <w:spacing w:val="-8"/>
        </w:rPr>
        <w:t xml:space="preserve"> </w:t>
      </w:r>
      <w:r w:rsidRPr="008E7E0A">
        <w:rPr>
          <w:rFonts w:asciiTheme="majorHAnsi" w:hAnsiTheme="majorHAnsi" w:cstheme="majorHAnsi"/>
        </w:rPr>
        <w:t>público, conforme disposto neste documento.</w:t>
      </w:r>
    </w:p>
    <w:p w14:paraId="0AD44549" w14:textId="77777777" w:rsidR="00AE183B" w:rsidRPr="008E7E0A" w:rsidRDefault="00AE183B" w:rsidP="00513FAD">
      <w:pPr>
        <w:pStyle w:val="PargrafodaLista"/>
        <w:widowControl w:val="0"/>
        <w:numPr>
          <w:ilvl w:val="2"/>
          <w:numId w:val="30"/>
        </w:numPr>
        <w:tabs>
          <w:tab w:val="left" w:pos="1201"/>
          <w:tab w:val="left" w:pos="1560"/>
          <w:tab w:val="left" w:pos="10206"/>
          <w:tab w:val="left" w:pos="10348"/>
        </w:tabs>
        <w:autoSpaceDE w:val="0"/>
        <w:autoSpaceDN w:val="0"/>
        <w:ind w:left="142" w:right="-20" w:firstLine="0"/>
        <w:contextualSpacing w:val="0"/>
        <w:jc w:val="both"/>
        <w:rPr>
          <w:rFonts w:asciiTheme="majorHAnsi" w:hAnsiTheme="majorHAnsi" w:cstheme="majorHAnsi"/>
        </w:rPr>
      </w:pPr>
      <w:r w:rsidRPr="008E7E0A">
        <w:rPr>
          <w:rFonts w:asciiTheme="majorHAnsi" w:hAnsiTheme="majorHAnsi" w:cstheme="majorHAnsi"/>
        </w:rPr>
        <w:t>A elaboração do edital referente ao processo seletivo será realizada em conjunto com a CONTRATANTE.</w:t>
      </w:r>
    </w:p>
    <w:p w14:paraId="0C72C9AE" w14:textId="77777777" w:rsidR="00AE183B" w:rsidRPr="008E7E0A" w:rsidRDefault="00AE183B" w:rsidP="00513FAD">
      <w:pPr>
        <w:pStyle w:val="PargrafodaLista"/>
        <w:widowControl w:val="0"/>
        <w:numPr>
          <w:ilvl w:val="2"/>
          <w:numId w:val="30"/>
        </w:numPr>
        <w:tabs>
          <w:tab w:val="left" w:pos="1201"/>
          <w:tab w:val="left" w:pos="1560"/>
          <w:tab w:val="left" w:pos="10206"/>
          <w:tab w:val="left" w:pos="10348"/>
        </w:tabs>
        <w:autoSpaceDE w:val="0"/>
        <w:autoSpaceDN w:val="0"/>
        <w:spacing w:before="258"/>
        <w:ind w:left="142" w:right="-20" w:firstLine="0"/>
        <w:contextualSpacing w:val="0"/>
        <w:jc w:val="both"/>
        <w:rPr>
          <w:rFonts w:asciiTheme="majorHAnsi" w:hAnsiTheme="majorHAnsi" w:cstheme="majorHAnsi"/>
        </w:rPr>
      </w:pPr>
      <w:r w:rsidRPr="008E7E0A">
        <w:rPr>
          <w:rFonts w:asciiTheme="majorHAnsi" w:hAnsiTheme="majorHAnsi" w:cstheme="majorHAnsi"/>
        </w:rPr>
        <w:t>A</w:t>
      </w:r>
      <w:r w:rsidRPr="008E7E0A">
        <w:rPr>
          <w:rFonts w:asciiTheme="majorHAnsi" w:hAnsiTheme="majorHAnsi" w:cstheme="majorHAnsi"/>
          <w:spacing w:val="-3"/>
        </w:rPr>
        <w:t xml:space="preserve"> </w:t>
      </w:r>
      <w:r w:rsidRPr="008E7E0A">
        <w:rPr>
          <w:rFonts w:asciiTheme="majorHAnsi" w:hAnsiTheme="majorHAnsi" w:cstheme="majorHAnsi"/>
        </w:rPr>
        <w:t>divulgação</w:t>
      </w:r>
      <w:r w:rsidRPr="008E7E0A">
        <w:rPr>
          <w:rFonts w:asciiTheme="majorHAnsi" w:hAnsiTheme="majorHAnsi" w:cstheme="majorHAnsi"/>
          <w:spacing w:val="-3"/>
        </w:rPr>
        <w:t xml:space="preserve"> </w:t>
      </w:r>
      <w:r w:rsidRPr="008E7E0A">
        <w:rPr>
          <w:rFonts w:asciiTheme="majorHAnsi" w:hAnsiTheme="majorHAnsi" w:cstheme="majorHAnsi"/>
        </w:rPr>
        <w:t>do</w:t>
      </w:r>
      <w:r w:rsidRPr="008E7E0A">
        <w:rPr>
          <w:rFonts w:asciiTheme="majorHAnsi" w:hAnsiTheme="majorHAnsi" w:cstheme="majorHAnsi"/>
          <w:spacing w:val="-3"/>
        </w:rPr>
        <w:t xml:space="preserve"> </w:t>
      </w:r>
      <w:r w:rsidRPr="008E7E0A">
        <w:rPr>
          <w:rFonts w:asciiTheme="majorHAnsi" w:hAnsiTheme="majorHAnsi" w:cstheme="majorHAnsi"/>
        </w:rPr>
        <w:t>edital</w:t>
      </w:r>
      <w:r w:rsidRPr="008E7E0A">
        <w:rPr>
          <w:rFonts w:asciiTheme="majorHAnsi" w:hAnsiTheme="majorHAnsi" w:cstheme="majorHAnsi"/>
          <w:spacing w:val="-3"/>
        </w:rPr>
        <w:t xml:space="preserve"> </w:t>
      </w:r>
      <w:r w:rsidRPr="008E7E0A">
        <w:rPr>
          <w:rFonts w:asciiTheme="majorHAnsi" w:hAnsiTheme="majorHAnsi" w:cstheme="majorHAnsi"/>
        </w:rPr>
        <w:t>referente</w:t>
      </w:r>
      <w:r w:rsidRPr="008E7E0A">
        <w:rPr>
          <w:rFonts w:asciiTheme="majorHAnsi" w:hAnsiTheme="majorHAnsi" w:cstheme="majorHAnsi"/>
          <w:spacing w:val="-4"/>
        </w:rPr>
        <w:t xml:space="preserve"> </w:t>
      </w:r>
      <w:r w:rsidRPr="008E7E0A">
        <w:rPr>
          <w:rFonts w:asciiTheme="majorHAnsi" w:hAnsiTheme="majorHAnsi" w:cstheme="majorHAnsi"/>
        </w:rPr>
        <w:t>ao</w:t>
      </w:r>
      <w:r w:rsidRPr="008E7E0A">
        <w:rPr>
          <w:rFonts w:asciiTheme="majorHAnsi" w:hAnsiTheme="majorHAnsi" w:cstheme="majorHAnsi"/>
          <w:spacing w:val="-3"/>
        </w:rPr>
        <w:t xml:space="preserve"> </w:t>
      </w:r>
      <w:r w:rsidRPr="008E7E0A">
        <w:rPr>
          <w:rFonts w:asciiTheme="majorHAnsi" w:hAnsiTheme="majorHAnsi" w:cstheme="majorHAnsi"/>
        </w:rPr>
        <w:t>processo</w:t>
      </w:r>
      <w:r w:rsidRPr="008E7E0A">
        <w:rPr>
          <w:rFonts w:asciiTheme="majorHAnsi" w:hAnsiTheme="majorHAnsi" w:cstheme="majorHAnsi"/>
          <w:spacing w:val="-3"/>
        </w:rPr>
        <w:t xml:space="preserve"> </w:t>
      </w:r>
      <w:r w:rsidRPr="008E7E0A">
        <w:rPr>
          <w:rFonts w:asciiTheme="majorHAnsi" w:hAnsiTheme="majorHAnsi" w:cstheme="majorHAnsi"/>
        </w:rPr>
        <w:t>seletivo</w:t>
      </w:r>
      <w:r w:rsidRPr="008E7E0A">
        <w:rPr>
          <w:rFonts w:asciiTheme="majorHAnsi" w:hAnsiTheme="majorHAnsi" w:cstheme="majorHAnsi"/>
          <w:spacing w:val="-3"/>
        </w:rPr>
        <w:t xml:space="preserve"> </w:t>
      </w:r>
      <w:r w:rsidRPr="008E7E0A">
        <w:rPr>
          <w:rFonts w:asciiTheme="majorHAnsi" w:hAnsiTheme="majorHAnsi" w:cstheme="majorHAnsi"/>
        </w:rPr>
        <w:t>deverá</w:t>
      </w:r>
      <w:r w:rsidRPr="008E7E0A">
        <w:rPr>
          <w:rFonts w:asciiTheme="majorHAnsi" w:hAnsiTheme="majorHAnsi" w:cstheme="majorHAnsi"/>
          <w:spacing w:val="-5"/>
        </w:rPr>
        <w:t xml:space="preserve"> </w:t>
      </w:r>
      <w:r w:rsidRPr="008E7E0A">
        <w:rPr>
          <w:rFonts w:asciiTheme="majorHAnsi" w:hAnsiTheme="majorHAnsi" w:cstheme="majorHAnsi"/>
        </w:rPr>
        <w:t>ser</w:t>
      </w:r>
      <w:r w:rsidRPr="008E7E0A">
        <w:rPr>
          <w:rFonts w:asciiTheme="majorHAnsi" w:hAnsiTheme="majorHAnsi" w:cstheme="majorHAnsi"/>
          <w:spacing w:val="-3"/>
        </w:rPr>
        <w:t xml:space="preserve"> </w:t>
      </w:r>
      <w:r w:rsidRPr="008E7E0A">
        <w:rPr>
          <w:rFonts w:asciiTheme="majorHAnsi" w:hAnsiTheme="majorHAnsi" w:cstheme="majorHAnsi"/>
        </w:rPr>
        <w:t>realizada</w:t>
      </w:r>
      <w:r w:rsidRPr="008E7E0A">
        <w:rPr>
          <w:rFonts w:asciiTheme="majorHAnsi" w:hAnsiTheme="majorHAnsi" w:cstheme="majorHAnsi"/>
          <w:spacing w:val="-4"/>
        </w:rPr>
        <w:t xml:space="preserve"> </w:t>
      </w:r>
      <w:r w:rsidRPr="008E7E0A">
        <w:rPr>
          <w:rFonts w:asciiTheme="majorHAnsi" w:hAnsiTheme="majorHAnsi" w:cstheme="majorHAnsi"/>
        </w:rPr>
        <w:t xml:space="preserve">nas instituições de ensino e no sítio eletrônico do agente de integração, devendo, ainda, ser divulgado em outros meios de comunicação idôneos e de amplo conhecimento, incluindo-se redes sociais, sem ônus adicionais para a </w:t>
      </w:r>
      <w:r w:rsidRPr="008E7E0A">
        <w:rPr>
          <w:rFonts w:asciiTheme="majorHAnsi" w:hAnsiTheme="majorHAnsi" w:cstheme="majorHAnsi"/>
          <w:spacing w:val="-2"/>
        </w:rPr>
        <w:t>CONTRATANTE.</w:t>
      </w:r>
    </w:p>
    <w:p w14:paraId="2AAFC89E" w14:textId="77777777" w:rsidR="00AE183B" w:rsidRPr="008E7E0A" w:rsidRDefault="00AE183B" w:rsidP="00513FAD">
      <w:pPr>
        <w:pStyle w:val="PargrafodaLista"/>
        <w:widowControl w:val="0"/>
        <w:numPr>
          <w:ilvl w:val="2"/>
          <w:numId w:val="30"/>
        </w:numPr>
        <w:tabs>
          <w:tab w:val="left" w:pos="1201"/>
          <w:tab w:val="left" w:pos="1560"/>
          <w:tab w:val="left" w:pos="10206"/>
          <w:tab w:val="left" w:pos="10348"/>
        </w:tabs>
        <w:autoSpaceDE w:val="0"/>
        <w:autoSpaceDN w:val="0"/>
        <w:ind w:left="142" w:right="-20" w:firstLine="0"/>
        <w:contextualSpacing w:val="0"/>
        <w:jc w:val="both"/>
        <w:rPr>
          <w:rFonts w:asciiTheme="majorHAnsi" w:hAnsiTheme="majorHAnsi" w:cstheme="majorHAnsi"/>
        </w:rPr>
      </w:pPr>
      <w:r w:rsidRPr="008E7E0A">
        <w:rPr>
          <w:rFonts w:asciiTheme="majorHAnsi" w:hAnsiTheme="majorHAnsi" w:cstheme="majorHAnsi"/>
        </w:rPr>
        <w:t>Aplicar</w:t>
      </w:r>
      <w:r w:rsidRPr="008E7E0A">
        <w:rPr>
          <w:rFonts w:asciiTheme="majorHAnsi" w:hAnsiTheme="majorHAnsi" w:cstheme="majorHAnsi"/>
          <w:spacing w:val="-7"/>
        </w:rPr>
        <w:t xml:space="preserve"> </w:t>
      </w:r>
      <w:r w:rsidRPr="008E7E0A">
        <w:rPr>
          <w:rFonts w:asciiTheme="majorHAnsi" w:hAnsiTheme="majorHAnsi" w:cstheme="majorHAnsi"/>
        </w:rPr>
        <w:t>as</w:t>
      </w:r>
      <w:r w:rsidRPr="008E7E0A">
        <w:rPr>
          <w:rFonts w:asciiTheme="majorHAnsi" w:hAnsiTheme="majorHAnsi" w:cstheme="majorHAnsi"/>
          <w:spacing w:val="-7"/>
        </w:rPr>
        <w:t xml:space="preserve"> </w:t>
      </w:r>
      <w:r w:rsidRPr="008E7E0A">
        <w:rPr>
          <w:rFonts w:asciiTheme="majorHAnsi" w:hAnsiTheme="majorHAnsi" w:cstheme="majorHAnsi"/>
        </w:rPr>
        <w:t>provas</w:t>
      </w:r>
      <w:r w:rsidRPr="008E7E0A">
        <w:rPr>
          <w:rFonts w:asciiTheme="majorHAnsi" w:hAnsiTheme="majorHAnsi" w:cstheme="majorHAnsi"/>
          <w:spacing w:val="-7"/>
        </w:rPr>
        <w:t xml:space="preserve"> </w:t>
      </w:r>
      <w:r w:rsidRPr="008E7E0A">
        <w:rPr>
          <w:rFonts w:asciiTheme="majorHAnsi" w:hAnsiTheme="majorHAnsi" w:cstheme="majorHAnsi"/>
        </w:rPr>
        <w:t>do</w:t>
      </w:r>
      <w:r w:rsidRPr="008E7E0A">
        <w:rPr>
          <w:rFonts w:asciiTheme="majorHAnsi" w:hAnsiTheme="majorHAnsi" w:cstheme="majorHAnsi"/>
          <w:spacing w:val="-7"/>
        </w:rPr>
        <w:t xml:space="preserve"> </w:t>
      </w:r>
      <w:r w:rsidRPr="008E7E0A">
        <w:rPr>
          <w:rFonts w:asciiTheme="majorHAnsi" w:hAnsiTheme="majorHAnsi" w:cstheme="majorHAnsi"/>
        </w:rPr>
        <w:t>processo</w:t>
      </w:r>
      <w:r w:rsidRPr="008E7E0A">
        <w:rPr>
          <w:rFonts w:asciiTheme="majorHAnsi" w:hAnsiTheme="majorHAnsi" w:cstheme="majorHAnsi"/>
          <w:spacing w:val="-6"/>
        </w:rPr>
        <w:t xml:space="preserve"> </w:t>
      </w:r>
      <w:r w:rsidRPr="008E7E0A">
        <w:rPr>
          <w:rFonts w:asciiTheme="majorHAnsi" w:hAnsiTheme="majorHAnsi" w:cstheme="majorHAnsi"/>
        </w:rPr>
        <w:t>seletivo,</w:t>
      </w:r>
      <w:r w:rsidRPr="008E7E0A">
        <w:rPr>
          <w:rFonts w:asciiTheme="majorHAnsi" w:hAnsiTheme="majorHAnsi" w:cstheme="majorHAnsi"/>
          <w:spacing w:val="-6"/>
        </w:rPr>
        <w:t xml:space="preserve"> </w:t>
      </w:r>
      <w:r w:rsidRPr="008E7E0A">
        <w:rPr>
          <w:rFonts w:asciiTheme="majorHAnsi" w:hAnsiTheme="majorHAnsi" w:cstheme="majorHAnsi"/>
        </w:rPr>
        <w:t>de</w:t>
      </w:r>
      <w:r w:rsidRPr="008E7E0A">
        <w:rPr>
          <w:rFonts w:asciiTheme="majorHAnsi" w:hAnsiTheme="majorHAnsi" w:cstheme="majorHAnsi"/>
          <w:spacing w:val="-7"/>
        </w:rPr>
        <w:t xml:space="preserve"> </w:t>
      </w:r>
      <w:r w:rsidRPr="008E7E0A">
        <w:rPr>
          <w:rFonts w:asciiTheme="majorHAnsi" w:hAnsiTheme="majorHAnsi" w:cstheme="majorHAnsi"/>
        </w:rPr>
        <w:t>acordo</w:t>
      </w:r>
      <w:r w:rsidRPr="008E7E0A">
        <w:rPr>
          <w:rFonts w:asciiTheme="majorHAnsi" w:hAnsiTheme="majorHAnsi" w:cstheme="majorHAnsi"/>
          <w:spacing w:val="-7"/>
        </w:rPr>
        <w:t xml:space="preserve"> </w:t>
      </w:r>
      <w:r w:rsidRPr="008E7E0A">
        <w:rPr>
          <w:rFonts w:asciiTheme="majorHAnsi" w:hAnsiTheme="majorHAnsi" w:cstheme="majorHAnsi"/>
        </w:rPr>
        <w:t>com</w:t>
      </w:r>
      <w:r w:rsidRPr="008E7E0A">
        <w:rPr>
          <w:rFonts w:asciiTheme="majorHAnsi" w:hAnsiTheme="majorHAnsi" w:cstheme="majorHAnsi"/>
          <w:spacing w:val="-6"/>
        </w:rPr>
        <w:t xml:space="preserve"> </w:t>
      </w:r>
      <w:r w:rsidRPr="008E7E0A">
        <w:rPr>
          <w:rFonts w:asciiTheme="majorHAnsi" w:hAnsiTheme="majorHAnsi" w:cstheme="majorHAnsi"/>
        </w:rPr>
        <w:t>as</w:t>
      </w:r>
      <w:r w:rsidRPr="008E7E0A">
        <w:rPr>
          <w:rFonts w:asciiTheme="majorHAnsi" w:hAnsiTheme="majorHAnsi" w:cstheme="majorHAnsi"/>
          <w:spacing w:val="-4"/>
        </w:rPr>
        <w:t xml:space="preserve"> </w:t>
      </w:r>
      <w:r w:rsidRPr="008E7E0A">
        <w:rPr>
          <w:rFonts w:asciiTheme="majorHAnsi" w:hAnsiTheme="majorHAnsi" w:cstheme="majorHAnsi"/>
        </w:rPr>
        <w:t>regras</w:t>
      </w:r>
      <w:r w:rsidRPr="008E7E0A">
        <w:rPr>
          <w:rFonts w:asciiTheme="majorHAnsi" w:hAnsiTheme="majorHAnsi" w:cstheme="majorHAnsi"/>
          <w:spacing w:val="-4"/>
        </w:rPr>
        <w:t xml:space="preserve"> </w:t>
      </w:r>
      <w:r w:rsidRPr="008E7E0A">
        <w:rPr>
          <w:rFonts w:asciiTheme="majorHAnsi" w:hAnsiTheme="majorHAnsi" w:cstheme="majorHAnsi"/>
        </w:rPr>
        <w:t xml:space="preserve">estabelecidas no edital </w:t>
      </w:r>
      <w:r w:rsidRPr="008E7E0A">
        <w:rPr>
          <w:rFonts w:asciiTheme="majorHAnsi" w:hAnsiTheme="majorHAnsi" w:cstheme="majorHAnsi"/>
        </w:rPr>
        <w:lastRenderedPageBreak/>
        <w:t>público de seleção.</w:t>
      </w:r>
    </w:p>
    <w:p w14:paraId="34B015EA" w14:textId="77777777" w:rsidR="00AE183B" w:rsidRPr="008E7E0A" w:rsidRDefault="00AE183B" w:rsidP="00513FAD">
      <w:pPr>
        <w:pStyle w:val="PargrafodaLista"/>
        <w:widowControl w:val="0"/>
        <w:numPr>
          <w:ilvl w:val="2"/>
          <w:numId w:val="30"/>
        </w:numPr>
        <w:tabs>
          <w:tab w:val="left" w:pos="1201"/>
          <w:tab w:val="left" w:pos="1560"/>
          <w:tab w:val="left" w:pos="10206"/>
          <w:tab w:val="left" w:pos="10348"/>
        </w:tabs>
        <w:autoSpaceDE w:val="0"/>
        <w:autoSpaceDN w:val="0"/>
        <w:ind w:left="142" w:right="-20" w:firstLine="0"/>
        <w:contextualSpacing w:val="0"/>
        <w:jc w:val="both"/>
        <w:rPr>
          <w:rFonts w:asciiTheme="majorHAnsi" w:hAnsiTheme="majorHAnsi" w:cstheme="majorHAnsi"/>
        </w:rPr>
      </w:pPr>
      <w:r w:rsidRPr="008E7E0A">
        <w:rPr>
          <w:rFonts w:asciiTheme="majorHAnsi" w:hAnsiTheme="majorHAnsi" w:cstheme="majorHAnsi"/>
        </w:rPr>
        <w:t>Disponibilizar ambiente virtual para a realização das provas e/ou ambiente físico, de acordo com a regras estabelecidas no edital de seleção.</w:t>
      </w:r>
    </w:p>
    <w:p w14:paraId="6245748B" w14:textId="77777777" w:rsidR="00AE183B" w:rsidRPr="008E7E0A" w:rsidRDefault="00AE183B" w:rsidP="00513FAD">
      <w:pPr>
        <w:pStyle w:val="PargrafodaLista"/>
        <w:widowControl w:val="0"/>
        <w:numPr>
          <w:ilvl w:val="3"/>
          <w:numId w:val="30"/>
        </w:numPr>
        <w:tabs>
          <w:tab w:val="left" w:pos="1201"/>
          <w:tab w:val="left" w:pos="1560"/>
          <w:tab w:val="left" w:pos="10206"/>
          <w:tab w:val="left" w:pos="10348"/>
        </w:tabs>
        <w:autoSpaceDE w:val="0"/>
        <w:autoSpaceDN w:val="0"/>
        <w:ind w:left="284" w:right="-20" w:firstLine="0"/>
        <w:contextualSpacing w:val="0"/>
        <w:jc w:val="both"/>
        <w:rPr>
          <w:rFonts w:asciiTheme="majorHAnsi" w:hAnsiTheme="majorHAnsi" w:cstheme="majorHAnsi"/>
        </w:rPr>
      </w:pPr>
      <w:r w:rsidRPr="008E7E0A">
        <w:rPr>
          <w:rFonts w:asciiTheme="majorHAnsi" w:hAnsiTheme="majorHAnsi" w:cstheme="majorHAnsi"/>
          <w:spacing w:val="-2"/>
        </w:rPr>
        <w:t xml:space="preserve"> </w:t>
      </w:r>
      <w:r w:rsidRPr="008E7E0A">
        <w:rPr>
          <w:rFonts w:asciiTheme="majorHAnsi" w:hAnsiTheme="majorHAnsi" w:cstheme="majorHAnsi"/>
        </w:rPr>
        <w:t xml:space="preserve">Quando o processo seletivo for integralmente virtual, a CONTRATANTE deverá disponibilizar ambiente físico para a realização de provas virtuais </w:t>
      </w:r>
      <w:proofErr w:type="gramStart"/>
      <w:r w:rsidRPr="008E7E0A">
        <w:rPr>
          <w:rFonts w:asciiTheme="majorHAnsi" w:hAnsiTheme="majorHAnsi" w:cstheme="majorHAnsi"/>
        </w:rPr>
        <w:t>pelos(</w:t>
      </w:r>
      <w:proofErr w:type="gramEnd"/>
      <w:r w:rsidRPr="008E7E0A">
        <w:rPr>
          <w:rFonts w:asciiTheme="majorHAnsi" w:hAnsiTheme="majorHAnsi" w:cstheme="majorHAnsi"/>
        </w:rPr>
        <w:t>as) candidatos(as) que, no ato da inscrição, indicarem a ausência de recursos próprios para a participação no processo seletivo, de forma a viabilizar a participação de todos(as) os(as) interessados(as).</w:t>
      </w:r>
    </w:p>
    <w:p w14:paraId="1D94DDBA" w14:textId="77777777" w:rsidR="00AE183B" w:rsidRPr="008E7E0A" w:rsidRDefault="00AE183B" w:rsidP="00513FAD">
      <w:pPr>
        <w:pStyle w:val="PargrafodaLista"/>
        <w:widowControl w:val="0"/>
        <w:numPr>
          <w:ilvl w:val="2"/>
          <w:numId w:val="30"/>
        </w:numPr>
        <w:tabs>
          <w:tab w:val="left" w:pos="1560"/>
          <w:tab w:val="left" w:pos="10206"/>
          <w:tab w:val="left" w:pos="10348"/>
        </w:tabs>
        <w:autoSpaceDE w:val="0"/>
        <w:autoSpaceDN w:val="0"/>
        <w:ind w:left="142" w:right="-20" w:firstLine="0"/>
        <w:contextualSpacing w:val="0"/>
        <w:jc w:val="both"/>
        <w:rPr>
          <w:rFonts w:asciiTheme="majorHAnsi" w:hAnsiTheme="majorHAnsi" w:cstheme="majorHAnsi"/>
        </w:rPr>
      </w:pPr>
      <w:r w:rsidRPr="008E7E0A">
        <w:rPr>
          <w:rFonts w:asciiTheme="majorHAnsi" w:hAnsiTheme="majorHAnsi" w:cstheme="majorHAnsi"/>
        </w:rPr>
        <w:t>Prestar</w:t>
      </w:r>
      <w:r w:rsidRPr="008E7E0A">
        <w:rPr>
          <w:rFonts w:asciiTheme="majorHAnsi" w:hAnsiTheme="majorHAnsi" w:cstheme="majorHAnsi"/>
          <w:spacing w:val="-3"/>
        </w:rPr>
        <w:t xml:space="preserve"> </w:t>
      </w:r>
      <w:r w:rsidRPr="008E7E0A">
        <w:rPr>
          <w:rFonts w:asciiTheme="majorHAnsi" w:hAnsiTheme="majorHAnsi" w:cstheme="majorHAnsi"/>
        </w:rPr>
        <w:t>assessoramento jurídico</w:t>
      </w:r>
      <w:r w:rsidRPr="008E7E0A">
        <w:rPr>
          <w:rFonts w:asciiTheme="majorHAnsi" w:hAnsiTheme="majorHAnsi" w:cstheme="majorHAnsi"/>
          <w:spacing w:val="-2"/>
        </w:rPr>
        <w:t xml:space="preserve"> </w:t>
      </w:r>
      <w:r w:rsidRPr="008E7E0A">
        <w:rPr>
          <w:rFonts w:asciiTheme="majorHAnsi" w:hAnsiTheme="majorHAnsi" w:cstheme="majorHAnsi"/>
        </w:rPr>
        <w:t>e</w:t>
      </w:r>
      <w:r w:rsidRPr="008E7E0A">
        <w:rPr>
          <w:rFonts w:asciiTheme="majorHAnsi" w:hAnsiTheme="majorHAnsi" w:cstheme="majorHAnsi"/>
          <w:spacing w:val="-3"/>
        </w:rPr>
        <w:t xml:space="preserve"> </w:t>
      </w:r>
      <w:r w:rsidRPr="008E7E0A">
        <w:rPr>
          <w:rFonts w:asciiTheme="majorHAnsi" w:hAnsiTheme="majorHAnsi" w:cstheme="majorHAnsi"/>
        </w:rPr>
        <w:t xml:space="preserve">técnico </w:t>
      </w:r>
      <w:proofErr w:type="gramStart"/>
      <w:r w:rsidRPr="008E7E0A">
        <w:rPr>
          <w:rFonts w:asciiTheme="majorHAnsi" w:hAnsiTheme="majorHAnsi" w:cstheme="majorHAnsi"/>
        </w:rPr>
        <w:t>a(</w:t>
      </w:r>
      <w:proofErr w:type="gramEnd"/>
      <w:r w:rsidRPr="008E7E0A">
        <w:rPr>
          <w:rFonts w:asciiTheme="majorHAnsi" w:hAnsiTheme="majorHAnsi" w:cstheme="majorHAnsi"/>
        </w:rPr>
        <w:t>à)</w:t>
      </w:r>
      <w:r w:rsidRPr="008E7E0A">
        <w:rPr>
          <w:rFonts w:asciiTheme="majorHAnsi" w:hAnsiTheme="majorHAnsi" w:cstheme="majorHAnsi"/>
          <w:spacing w:val="-3"/>
        </w:rPr>
        <w:t xml:space="preserve"> </w:t>
      </w:r>
      <w:r w:rsidRPr="008E7E0A">
        <w:rPr>
          <w:rFonts w:asciiTheme="majorHAnsi" w:hAnsiTheme="majorHAnsi" w:cstheme="majorHAnsi"/>
        </w:rPr>
        <w:t>todos(as)</w:t>
      </w:r>
      <w:r w:rsidRPr="008E7E0A">
        <w:rPr>
          <w:rFonts w:asciiTheme="majorHAnsi" w:hAnsiTheme="majorHAnsi" w:cstheme="majorHAnsi"/>
          <w:spacing w:val="-3"/>
        </w:rPr>
        <w:t xml:space="preserve"> </w:t>
      </w:r>
      <w:r w:rsidRPr="008E7E0A">
        <w:rPr>
          <w:rFonts w:asciiTheme="majorHAnsi" w:hAnsiTheme="majorHAnsi" w:cstheme="majorHAnsi"/>
        </w:rPr>
        <w:t>os(as) candidatos(as) em todas as fases do processo seletivo.</w:t>
      </w:r>
    </w:p>
    <w:p w14:paraId="730AEB41" w14:textId="77777777" w:rsidR="00AE183B" w:rsidRPr="008E7E0A" w:rsidRDefault="00AE183B" w:rsidP="00513FAD">
      <w:pPr>
        <w:pStyle w:val="PargrafodaLista"/>
        <w:widowControl w:val="0"/>
        <w:numPr>
          <w:ilvl w:val="2"/>
          <w:numId w:val="30"/>
        </w:numPr>
        <w:tabs>
          <w:tab w:val="left" w:pos="1560"/>
          <w:tab w:val="left" w:pos="10206"/>
          <w:tab w:val="left" w:pos="10348"/>
        </w:tabs>
        <w:autoSpaceDE w:val="0"/>
        <w:autoSpaceDN w:val="0"/>
        <w:ind w:left="142" w:right="-20" w:firstLine="0"/>
        <w:contextualSpacing w:val="0"/>
        <w:jc w:val="both"/>
        <w:rPr>
          <w:rFonts w:asciiTheme="majorHAnsi" w:hAnsiTheme="majorHAnsi" w:cstheme="majorHAnsi"/>
        </w:rPr>
      </w:pPr>
      <w:r w:rsidRPr="008E7E0A">
        <w:rPr>
          <w:rFonts w:asciiTheme="majorHAnsi" w:hAnsiTheme="majorHAnsi" w:cstheme="majorHAnsi"/>
        </w:rPr>
        <w:t>O</w:t>
      </w:r>
      <w:r w:rsidRPr="008E7E0A">
        <w:rPr>
          <w:rFonts w:asciiTheme="majorHAnsi" w:hAnsiTheme="majorHAnsi" w:cstheme="majorHAnsi"/>
          <w:spacing w:val="-12"/>
        </w:rPr>
        <w:t xml:space="preserve"> </w:t>
      </w:r>
      <w:r w:rsidRPr="008E7E0A">
        <w:rPr>
          <w:rFonts w:asciiTheme="majorHAnsi" w:hAnsiTheme="majorHAnsi" w:cstheme="majorHAnsi"/>
        </w:rPr>
        <w:t>agente</w:t>
      </w:r>
      <w:r w:rsidRPr="008E7E0A">
        <w:rPr>
          <w:rFonts w:asciiTheme="majorHAnsi" w:hAnsiTheme="majorHAnsi" w:cstheme="majorHAnsi"/>
          <w:spacing w:val="-12"/>
        </w:rPr>
        <w:t xml:space="preserve"> </w:t>
      </w:r>
      <w:r w:rsidRPr="008E7E0A">
        <w:rPr>
          <w:rFonts w:asciiTheme="majorHAnsi" w:hAnsiTheme="majorHAnsi" w:cstheme="majorHAnsi"/>
        </w:rPr>
        <w:t>de</w:t>
      </w:r>
      <w:r w:rsidRPr="008E7E0A">
        <w:rPr>
          <w:rFonts w:asciiTheme="majorHAnsi" w:hAnsiTheme="majorHAnsi" w:cstheme="majorHAnsi"/>
          <w:spacing w:val="-13"/>
        </w:rPr>
        <w:t xml:space="preserve"> </w:t>
      </w:r>
      <w:r w:rsidRPr="008E7E0A">
        <w:rPr>
          <w:rFonts w:asciiTheme="majorHAnsi" w:hAnsiTheme="majorHAnsi" w:cstheme="majorHAnsi"/>
        </w:rPr>
        <w:t>integração</w:t>
      </w:r>
      <w:r w:rsidRPr="008E7E0A">
        <w:rPr>
          <w:rFonts w:asciiTheme="majorHAnsi" w:hAnsiTheme="majorHAnsi" w:cstheme="majorHAnsi"/>
          <w:spacing w:val="-12"/>
        </w:rPr>
        <w:t xml:space="preserve"> </w:t>
      </w:r>
      <w:r w:rsidRPr="008E7E0A">
        <w:rPr>
          <w:rFonts w:asciiTheme="majorHAnsi" w:hAnsiTheme="majorHAnsi" w:cstheme="majorHAnsi"/>
        </w:rPr>
        <w:t>assumirá</w:t>
      </w:r>
      <w:r w:rsidRPr="008E7E0A">
        <w:rPr>
          <w:rFonts w:asciiTheme="majorHAnsi" w:hAnsiTheme="majorHAnsi" w:cstheme="majorHAnsi"/>
          <w:spacing w:val="-13"/>
        </w:rPr>
        <w:t xml:space="preserve"> </w:t>
      </w:r>
      <w:r w:rsidRPr="008E7E0A">
        <w:rPr>
          <w:rFonts w:asciiTheme="majorHAnsi" w:hAnsiTheme="majorHAnsi" w:cstheme="majorHAnsi"/>
        </w:rPr>
        <w:t>todos</w:t>
      </w:r>
      <w:r w:rsidRPr="008E7E0A">
        <w:rPr>
          <w:rFonts w:asciiTheme="majorHAnsi" w:hAnsiTheme="majorHAnsi" w:cstheme="majorHAnsi"/>
          <w:spacing w:val="-11"/>
        </w:rPr>
        <w:t xml:space="preserve"> </w:t>
      </w:r>
      <w:r w:rsidRPr="008E7E0A">
        <w:rPr>
          <w:rFonts w:asciiTheme="majorHAnsi" w:hAnsiTheme="majorHAnsi" w:cstheme="majorHAnsi"/>
        </w:rPr>
        <w:t>os</w:t>
      </w:r>
      <w:r w:rsidRPr="008E7E0A">
        <w:rPr>
          <w:rFonts w:asciiTheme="majorHAnsi" w:hAnsiTheme="majorHAnsi" w:cstheme="majorHAnsi"/>
          <w:spacing w:val="-11"/>
        </w:rPr>
        <w:t xml:space="preserve"> </w:t>
      </w:r>
      <w:r w:rsidRPr="008E7E0A">
        <w:rPr>
          <w:rFonts w:asciiTheme="majorHAnsi" w:hAnsiTheme="majorHAnsi" w:cstheme="majorHAnsi"/>
        </w:rPr>
        <w:t>encargos</w:t>
      </w:r>
      <w:r w:rsidRPr="008E7E0A">
        <w:rPr>
          <w:rFonts w:asciiTheme="majorHAnsi" w:hAnsiTheme="majorHAnsi" w:cstheme="majorHAnsi"/>
          <w:spacing w:val="-12"/>
        </w:rPr>
        <w:t xml:space="preserve"> </w:t>
      </w:r>
      <w:r w:rsidRPr="008E7E0A">
        <w:rPr>
          <w:rFonts w:asciiTheme="majorHAnsi" w:hAnsiTheme="majorHAnsi" w:cstheme="majorHAnsi"/>
        </w:rPr>
        <w:t>decorrentes</w:t>
      </w:r>
      <w:r w:rsidRPr="008E7E0A">
        <w:rPr>
          <w:rFonts w:asciiTheme="majorHAnsi" w:hAnsiTheme="majorHAnsi" w:cstheme="majorHAnsi"/>
          <w:spacing w:val="-12"/>
        </w:rPr>
        <w:t xml:space="preserve"> </w:t>
      </w:r>
      <w:r w:rsidRPr="008E7E0A">
        <w:rPr>
          <w:rFonts w:asciiTheme="majorHAnsi" w:hAnsiTheme="majorHAnsi" w:cstheme="majorHAnsi"/>
        </w:rPr>
        <w:t>da</w:t>
      </w:r>
      <w:r w:rsidRPr="008E7E0A">
        <w:rPr>
          <w:rFonts w:asciiTheme="majorHAnsi" w:hAnsiTheme="majorHAnsi" w:cstheme="majorHAnsi"/>
          <w:spacing w:val="-13"/>
        </w:rPr>
        <w:t xml:space="preserve"> </w:t>
      </w:r>
      <w:r w:rsidRPr="008E7E0A">
        <w:rPr>
          <w:rFonts w:asciiTheme="majorHAnsi" w:hAnsiTheme="majorHAnsi" w:cstheme="majorHAnsi"/>
        </w:rPr>
        <w:t>contratação de recursos físicos, materiais e humanos demandados pelo processo seletivo, inclusive aqueles necessários para o cumprimento de medidas sanitárias impostas pelas autoridades competentes, em razão de cenários pandêmicos e/ou endêmicos.</w:t>
      </w:r>
    </w:p>
    <w:p w14:paraId="04F00FC8" w14:textId="77777777" w:rsidR="00AE183B" w:rsidRPr="008E7E0A" w:rsidRDefault="00AE183B" w:rsidP="00513FAD">
      <w:pPr>
        <w:pStyle w:val="PargrafodaLista"/>
        <w:widowControl w:val="0"/>
        <w:numPr>
          <w:ilvl w:val="1"/>
          <w:numId w:val="30"/>
        </w:numPr>
        <w:tabs>
          <w:tab w:val="left" w:pos="841"/>
          <w:tab w:val="left" w:pos="961"/>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ab/>
        <w:t xml:space="preserve">Formalizar a contratação </w:t>
      </w:r>
      <w:proofErr w:type="gramStart"/>
      <w:r w:rsidRPr="008E7E0A">
        <w:rPr>
          <w:rFonts w:asciiTheme="majorHAnsi" w:hAnsiTheme="majorHAnsi" w:cstheme="majorHAnsi"/>
        </w:rPr>
        <w:t>do(</w:t>
      </w:r>
      <w:proofErr w:type="gramEnd"/>
      <w:r w:rsidRPr="008E7E0A">
        <w:rPr>
          <w:rFonts w:asciiTheme="majorHAnsi" w:hAnsiTheme="majorHAnsi" w:cstheme="majorHAnsi"/>
        </w:rPr>
        <w:t>a) estagiário(a) mediante emissão do Termo de Compromisso</w:t>
      </w:r>
      <w:r w:rsidRPr="008E7E0A">
        <w:rPr>
          <w:rFonts w:asciiTheme="majorHAnsi" w:hAnsiTheme="majorHAnsi" w:cstheme="majorHAnsi"/>
          <w:spacing w:val="-3"/>
        </w:rPr>
        <w:t xml:space="preserve"> </w:t>
      </w:r>
      <w:r w:rsidRPr="008E7E0A">
        <w:rPr>
          <w:rFonts w:asciiTheme="majorHAnsi" w:hAnsiTheme="majorHAnsi" w:cstheme="majorHAnsi"/>
        </w:rPr>
        <w:t>de</w:t>
      </w:r>
      <w:r w:rsidRPr="008E7E0A">
        <w:rPr>
          <w:rFonts w:asciiTheme="majorHAnsi" w:hAnsiTheme="majorHAnsi" w:cstheme="majorHAnsi"/>
          <w:spacing w:val="-5"/>
        </w:rPr>
        <w:t xml:space="preserve"> </w:t>
      </w:r>
      <w:r w:rsidRPr="008E7E0A">
        <w:rPr>
          <w:rFonts w:asciiTheme="majorHAnsi" w:hAnsiTheme="majorHAnsi" w:cstheme="majorHAnsi"/>
        </w:rPr>
        <w:t>Estágio,</w:t>
      </w:r>
      <w:r w:rsidRPr="008E7E0A">
        <w:rPr>
          <w:rFonts w:asciiTheme="majorHAnsi" w:hAnsiTheme="majorHAnsi" w:cstheme="majorHAnsi"/>
          <w:spacing w:val="-4"/>
        </w:rPr>
        <w:t xml:space="preserve"> </w:t>
      </w:r>
      <w:r w:rsidRPr="008E7E0A">
        <w:rPr>
          <w:rFonts w:asciiTheme="majorHAnsi" w:hAnsiTheme="majorHAnsi" w:cstheme="majorHAnsi"/>
        </w:rPr>
        <w:t>que</w:t>
      </w:r>
      <w:r w:rsidRPr="008E7E0A">
        <w:rPr>
          <w:rFonts w:asciiTheme="majorHAnsi" w:hAnsiTheme="majorHAnsi" w:cstheme="majorHAnsi"/>
          <w:spacing w:val="-5"/>
        </w:rPr>
        <w:t xml:space="preserve"> </w:t>
      </w:r>
      <w:r w:rsidRPr="008E7E0A">
        <w:rPr>
          <w:rFonts w:asciiTheme="majorHAnsi" w:hAnsiTheme="majorHAnsi" w:cstheme="majorHAnsi"/>
        </w:rPr>
        <w:t>será</w:t>
      </w:r>
      <w:r w:rsidRPr="008E7E0A">
        <w:rPr>
          <w:rFonts w:asciiTheme="majorHAnsi" w:hAnsiTheme="majorHAnsi" w:cstheme="majorHAnsi"/>
          <w:spacing w:val="-4"/>
        </w:rPr>
        <w:t xml:space="preserve"> </w:t>
      </w:r>
      <w:r w:rsidRPr="008E7E0A">
        <w:rPr>
          <w:rFonts w:asciiTheme="majorHAnsi" w:hAnsiTheme="majorHAnsi" w:cstheme="majorHAnsi"/>
        </w:rPr>
        <w:t>assinado</w:t>
      </w:r>
      <w:r w:rsidRPr="008E7E0A">
        <w:rPr>
          <w:rFonts w:asciiTheme="majorHAnsi" w:hAnsiTheme="majorHAnsi" w:cstheme="majorHAnsi"/>
          <w:spacing w:val="-4"/>
        </w:rPr>
        <w:t xml:space="preserve"> </w:t>
      </w:r>
      <w:r w:rsidRPr="008E7E0A">
        <w:rPr>
          <w:rFonts w:asciiTheme="majorHAnsi" w:hAnsiTheme="majorHAnsi" w:cstheme="majorHAnsi"/>
        </w:rPr>
        <w:t>pelo(a)</w:t>
      </w:r>
      <w:r w:rsidRPr="008E7E0A">
        <w:rPr>
          <w:rFonts w:asciiTheme="majorHAnsi" w:hAnsiTheme="majorHAnsi" w:cstheme="majorHAnsi"/>
          <w:spacing w:val="-4"/>
        </w:rPr>
        <w:t xml:space="preserve"> </w:t>
      </w:r>
      <w:r w:rsidRPr="008E7E0A">
        <w:rPr>
          <w:rFonts w:asciiTheme="majorHAnsi" w:hAnsiTheme="majorHAnsi" w:cstheme="majorHAnsi"/>
        </w:rPr>
        <w:t>estudante,</w:t>
      </w:r>
      <w:r w:rsidRPr="008E7E0A">
        <w:rPr>
          <w:rFonts w:asciiTheme="majorHAnsi" w:hAnsiTheme="majorHAnsi" w:cstheme="majorHAnsi"/>
          <w:spacing w:val="-4"/>
        </w:rPr>
        <w:t xml:space="preserve"> </w:t>
      </w:r>
      <w:r w:rsidRPr="008E7E0A">
        <w:rPr>
          <w:rFonts w:asciiTheme="majorHAnsi" w:hAnsiTheme="majorHAnsi" w:cstheme="majorHAnsi"/>
        </w:rPr>
        <w:t>pela</w:t>
      </w:r>
      <w:r w:rsidRPr="008E7E0A">
        <w:rPr>
          <w:rFonts w:asciiTheme="majorHAnsi" w:hAnsiTheme="majorHAnsi" w:cstheme="majorHAnsi"/>
          <w:spacing w:val="-4"/>
        </w:rPr>
        <w:t xml:space="preserve"> </w:t>
      </w:r>
      <w:r w:rsidRPr="008E7E0A">
        <w:rPr>
          <w:rFonts w:asciiTheme="majorHAnsi" w:hAnsiTheme="majorHAnsi" w:cstheme="majorHAnsi"/>
        </w:rPr>
        <w:t>instituição</w:t>
      </w:r>
      <w:r w:rsidRPr="008E7E0A">
        <w:rPr>
          <w:rFonts w:asciiTheme="majorHAnsi" w:hAnsiTheme="majorHAnsi" w:cstheme="majorHAnsi"/>
          <w:spacing w:val="-4"/>
        </w:rPr>
        <w:t xml:space="preserve"> </w:t>
      </w:r>
      <w:r w:rsidRPr="008E7E0A">
        <w:rPr>
          <w:rFonts w:asciiTheme="majorHAnsi" w:hAnsiTheme="majorHAnsi" w:cstheme="majorHAnsi"/>
        </w:rPr>
        <w:t>de ensino, pelos(as) representantes da CONTRATANTE e CONTRATADA.</w:t>
      </w:r>
    </w:p>
    <w:p w14:paraId="089A262E" w14:textId="77777777" w:rsidR="00AE183B" w:rsidRPr="008E7E0A" w:rsidRDefault="00AE183B" w:rsidP="00513FAD">
      <w:pPr>
        <w:pStyle w:val="PargrafodaLista"/>
        <w:widowControl w:val="0"/>
        <w:numPr>
          <w:ilvl w:val="2"/>
          <w:numId w:val="30"/>
        </w:numPr>
        <w:tabs>
          <w:tab w:val="left" w:pos="1560"/>
          <w:tab w:val="left" w:pos="10206"/>
          <w:tab w:val="left" w:pos="10348"/>
        </w:tabs>
        <w:autoSpaceDE w:val="0"/>
        <w:autoSpaceDN w:val="0"/>
        <w:ind w:left="142" w:right="-20" w:firstLine="0"/>
        <w:contextualSpacing w:val="0"/>
        <w:jc w:val="both"/>
        <w:rPr>
          <w:rFonts w:asciiTheme="majorHAnsi" w:hAnsiTheme="majorHAnsi" w:cstheme="majorHAnsi"/>
        </w:rPr>
      </w:pPr>
      <w:r w:rsidRPr="008E7E0A">
        <w:rPr>
          <w:rFonts w:asciiTheme="majorHAnsi" w:hAnsiTheme="majorHAnsi" w:cstheme="majorHAnsi"/>
        </w:rPr>
        <w:t>A</w:t>
      </w:r>
      <w:r w:rsidRPr="008E7E0A">
        <w:rPr>
          <w:rFonts w:asciiTheme="majorHAnsi" w:hAnsiTheme="majorHAnsi" w:cstheme="majorHAnsi"/>
          <w:spacing w:val="-2"/>
        </w:rPr>
        <w:t xml:space="preserve"> </w:t>
      </w:r>
      <w:r w:rsidRPr="008E7E0A">
        <w:rPr>
          <w:rFonts w:asciiTheme="majorHAnsi" w:hAnsiTheme="majorHAnsi" w:cstheme="majorHAnsi"/>
        </w:rPr>
        <w:t>CONTRATADA</w:t>
      </w:r>
      <w:r w:rsidRPr="008E7E0A">
        <w:rPr>
          <w:rFonts w:asciiTheme="majorHAnsi" w:hAnsiTheme="majorHAnsi" w:cstheme="majorHAnsi"/>
          <w:spacing w:val="-2"/>
        </w:rPr>
        <w:t xml:space="preserve"> </w:t>
      </w:r>
      <w:r w:rsidRPr="008E7E0A">
        <w:rPr>
          <w:rFonts w:asciiTheme="majorHAnsi" w:hAnsiTheme="majorHAnsi" w:cstheme="majorHAnsi"/>
        </w:rPr>
        <w:t>deverá</w:t>
      </w:r>
      <w:r w:rsidRPr="008E7E0A">
        <w:rPr>
          <w:rFonts w:asciiTheme="majorHAnsi" w:hAnsiTheme="majorHAnsi" w:cstheme="majorHAnsi"/>
          <w:spacing w:val="-3"/>
        </w:rPr>
        <w:t xml:space="preserve"> </w:t>
      </w:r>
      <w:r w:rsidRPr="008E7E0A">
        <w:rPr>
          <w:rFonts w:asciiTheme="majorHAnsi" w:hAnsiTheme="majorHAnsi" w:cstheme="majorHAnsi"/>
        </w:rPr>
        <w:t>disponibilizar</w:t>
      </w:r>
      <w:r w:rsidRPr="008E7E0A">
        <w:rPr>
          <w:rFonts w:asciiTheme="majorHAnsi" w:hAnsiTheme="majorHAnsi" w:cstheme="majorHAnsi"/>
          <w:spacing w:val="-2"/>
        </w:rPr>
        <w:t xml:space="preserve"> </w:t>
      </w:r>
      <w:r w:rsidRPr="008E7E0A">
        <w:rPr>
          <w:rFonts w:asciiTheme="majorHAnsi" w:hAnsiTheme="majorHAnsi" w:cstheme="majorHAnsi"/>
        </w:rPr>
        <w:t>ambiente para</w:t>
      </w:r>
      <w:r w:rsidRPr="008E7E0A">
        <w:rPr>
          <w:rFonts w:asciiTheme="majorHAnsi" w:hAnsiTheme="majorHAnsi" w:cstheme="majorHAnsi"/>
          <w:spacing w:val="-1"/>
        </w:rPr>
        <w:t xml:space="preserve"> </w:t>
      </w:r>
      <w:r w:rsidRPr="008E7E0A">
        <w:rPr>
          <w:rFonts w:asciiTheme="majorHAnsi" w:hAnsiTheme="majorHAnsi" w:cstheme="majorHAnsi"/>
        </w:rPr>
        <w:t>a</w:t>
      </w:r>
      <w:r w:rsidRPr="008E7E0A">
        <w:rPr>
          <w:rFonts w:asciiTheme="majorHAnsi" w:hAnsiTheme="majorHAnsi" w:cstheme="majorHAnsi"/>
          <w:spacing w:val="-2"/>
        </w:rPr>
        <w:t xml:space="preserve"> </w:t>
      </w:r>
      <w:r w:rsidRPr="008E7E0A">
        <w:rPr>
          <w:rFonts w:asciiTheme="majorHAnsi" w:hAnsiTheme="majorHAnsi" w:cstheme="majorHAnsi"/>
        </w:rPr>
        <w:t>assinatura</w:t>
      </w:r>
      <w:r w:rsidRPr="008E7E0A">
        <w:rPr>
          <w:rFonts w:asciiTheme="majorHAnsi" w:hAnsiTheme="majorHAnsi" w:cstheme="majorHAnsi"/>
          <w:spacing w:val="-3"/>
        </w:rPr>
        <w:t xml:space="preserve"> </w:t>
      </w:r>
      <w:r w:rsidRPr="008E7E0A">
        <w:rPr>
          <w:rFonts w:asciiTheme="majorHAnsi" w:hAnsiTheme="majorHAnsi" w:cstheme="majorHAnsi"/>
        </w:rPr>
        <w:t>digital a todos signatários dos Termos de Compromisso de Estágio que vierem a ser firmados ao longo da vigência do Termo de Contrato.</w:t>
      </w:r>
    </w:p>
    <w:p w14:paraId="1CB760DF" w14:textId="77777777" w:rsidR="00AE183B" w:rsidRPr="008E7E0A" w:rsidRDefault="00AE183B" w:rsidP="00513FAD">
      <w:pPr>
        <w:pStyle w:val="PargrafodaLista"/>
        <w:widowControl w:val="0"/>
        <w:numPr>
          <w:ilvl w:val="2"/>
          <w:numId w:val="30"/>
        </w:numPr>
        <w:tabs>
          <w:tab w:val="left" w:pos="1560"/>
          <w:tab w:val="left" w:pos="10206"/>
          <w:tab w:val="left" w:pos="10348"/>
        </w:tabs>
        <w:autoSpaceDE w:val="0"/>
        <w:autoSpaceDN w:val="0"/>
        <w:spacing w:before="258"/>
        <w:ind w:left="142" w:right="-20" w:firstLine="0"/>
        <w:contextualSpacing w:val="0"/>
        <w:jc w:val="both"/>
        <w:rPr>
          <w:rFonts w:asciiTheme="majorHAnsi" w:hAnsiTheme="majorHAnsi" w:cstheme="majorHAnsi"/>
        </w:rPr>
      </w:pPr>
      <w:r w:rsidRPr="008E7E0A">
        <w:rPr>
          <w:rFonts w:asciiTheme="majorHAnsi" w:hAnsiTheme="majorHAnsi" w:cstheme="majorHAnsi"/>
        </w:rPr>
        <w:t xml:space="preserve">Nos Termos de Compromisso de Estágio passíveis de prorrogação, caberá à CONTRATADA, com antecedência mínima de 60 (sessenta) dias e máxima de 90 (noventa) dias do término do Termo inicial, contatar </w:t>
      </w:r>
      <w:proofErr w:type="gramStart"/>
      <w:r w:rsidRPr="008E7E0A">
        <w:rPr>
          <w:rFonts w:asciiTheme="majorHAnsi" w:hAnsiTheme="majorHAnsi" w:cstheme="majorHAnsi"/>
        </w:rPr>
        <w:t>os(</w:t>
      </w:r>
      <w:proofErr w:type="gramEnd"/>
      <w:r w:rsidRPr="008E7E0A">
        <w:rPr>
          <w:rFonts w:asciiTheme="majorHAnsi" w:hAnsiTheme="majorHAnsi" w:cstheme="majorHAnsi"/>
        </w:rPr>
        <w:t>as) supervisores(as) de estágio para consulta acerca do interesse da prorrogação, em caso positivo, deverá a CONTRATADA providenciar novo Termo de Compromisso de Estágio.</w:t>
      </w:r>
    </w:p>
    <w:p w14:paraId="420BFA4B" w14:textId="77777777" w:rsidR="00AE183B" w:rsidRPr="008E7E0A" w:rsidRDefault="00AE183B" w:rsidP="00513FAD">
      <w:pPr>
        <w:pStyle w:val="PargrafodaLista"/>
        <w:widowControl w:val="0"/>
        <w:numPr>
          <w:ilvl w:val="1"/>
          <w:numId w:val="30"/>
        </w:numPr>
        <w:tabs>
          <w:tab w:val="left" w:pos="841"/>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spacing w:val="-2"/>
        </w:rPr>
        <w:t xml:space="preserve"> </w:t>
      </w:r>
      <w:r w:rsidRPr="008E7E0A">
        <w:rPr>
          <w:rFonts w:asciiTheme="majorHAnsi" w:hAnsiTheme="majorHAnsi" w:cstheme="majorHAnsi"/>
        </w:rPr>
        <w:t xml:space="preserve">Contratar seguro de acidentes pessoais em favor </w:t>
      </w:r>
      <w:proofErr w:type="gramStart"/>
      <w:r w:rsidRPr="008E7E0A">
        <w:rPr>
          <w:rFonts w:asciiTheme="majorHAnsi" w:hAnsiTheme="majorHAnsi" w:cstheme="majorHAnsi"/>
        </w:rPr>
        <w:t>dos(</w:t>
      </w:r>
      <w:proofErr w:type="gramEnd"/>
      <w:r w:rsidRPr="008E7E0A">
        <w:rPr>
          <w:rFonts w:asciiTheme="majorHAnsi" w:hAnsiTheme="majorHAnsi" w:cstheme="majorHAnsi"/>
        </w:rPr>
        <w:t>as) estagiários(as) ativos(as), na forma do artigo 5º, §1º, inciso IV, da Lei n. 11.788/2008, desonerando a CONTRATANTE dessa obrigação, incluindo-se despesas adicionais não previstas na presente contratação.</w:t>
      </w:r>
    </w:p>
    <w:p w14:paraId="608DDA53" w14:textId="77777777" w:rsidR="00AE183B" w:rsidRPr="008E7E0A" w:rsidRDefault="00AE183B" w:rsidP="00513FAD">
      <w:pPr>
        <w:pStyle w:val="PargrafodaLista"/>
        <w:widowControl w:val="0"/>
        <w:numPr>
          <w:ilvl w:val="1"/>
          <w:numId w:val="30"/>
        </w:numPr>
        <w:tabs>
          <w:tab w:val="left" w:pos="841"/>
          <w:tab w:val="left" w:pos="1560"/>
          <w:tab w:val="left" w:pos="1597"/>
          <w:tab w:val="left" w:pos="10206"/>
          <w:tab w:val="left" w:pos="10348"/>
        </w:tabs>
        <w:autoSpaceDE w:val="0"/>
        <w:autoSpaceDN w:val="0"/>
        <w:spacing w:before="1"/>
        <w:ind w:left="142" w:right="-20" w:hanging="142"/>
        <w:contextualSpacing w:val="0"/>
        <w:jc w:val="both"/>
        <w:rPr>
          <w:rFonts w:asciiTheme="majorHAnsi" w:hAnsiTheme="majorHAnsi" w:cstheme="majorHAnsi"/>
        </w:rPr>
      </w:pPr>
      <w:r w:rsidRPr="008E7E0A">
        <w:rPr>
          <w:rFonts w:asciiTheme="majorHAnsi" w:hAnsiTheme="majorHAnsi" w:cstheme="majorHAnsi"/>
        </w:rPr>
        <w:t>Controlar</w:t>
      </w:r>
      <w:r w:rsidRPr="008E7E0A">
        <w:rPr>
          <w:rFonts w:asciiTheme="majorHAnsi" w:hAnsiTheme="majorHAnsi" w:cstheme="majorHAnsi"/>
          <w:spacing w:val="-1"/>
        </w:rPr>
        <w:t xml:space="preserve"> </w:t>
      </w:r>
      <w:r w:rsidRPr="008E7E0A">
        <w:rPr>
          <w:rFonts w:asciiTheme="majorHAnsi" w:hAnsiTheme="majorHAnsi" w:cstheme="majorHAnsi"/>
        </w:rPr>
        <w:t xml:space="preserve">a efetiva frequência </w:t>
      </w:r>
      <w:proofErr w:type="gramStart"/>
      <w:r w:rsidRPr="008E7E0A">
        <w:rPr>
          <w:rFonts w:asciiTheme="majorHAnsi" w:hAnsiTheme="majorHAnsi" w:cstheme="majorHAnsi"/>
        </w:rPr>
        <w:t>do(</w:t>
      </w:r>
      <w:proofErr w:type="gramEnd"/>
      <w:r w:rsidRPr="008E7E0A">
        <w:rPr>
          <w:rFonts w:asciiTheme="majorHAnsi" w:hAnsiTheme="majorHAnsi" w:cstheme="majorHAnsi"/>
        </w:rPr>
        <w:t>a) estudante estagiário(a)</w:t>
      </w:r>
      <w:r w:rsidRPr="008E7E0A">
        <w:rPr>
          <w:rFonts w:asciiTheme="majorHAnsi" w:hAnsiTheme="majorHAnsi" w:cstheme="majorHAnsi"/>
          <w:spacing w:val="-1"/>
        </w:rPr>
        <w:t xml:space="preserve"> </w:t>
      </w:r>
      <w:r w:rsidRPr="008E7E0A">
        <w:rPr>
          <w:rFonts w:asciiTheme="majorHAnsi" w:hAnsiTheme="majorHAnsi" w:cstheme="majorHAnsi"/>
        </w:rPr>
        <w:t>na respectiva instituição de ensino.</w:t>
      </w:r>
    </w:p>
    <w:p w14:paraId="3CFD7C24" w14:textId="77777777" w:rsidR="00AE183B" w:rsidRPr="008E7E0A" w:rsidRDefault="00AE183B" w:rsidP="00513FAD">
      <w:pPr>
        <w:pStyle w:val="PargrafodaLista"/>
        <w:widowControl w:val="0"/>
        <w:numPr>
          <w:ilvl w:val="1"/>
          <w:numId w:val="30"/>
        </w:numPr>
        <w:tabs>
          <w:tab w:val="left" w:pos="841"/>
          <w:tab w:val="left" w:pos="1560"/>
          <w:tab w:val="left" w:pos="10206"/>
          <w:tab w:val="left" w:pos="10348"/>
        </w:tabs>
        <w:autoSpaceDE w:val="0"/>
        <w:autoSpaceDN w:val="0"/>
        <w:ind w:left="142" w:right="559" w:hanging="142"/>
        <w:contextualSpacing w:val="0"/>
        <w:jc w:val="both"/>
        <w:rPr>
          <w:rFonts w:asciiTheme="majorHAnsi" w:hAnsiTheme="majorHAnsi" w:cstheme="majorHAnsi"/>
        </w:rPr>
      </w:pPr>
      <w:r w:rsidRPr="008E7E0A">
        <w:rPr>
          <w:rFonts w:asciiTheme="majorHAnsi" w:hAnsiTheme="majorHAnsi" w:cstheme="majorHAnsi"/>
        </w:rPr>
        <w:t>Verificar</w:t>
      </w:r>
      <w:r w:rsidRPr="008E7E0A">
        <w:rPr>
          <w:rFonts w:asciiTheme="majorHAnsi" w:hAnsiTheme="majorHAnsi" w:cstheme="majorHAnsi"/>
          <w:spacing w:val="-5"/>
        </w:rPr>
        <w:t xml:space="preserve"> </w:t>
      </w:r>
      <w:r w:rsidRPr="008E7E0A">
        <w:rPr>
          <w:rFonts w:asciiTheme="majorHAnsi" w:hAnsiTheme="majorHAnsi" w:cstheme="majorHAnsi"/>
        </w:rPr>
        <w:t>a</w:t>
      </w:r>
      <w:r w:rsidRPr="008E7E0A">
        <w:rPr>
          <w:rFonts w:asciiTheme="majorHAnsi" w:hAnsiTheme="majorHAnsi" w:cstheme="majorHAnsi"/>
          <w:spacing w:val="-7"/>
        </w:rPr>
        <w:t xml:space="preserve"> </w:t>
      </w:r>
      <w:r w:rsidRPr="008E7E0A">
        <w:rPr>
          <w:rFonts w:asciiTheme="majorHAnsi" w:hAnsiTheme="majorHAnsi" w:cstheme="majorHAnsi"/>
        </w:rPr>
        <w:t>regularidade</w:t>
      </w:r>
      <w:r w:rsidRPr="008E7E0A">
        <w:rPr>
          <w:rFonts w:asciiTheme="majorHAnsi" w:hAnsiTheme="majorHAnsi" w:cstheme="majorHAnsi"/>
          <w:spacing w:val="-4"/>
        </w:rPr>
        <w:t xml:space="preserve"> </w:t>
      </w:r>
      <w:r w:rsidRPr="008E7E0A">
        <w:rPr>
          <w:rFonts w:asciiTheme="majorHAnsi" w:hAnsiTheme="majorHAnsi" w:cstheme="majorHAnsi"/>
        </w:rPr>
        <w:t>na</w:t>
      </w:r>
      <w:r w:rsidRPr="008E7E0A">
        <w:rPr>
          <w:rFonts w:asciiTheme="majorHAnsi" w:hAnsiTheme="majorHAnsi" w:cstheme="majorHAnsi"/>
          <w:spacing w:val="-6"/>
        </w:rPr>
        <w:t xml:space="preserve"> </w:t>
      </w:r>
      <w:r w:rsidRPr="008E7E0A">
        <w:rPr>
          <w:rFonts w:asciiTheme="majorHAnsi" w:hAnsiTheme="majorHAnsi" w:cstheme="majorHAnsi"/>
        </w:rPr>
        <w:t>manutenção</w:t>
      </w:r>
      <w:r w:rsidRPr="008E7E0A">
        <w:rPr>
          <w:rFonts w:asciiTheme="majorHAnsi" w:hAnsiTheme="majorHAnsi" w:cstheme="majorHAnsi"/>
          <w:spacing w:val="-5"/>
        </w:rPr>
        <w:t xml:space="preserve"> </w:t>
      </w:r>
      <w:r w:rsidRPr="008E7E0A">
        <w:rPr>
          <w:rFonts w:asciiTheme="majorHAnsi" w:hAnsiTheme="majorHAnsi" w:cstheme="majorHAnsi"/>
        </w:rPr>
        <w:t>do</w:t>
      </w:r>
      <w:r w:rsidRPr="008E7E0A">
        <w:rPr>
          <w:rFonts w:asciiTheme="majorHAnsi" w:hAnsiTheme="majorHAnsi" w:cstheme="majorHAnsi"/>
          <w:spacing w:val="-5"/>
        </w:rPr>
        <w:t xml:space="preserve"> </w:t>
      </w:r>
      <w:r w:rsidRPr="008E7E0A">
        <w:rPr>
          <w:rFonts w:asciiTheme="majorHAnsi" w:hAnsiTheme="majorHAnsi" w:cstheme="majorHAnsi"/>
        </w:rPr>
        <w:t>vínculo</w:t>
      </w:r>
      <w:r w:rsidRPr="008E7E0A">
        <w:rPr>
          <w:rFonts w:asciiTheme="majorHAnsi" w:hAnsiTheme="majorHAnsi" w:cstheme="majorHAnsi"/>
          <w:spacing w:val="-5"/>
        </w:rPr>
        <w:t xml:space="preserve"> </w:t>
      </w:r>
      <w:r w:rsidRPr="008E7E0A">
        <w:rPr>
          <w:rFonts w:asciiTheme="majorHAnsi" w:hAnsiTheme="majorHAnsi" w:cstheme="majorHAnsi"/>
        </w:rPr>
        <w:t>escolar</w:t>
      </w:r>
      <w:r w:rsidRPr="008E7E0A">
        <w:rPr>
          <w:rFonts w:asciiTheme="majorHAnsi" w:hAnsiTheme="majorHAnsi" w:cstheme="majorHAnsi"/>
          <w:spacing w:val="-7"/>
        </w:rPr>
        <w:t xml:space="preserve"> </w:t>
      </w:r>
      <w:r w:rsidRPr="008E7E0A">
        <w:rPr>
          <w:rFonts w:asciiTheme="majorHAnsi" w:hAnsiTheme="majorHAnsi" w:cstheme="majorHAnsi"/>
        </w:rPr>
        <w:t>dos</w:t>
      </w:r>
      <w:r w:rsidRPr="008E7E0A">
        <w:rPr>
          <w:rFonts w:asciiTheme="majorHAnsi" w:hAnsiTheme="majorHAnsi" w:cstheme="majorHAnsi"/>
          <w:spacing w:val="-5"/>
        </w:rPr>
        <w:t xml:space="preserve"> </w:t>
      </w:r>
      <w:r w:rsidRPr="008E7E0A">
        <w:rPr>
          <w:rFonts w:asciiTheme="majorHAnsi" w:hAnsiTheme="majorHAnsi" w:cstheme="majorHAnsi"/>
        </w:rPr>
        <w:t>estagiários semestralmente com sua Instituição de Ensino, bem como realizar a previsão de conclusão</w:t>
      </w:r>
      <w:r w:rsidRPr="008E7E0A">
        <w:rPr>
          <w:rFonts w:asciiTheme="majorHAnsi" w:hAnsiTheme="majorHAnsi" w:cstheme="majorHAnsi"/>
          <w:spacing w:val="-1"/>
        </w:rPr>
        <w:t xml:space="preserve"> </w:t>
      </w:r>
      <w:r w:rsidRPr="008E7E0A">
        <w:rPr>
          <w:rFonts w:asciiTheme="majorHAnsi" w:hAnsiTheme="majorHAnsi" w:cstheme="majorHAnsi"/>
        </w:rPr>
        <w:t>do curso</w:t>
      </w:r>
      <w:r w:rsidRPr="008E7E0A">
        <w:rPr>
          <w:rFonts w:asciiTheme="majorHAnsi" w:hAnsiTheme="majorHAnsi" w:cstheme="majorHAnsi"/>
          <w:spacing w:val="-1"/>
        </w:rPr>
        <w:t xml:space="preserve"> </w:t>
      </w:r>
      <w:r w:rsidRPr="008E7E0A">
        <w:rPr>
          <w:rFonts w:asciiTheme="majorHAnsi" w:hAnsiTheme="majorHAnsi" w:cstheme="majorHAnsi"/>
        </w:rPr>
        <w:t>do mesmo, a</w:t>
      </w:r>
      <w:r w:rsidRPr="008E7E0A">
        <w:rPr>
          <w:rFonts w:asciiTheme="majorHAnsi" w:hAnsiTheme="majorHAnsi" w:cstheme="majorHAnsi"/>
          <w:spacing w:val="-1"/>
        </w:rPr>
        <w:t xml:space="preserve"> </w:t>
      </w:r>
      <w:r w:rsidRPr="008E7E0A">
        <w:rPr>
          <w:rFonts w:asciiTheme="majorHAnsi" w:hAnsiTheme="majorHAnsi" w:cstheme="majorHAnsi"/>
        </w:rPr>
        <w:t>fim de</w:t>
      </w:r>
      <w:r w:rsidRPr="008E7E0A">
        <w:rPr>
          <w:rFonts w:asciiTheme="majorHAnsi" w:hAnsiTheme="majorHAnsi" w:cstheme="majorHAnsi"/>
          <w:spacing w:val="-1"/>
        </w:rPr>
        <w:t xml:space="preserve"> </w:t>
      </w:r>
      <w:r w:rsidRPr="008E7E0A">
        <w:rPr>
          <w:rFonts w:asciiTheme="majorHAnsi" w:hAnsiTheme="majorHAnsi" w:cstheme="majorHAnsi"/>
        </w:rPr>
        <w:t>evitar</w:t>
      </w:r>
      <w:r w:rsidRPr="008E7E0A">
        <w:rPr>
          <w:rFonts w:asciiTheme="majorHAnsi" w:hAnsiTheme="majorHAnsi" w:cstheme="majorHAnsi"/>
          <w:spacing w:val="-1"/>
        </w:rPr>
        <w:t xml:space="preserve"> </w:t>
      </w:r>
      <w:r w:rsidRPr="008E7E0A">
        <w:rPr>
          <w:rFonts w:asciiTheme="majorHAnsi" w:hAnsiTheme="majorHAnsi" w:cstheme="majorHAnsi"/>
        </w:rPr>
        <w:t>que</w:t>
      </w:r>
      <w:r w:rsidRPr="008E7E0A">
        <w:rPr>
          <w:rFonts w:asciiTheme="majorHAnsi" w:hAnsiTheme="majorHAnsi" w:cstheme="majorHAnsi"/>
          <w:spacing w:val="-1"/>
        </w:rPr>
        <w:t xml:space="preserve"> </w:t>
      </w:r>
      <w:r w:rsidRPr="008E7E0A">
        <w:rPr>
          <w:rFonts w:asciiTheme="majorHAnsi" w:hAnsiTheme="majorHAnsi" w:cstheme="majorHAnsi"/>
        </w:rPr>
        <w:t>o Contrato se</w:t>
      </w:r>
      <w:r w:rsidRPr="008E7E0A">
        <w:rPr>
          <w:rFonts w:asciiTheme="majorHAnsi" w:hAnsiTheme="majorHAnsi" w:cstheme="majorHAnsi"/>
          <w:spacing w:val="-1"/>
        </w:rPr>
        <w:t xml:space="preserve"> </w:t>
      </w:r>
      <w:r w:rsidRPr="008E7E0A">
        <w:rPr>
          <w:rFonts w:asciiTheme="majorHAnsi" w:hAnsiTheme="majorHAnsi" w:cstheme="majorHAnsi"/>
        </w:rPr>
        <w:t>estenda</w:t>
      </w:r>
      <w:r w:rsidRPr="008E7E0A">
        <w:rPr>
          <w:rFonts w:asciiTheme="majorHAnsi" w:hAnsiTheme="majorHAnsi" w:cstheme="majorHAnsi"/>
          <w:spacing w:val="-2"/>
        </w:rPr>
        <w:t xml:space="preserve"> </w:t>
      </w:r>
      <w:r w:rsidRPr="008E7E0A">
        <w:rPr>
          <w:rFonts w:asciiTheme="majorHAnsi" w:hAnsiTheme="majorHAnsi" w:cstheme="majorHAnsi"/>
        </w:rPr>
        <w:t>além do período em que vige a matrícula.</w:t>
      </w:r>
    </w:p>
    <w:p w14:paraId="639050AF"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Comunicar, por escrito, a conclusão ou a interrupção do curso realizado </w:t>
      </w:r>
      <w:proofErr w:type="gramStart"/>
      <w:r w:rsidRPr="008E7E0A">
        <w:rPr>
          <w:rFonts w:asciiTheme="majorHAnsi" w:hAnsiTheme="majorHAnsi" w:cstheme="majorHAnsi"/>
        </w:rPr>
        <w:t>pelo(</w:t>
      </w:r>
      <w:proofErr w:type="gramEnd"/>
      <w:r w:rsidRPr="008E7E0A">
        <w:rPr>
          <w:rFonts w:asciiTheme="majorHAnsi" w:hAnsiTheme="majorHAnsi" w:cstheme="majorHAnsi"/>
        </w:rPr>
        <w:t>a) estagiário(a) na instituição de ensino.</w:t>
      </w:r>
    </w:p>
    <w:p w14:paraId="32744116"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Encaminhar relatório semestral das atividades desenvolvidas </w:t>
      </w:r>
      <w:proofErr w:type="gramStart"/>
      <w:r w:rsidRPr="008E7E0A">
        <w:rPr>
          <w:rFonts w:asciiTheme="majorHAnsi" w:hAnsiTheme="majorHAnsi" w:cstheme="majorHAnsi"/>
        </w:rPr>
        <w:t>pelo(</w:t>
      </w:r>
      <w:proofErr w:type="gramEnd"/>
      <w:r w:rsidRPr="008E7E0A">
        <w:rPr>
          <w:rFonts w:asciiTheme="majorHAnsi" w:hAnsiTheme="majorHAnsi" w:cstheme="majorHAnsi"/>
        </w:rPr>
        <w:t>a) estagiário(a) à respectiva instituição de ensino.</w:t>
      </w:r>
    </w:p>
    <w:p w14:paraId="30F1B7F8"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Gerar</w:t>
      </w:r>
      <w:r w:rsidRPr="008E7E0A">
        <w:rPr>
          <w:rFonts w:asciiTheme="majorHAnsi" w:hAnsiTheme="majorHAnsi" w:cstheme="majorHAnsi"/>
          <w:spacing w:val="-14"/>
        </w:rPr>
        <w:t xml:space="preserve"> </w:t>
      </w:r>
      <w:r w:rsidRPr="008E7E0A">
        <w:rPr>
          <w:rFonts w:asciiTheme="majorHAnsi" w:hAnsiTheme="majorHAnsi" w:cstheme="majorHAnsi"/>
        </w:rPr>
        <w:t>arquivo</w:t>
      </w:r>
      <w:r w:rsidRPr="008E7E0A">
        <w:rPr>
          <w:rFonts w:asciiTheme="majorHAnsi" w:hAnsiTheme="majorHAnsi" w:cstheme="majorHAnsi"/>
          <w:spacing w:val="-13"/>
        </w:rPr>
        <w:t xml:space="preserve"> </w:t>
      </w:r>
      <w:r w:rsidRPr="008E7E0A">
        <w:rPr>
          <w:rFonts w:asciiTheme="majorHAnsi" w:hAnsiTheme="majorHAnsi" w:cstheme="majorHAnsi"/>
        </w:rPr>
        <w:t>e</w:t>
      </w:r>
      <w:r w:rsidRPr="008E7E0A">
        <w:rPr>
          <w:rFonts w:asciiTheme="majorHAnsi" w:hAnsiTheme="majorHAnsi" w:cstheme="majorHAnsi"/>
          <w:spacing w:val="-14"/>
        </w:rPr>
        <w:t xml:space="preserve"> </w:t>
      </w:r>
      <w:r w:rsidRPr="008E7E0A">
        <w:rPr>
          <w:rFonts w:asciiTheme="majorHAnsi" w:hAnsiTheme="majorHAnsi" w:cstheme="majorHAnsi"/>
        </w:rPr>
        <w:t>disponibilizar</w:t>
      </w:r>
      <w:r w:rsidRPr="008E7E0A">
        <w:rPr>
          <w:rFonts w:asciiTheme="majorHAnsi" w:hAnsiTheme="majorHAnsi" w:cstheme="majorHAnsi"/>
          <w:spacing w:val="-14"/>
        </w:rPr>
        <w:t xml:space="preserve"> </w:t>
      </w:r>
      <w:r w:rsidRPr="008E7E0A">
        <w:rPr>
          <w:rFonts w:asciiTheme="majorHAnsi" w:hAnsiTheme="majorHAnsi" w:cstheme="majorHAnsi"/>
        </w:rPr>
        <w:t>mensalmente,</w:t>
      </w:r>
      <w:r w:rsidRPr="008E7E0A">
        <w:rPr>
          <w:rFonts w:asciiTheme="majorHAnsi" w:hAnsiTheme="majorHAnsi" w:cstheme="majorHAnsi"/>
          <w:spacing w:val="-13"/>
        </w:rPr>
        <w:t xml:space="preserve"> </w:t>
      </w:r>
      <w:r w:rsidRPr="008E7E0A">
        <w:rPr>
          <w:rFonts w:asciiTheme="majorHAnsi" w:hAnsiTheme="majorHAnsi" w:cstheme="majorHAnsi"/>
        </w:rPr>
        <w:t>no</w:t>
      </w:r>
      <w:r w:rsidRPr="008E7E0A">
        <w:rPr>
          <w:rFonts w:asciiTheme="majorHAnsi" w:hAnsiTheme="majorHAnsi" w:cstheme="majorHAnsi"/>
          <w:spacing w:val="-13"/>
        </w:rPr>
        <w:t xml:space="preserve"> </w:t>
      </w:r>
      <w:r w:rsidRPr="008E7E0A">
        <w:rPr>
          <w:rFonts w:asciiTheme="majorHAnsi" w:hAnsiTheme="majorHAnsi" w:cstheme="majorHAnsi"/>
        </w:rPr>
        <w:t>formato</w:t>
      </w:r>
      <w:r w:rsidRPr="008E7E0A">
        <w:rPr>
          <w:rFonts w:asciiTheme="majorHAnsi" w:hAnsiTheme="majorHAnsi" w:cstheme="majorHAnsi"/>
          <w:spacing w:val="-13"/>
        </w:rPr>
        <w:t xml:space="preserve"> </w:t>
      </w:r>
      <w:proofErr w:type="spellStart"/>
      <w:r w:rsidRPr="008E7E0A">
        <w:rPr>
          <w:rFonts w:asciiTheme="majorHAnsi" w:hAnsiTheme="majorHAnsi" w:cstheme="majorHAnsi"/>
        </w:rPr>
        <w:t>xls</w:t>
      </w:r>
      <w:proofErr w:type="spellEnd"/>
      <w:r w:rsidRPr="008E7E0A">
        <w:rPr>
          <w:rFonts w:asciiTheme="majorHAnsi" w:hAnsiTheme="majorHAnsi" w:cstheme="majorHAnsi"/>
        </w:rPr>
        <w:t>(x)</w:t>
      </w:r>
      <w:r w:rsidRPr="008E7E0A">
        <w:rPr>
          <w:rFonts w:asciiTheme="majorHAnsi" w:hAnsiTheme="majorHAnsi" w:cstheme="majorHAnsi"/>
          <w:spacing w:val="-9"/>
        </w:rPr>
        <w:t xml:space="preserve"> </w:t>
      </w:r>
      <w:r w:rsidRPr="008E7E0A">
        <w:rPr>
          <w:rFonts w:asciiTheme="majorHAnsi" w:hAnsiTheme="majorHAnsi" w:cstheme="majorHAnsi"/>
        </w:rPr>
        <w:t>e</w:t>
      </w:r>
      <w:r w:rsidRPr="008E7E0A">
        <w:rPr>
          <w:rFonts w:asciiTheme="majorHAnsi" w:hAnsiTheme="majorHAnsi" w:cstheme="majorHAnsi"/>
          <w:spacing w:val="-14"/>
        </w:rPr>
        <w:t xml:space="preserve"> </w:t>
      </w:r>
      <w:r w:rsidRPr="008E7E0A">
        <w:rPr>
          <w:rFonts w:asciiTheme="majorHAnsi" w:hAnsiTheme="majorHAnsi" w:cstheme="majorHAnsi"/>
        </w:rPr>
        <w:t>de</w:t>
      </w:r>
      <w:r w:rsidRPr="008E7E0A">
        <w:rPr>
          <w:rFonts w:asciiTheme="majorHAnsi" w:hAnsiTheme="majorHAnsi" w:cstheme="majorHAnsi"/>
          <w:spacing w:val="-12"/>
        </w:rPr>
        <w:t xml:space="preserve"> </w:t>
      </w:r>
      <w:r w:rsidRPr="008E7E0A">
        <w:rPr>
          <w:rFonts w:asciiTheme="majorHAnsi" w:hAnsiTheme="majorHAnsi" w:cstheme="majorHAnsi"/>
        </w:rPr>
        <w:t>acordo com</w:t>
      </w:r>
      <w:r w:rsidRPr="008E7E0A">
        <w:rPr>
          <w:rFonts w:asciiTheme="majorHAnsi" w:hAnsiTheme="majorHAnsi" w:cstheme="majorHAnsi"/>
          <w:spacing w:val="-9"/>
        </w:rPr>
        <w:t xml:space="preserve"> </w:t>
      </w:r>
      <w:r w:rsidRPr="008E7E0A">
        <w:rPr>
          <w:rFonts w:asciiTheme="majorHAnsi" w:hAnsiTheme="majorHAnsi" w:cstheme="majorHAnsi"/>
        </w:rPr>
        <w:t>o</w:t>
      </w:r>
      <w:r w:rsidRPr="008E7E0A">
        <w:rPr>
          <w:rFonts w:asciiTheme="majorHAnsi" w:hAnsiTheme="majorHAnsi" w:cstheme="majorHAnsi"/>
          <w:spacing w:val="-9"/>
        </w:rPr>
        <w:t xml:space="preserve"> </w:t>
      </w:r>
      <w:r w:rsidRPr="008E7E0A">
        <w:rPr>
          <w:rFonts w:asciiTheme="majorHAnsi" w:hAnsiTheme="majorHAnsi" w:cstheme="majorHAnsi"/>
        </w:rPr>
        <w:t>leiaute</w:t>
      </w:r>
      <w:r w:rsidRPr="008E7E0A">
        <w:rPr>
          <w:rFonts w:asciiTheme="majorHAnsi" w:hAnsiTheme="majorHAnsi" w:cstheme="majorHAnsi"/>
          <w:spacing w:val="-9"/>
        </w:rPr>
        <w:t xml:space="preserve"> </w:t>
      </w:r>
      <w:r w:rsidRPr="008E7E0A">
        <w:rPr>
          <w:rFonts w:asciiTheme="majorHAnsi" w:hAnsiTheme="majorHAnsi" w:cstheme="majorHAnsi"/>
        </w:rPr>
        <w:t>disponibilizado</w:t>
      </w:r>
      <w:r w:rsidRPr="008E7E0A">
        <w:rPr>
          <w:rFonts w:asciiTheme="majorHAnsi" w:hAnsiTheme="majorHAnsi" w:cstheme="majorHAnsi"/>
          <w:spacing w:val="-9"/>
        </w:rPr>
        <w:t xml:space="preserve"> </w:t>
      </w:r>
      <w:r w:rsidRPr="008E7E0A">
        <w:rPr>
          <w:rFonts w:asciiTheme="majorHAnsi" w:hAnsiTheme="majorHAnsi" w:cstheme="majorHAnsi"/>
        </w:rPr>
        <w:t>pela</w:t>
      </w:r>
      <w:r w:rsidRPr="008E7E0A">
        <w:rPr>
          <w:rFonts w:asciiTheme="majorHAnsi" w:hAnsiTheme="majorHAnsi" w:cstheme="majorHAnsi"/>
          <w:spacing w:val="-10"/>
        </w:rPr>
        <w:t xml:space="preserve"> </w:t>
      </w:r>
      <w:r w:rsidRPr="008E7E0A">
        <w:rPr>
          <w:rFonts w:asciiTheme="majorHAnsi" w:hAnsiTheme="majorHAnsi" w:cstheme="majorHAnsi"/>
        </w:rPr>
        <w:t>Receita</w:t>
      </w:r>
      <w:r w:rsidRPr="008E7E0A">
        <w:rPr>
          <w:rFonts w:asciiTheme="majorHAnsi" w:hAnsiTheme="majorHAnsi" w:cstheme="majorHAnsi"/>
          <w:spacing w:val="-10"/>
        </w:rPr>
        <w:t xml:space="preserve"> </w:t>
      </w:r>
      <w:r w:rsidRPr="008E7E0A">
        <w:rPr>
          <w:rFonts w:asciiTheme="majorHAnsi" w:hAnsiTheme="majorHAnsi" w:cstheme="majorHAnsi"/>
        </w:rPr>
        <w:t>Federal</w:t>
      </w:r>
      <w:r w:rsidRPr="008E7E0A">
        <w:rPr>
          <w:rFonts w:asciiTheme="majorHAnsi" w:hAnsiTheme="majorHAnsi" w:cstheme="majorHAnsi"/>
          <w:spacing w:val="-7"/>
        </w:rPr>
        <w:t xml:space="preserve"> </w:t>
      </w:r>
      <w:r w:rsidRPr="008E7E0A">
        <w:rPr>
          <w:rFonts w:asciiTheme="majorHAnsi" w:hAnsiTheme="majorHAnsi" w:cstheme="majorHAnsi"/>
        </w:rPr>
        <w:t>do</w:t>
      </w:r>
      <w:r w:rsidRPr="008E7E0A">
        <w:rPr>
          <w:rFonts w:asciiTheme="majorHAnsi" w:hAnsiTheme="majorHAnsi" w:cstheme="majorHAnsi"/>
          <w:spacing w:val="-9"/>
        </w:rPr>
        <w:t xml:space="preserve"> </w:t>
      </w:r>
      <w:r w:rsidRPr="008E7E0A">
        <w:rPr>
          <w:rFonts w:asciiTheme="majorHAnsi" w:hAnsiTheme="majorHAnsi" w:cstheme="majorHAnsi"/>
        </w:rPr>
        <w:t>Brasil</w:t>
      </w:r>
      <w:r w:rsidRPr="008E7E0A">
        <w:rPr>
          <w:rFonts w:asciiTheme="majorHAnsi" w:hAnsiTheme="majorHAnsi" w:cstheme="majorHAnsi"/>
          <w:spacing w:val="-8"/>
        </w:rPr>
        <w:t xml:space="preserve"> </w:t>
      </w:r>
      <w:r w:rsidRPr="008E7E0A">
        <w:rPr>
          <w:rFonts w:asciiTheme="majorHAnsi" w:hAnsiTheme="majorHAnsi" w:cstheme="majorHAnsi"/>
        </w:rPr>
        <w:t>para</w:t>
      </w:r>
      <w:r w:rsidRPr="008E7E0A">
        <w:rPr>
          <w:rFonts w:asciiTheme="majorHAnsi" w:hAnsiTheme="majorHAnsi" w:cstheme="majorHAnsi"/>
          <w:spacing w:val="-11"/>
        </w:rPr>
        <w:t xml:space="preserve"> </w:t>
      </w:r>
      <w:r w:rsidRPr="008E7E0A">
        <w:rPr>
          <w:rFonts w:asciiTheme="majorHAnsi" w:hAnsiTheme="majorHAnsi" w:cstheme="majorHAnsi"/>
        </w:rPr>
        <w:t>transmissão</w:t>
      </w:r>
      <w:r w:rsidRPr="008E7E0A">
        <w:rPr>
          <w:rFonts w:asciiTheme="majorHAnsi" w:hAnsiTheme="majorHAnsi" w:cstheme="majorHAnsi"/>
          <w:spacing w:val="-10"/>
        </w:rPr>
        <w:t xml:space="preserve"> </w:t>
      </w:r>
      <w:r w:rsidRPr="008E7E0A">
        <w:rPr>
          <w:rFonts w:asciiTheme="majorHAnsi" w:hAnsiTheme="majorHAnsi" w:cstheme="majorHAnsi"/>
        </w:rPr>
        <w:t>dos dados</w:t>
      </w:r>
      <w:r w:rsidRPr="008E7E0A">
        <w:rPr>
          <w:rFonts w:asciiTheme="majorHAnsi" w:hAnsiTheme="majorHAnsi" w:cstheme="majorHAnsi"/>
          <w:spacing w:val="-1"/>
        </w:rPr>
        <w:t xml:space="preserve"> </w:t>
      </w:r>
      <w:r w:rsidRPr="008E7E0A">
        <w:rPr>
          <w:rFonts w:asciiTheme="majorHAnsi" w:hAnsiTheme="majorHAnsi" w:cstheme="majorHAnsi"/>
        </w:rPr>
        <w:t>ao</w:t>
      </w:r>
      <w:r w:rsidRPr="008E7E0A">
        <w:rPr>
          <w:rFonts w:asciiTheme="majorHAnsi" w:hAnsiTheme="majorHAnsi" w:cstheme="majorHAnsi"/>
          <w:spacing w:val="-1"/>
        </w:rPr>
        <w:t xml:space="preserve"> </w:t>
      </w:r>
      <w:proofErr w:type="spellStart"/>
      <w:r w:rsidRPr="008E7E0A">
        <w:rPr>
          <w:rFonts w:asciiTheme="majorHAnsi" w:hAnsiTheme="majorHAnsi" w:cstheme="majorHAnsi"/>
        </w:rPr>
        <w:t>eSocial</w:t>
      </w:r>
      <w:proofErr w:type="spellEnd"/>
      <w:r w:rsidRPr="008E7E0A">
        <w:rPr>
          <w:rFonts w:asciiTheme="majorHAnsi" w:hAnsiTheme="majorHAnsi" w:cstheme="majorHAnsi"/>
        </w:rPr>
        <w:t>,</w:t>
      </w:r>
      <w:r w:rsidRPr="008E7E0A">
        <w:rPr>
          <w:rFonts w:asciiTheme="majorHAnsi" w:hAnsiTheme="majorHAnsi" w:cstheme="majorHAnsi"/>
          <w:spacing w:val="-1"/>
        </w:rPr>
        <w:t xml:space="preserve"> </w:t>
      </w:r>
      <w:r w:rsidRPr="008E7E0A">
        <w:rPr>
          <w:rFonts w:asciiTheme="majorHAnsi" w:hAnsiTheme="majorHAnsi" w:cstheme="majorHAnsi"/>
        </w:rPr>
        <w:t>com, ao</w:t>
      </w:r>
      <w:r w:rsidRPr="008E7E0A">
        <w:rPr>
          <w:rFonts w:asciiTheme="majorHAnsi" w:hAnsiTheme="majorHAnsi" w:cstheme="majorHAnsi"/>
          <w:spacing w:val="-1"/>
        </w:rPr>
        <w:t xml:space="preserve"> </w:t>
      </w:r>
      <w:r w:rsidRPr="008E7E0A">
        <w:rPr>
          <w:rFonts w:asciiTheme="majorHAnsi" w:hAnsiTheme="majorHAnsi" w:cstheme="majorHAnsi"/>
        </w:rPr>
        <w:t>menos,</w:t>
      </w:r>
      <w:r w:rsidRPr="008E7E0A">
        <w:rPr>
          <w:rFonts w:asciiTheme="majorHAnsi" w:hAnsiTheme="majorHAnsi" w:cstheme="majorHAnsi"/>
          <w:spacing w:val="-1"/>
        </w:rPr>
        <w:t xml:space="preserve"> </w:t>
      </w:r>
      <w:r w:rsidRPr="008E7E0A">
        <w:rPr>
          <w:rFonts w:asciiTheme="majorHAnsi" w:hAnsiTheme="majorHAnsi" w:cstheme="majorHAnsi"/>
        </w:rPr>
        <w:t>os</w:t>
      </w:r>
      <w:r w:rsidRPr="008E7E0A">
        <w:rPr>
          <w:rFonts w:asciiTheme="majorHAnsi" w:hAnsiTheme="majorHAnsi" w:cstheme="majorHAnsi"/>
          <w:spacing w:val="-1"/>
        </w:rPr>
        <w:t xml:space="preserve"> </w:t>
      </w:r>
      <w:r w:rsidRPr="008E7E0A">
        <w:rPr>
          <w:rFonts w:asciiTheme="majorHAnsi" w:hAnsiTheme="majorHAnsi" w:cstheme="majorHAnsi"/>
        </w:rPr>
        <w:t>seguintes</w:t>
      </w:r>
      <w:r w:rsidRPr="008E7E0A">
        <w:rPr>
          <w:rFonts w:asciiTheme="majorHAnsi" w:hAnsiTheme="majorHAnsi" w:cstheme="majorHAnsi"/>
          <w:spacing w:val="-1"/>
        </w:rPr>
        <w:t xml:space="preserve"> </w:t>
      </w:r>
      <w:r w:rsidRPr="008E7E0A">
        <w:rPr>
          <w:rFonts w:asciiTheme="majorHAnsi" w:hAnsiTheme="majorHAnsi" w:cstheme="majorHAnsi"/>
        </w:rPr>
        <w:t>dados</w:t>
      </w:r>
      <w:r w:rsidRPr="008E7E0A">
        <w:rPr>
          <w:rFonts w:asciiTheme="majorHAnsi" w:hAnsiTheme="majorHAnsi" w:cstheme="majorHAnsi"/>
          <w:spacing w:val="-1"/>
        </w:rPr>
        <w:t xml:space="preserve"> </w:t>
      </w:r>
      <w:r w:rsidRPr="008E7E0A">
        <w:rPr>
          <w:rFonts w:asciiTheme="majorHAnsi" w:hAnsiTheme="majorHAnsi" w:cstheme="majorHAnsi"/>
        </w:rPr>
        <w:t>dos(as)</w:t>
      </w:r>
      <w:r w:rsidRPr="008E7E0A">
        <w:rPr>
          <w:rFonts w:asciiTheme="majorHAnsi" w:hAnsiTheme="majorHAnsi" w:cstheme="majorHAnsi"/>
          <w:spacing w:val="-2"/>
        </w:rPr>
        <w:t xml:space="preserve"> </w:t>
      </w:r>
      <w:r w:rsidRPr="008E7E0A">
        <w:rPr>
          <w:rFonts w:asciiTheme="majorHAnsi" w:hAnsiTheme="majorHAnsi" w:cstheme="majorHAnsi"/>
        </w:rPr>
        <w:t>estagiários(as)</w:t>
      </w:r>
      <w:r w:rsidRPr="008E7E0A">
        <w:rPr>
          <w:rFonts w:asciiTheme="majorHAnsi" w:hAnsiTheme="majorHAnsi" w:cstheme="majorHAnsi"/>
          <w:spacing w:val="-2"/>
        </w:rPr>
        <w:t xml:space="preserve"> </w:t>
      </w:r>
      <w:r w:rsidRPr="008E7E0A">
        <w:rPr>
          <w:rFonts w:asciiTheme="majorHAnsi" w:hAnsiTheme="majorHAnsi" w:cstheme="majorHAnsi"/>
        </w:rPr>
        <w:t>para armazenamento e controle da CONTRATANTE: CPF, nome, endereço, cidade, bairro, CEP, telefones, e-mail, conta bancária e agência, nome da instituição de ensino,</w:t>
      </w:r>
      <w:r w:rsidRPr="008E7E0A">
        <w:rPr>
          <w:rFonts w:asciiTheme="majorHAnsi" w:hAnsiTheme="majorHAnsi" w:cstheme="majorHAnsi"/>
          <w:spacing w:val="-13"/>
        </w:rPr>
        <w:t xml:space="preserve"> </w:t>
      </w:r>
      <w:r w:rsidRPr="008E7E0A">
        <w:rPr>
          <w:rFonts w:asciiTheme="majorHAnsi" w:hAnsiTheme="majorHAnsi" w:cstheme="majorHAnsi"/>
        </w:rPr>
        <w:t>ano</w:t>
      </w:r>
      <w:r w:rsidRPr="008E7E0A">
        <w:rPr>
          <w:rFonts w:asciiTheme="majorHAnsi" w:hAnsiTheme="majorHAnsi" w:cstheme="majorHAnsi"/>
          <w:spacing w:val="-13"/>
        </w:rPr>
        <w:t xml:space="preserve"> </w:t>
      </w:r>
      <w:r w:rsidRPr="008E7E0A">
        <w:rPr>
          <w:rFonts w:asciiTheme="majorHAnsi" w:hAnsiTheme="majorHAnsi" w:cstheme="majorHAnsi"/>
        </w:rPr>
        <w:t>letivo,</w:t>
      </w:r>
      <w:r w:rsidRPr="008E7E0A">
        <w:rPr>
          <w:rFonts w:asciiTheme="majorHAnsi" w:hAnsiTheme="majorHAnsi" w:cstheme="majorHAnsi"/>
          <w:spacing w:val="-13"/>
        </w:rPr>
        <w:t xml:space="preserve"> </w:t>
      </w:r>
      <w:r w:rsidRPr="008E7E0A">
        <w:rPr>
          <w:rFonts w:asciiTheme="majorHAnsi" w:hAnsiTheme="majorHAnsi" w:cstheme="majorHAnsi"/>
        </w:rPr>
        <w:t>data</w:t>
      </w:r>
      <w:r w:rsidRPr="008E7E0A">
        <w:rPr>
          <w:rFonts w:asciiTheme="majorHAnsi" w:hAnsiTheme="majorHAnsi" w:cstheme="majorHAnsi"/>
          <w:spacing w:val="-14"/>
        </w:rPr>
        <w:t xml:space="preserve"> </w:t>
      </w:r>
      <w:r w:rsidRPr="008E7E0A">
        <w:rPr>
          <w:rFonts w:asciiTheme="majorHAnsi" w:hAnsiTheme="majorHAnsi" w:cstheme="majorHAnsi"/>
        </w:rPr>
        <w:t>de</w:t>
      </w:r>
      <w:r w:rsidRPr="008E7E0A">
        <w:rPr>
          <w:rFonts w:asciiTheme="majorHAnsi" w:hAnsiTheme="majorHAnsi" w:cstheme="majorHAnsi"/>
          <w:spacing w:val="-14"/>
        </w:rPr>
        <w:t xml:space="preserve"> </w:t>
      </w:r>
      <w:r w:rsidRPr="008E7E0A">
        <w:rPr>
          <w:rFonts w:asciiTheme="majorHAnsi" w:hAnsiTheme="majorHAnsi" w:cstheme="majorHAnsi"/>
        </w:rPr>
        <w:t>nascimento,</w:t>
      </w:r>
      <w:r w:rsidRPr="008E7E0A">
        <w:rPr>
          <w:rFonts w:asciiTheme="majorHAnsi" w:hAnsiTheme="majorHAnsi" w:cstheme="majorHAnsi"/>
          <w:spacing w:val="-13"/>
        </w:rPr>
        <w:t xml:space="preserve"> </w:t>
      </w:r>
      <w:r w:rsidRPr="008E7E0A">
        <w:rPr>
          <w:rFonts w:asciiTheme="majorHAnsi" w:hAnsiTheme="majorHAnsi" w:cstheme="majorHAnsi"/>
        </w:rPr>
        <w:t>filiação,</w:t>
      </w:r>
      <w:r w:rsidRPr="008E7E0A">
        <w:rPr>
          <w:rFonts w:asciiTheme="majorHAnsi" w:hAnsiTheme="majorHAnsi" w:cstheme="majorHAnsi"/>
          <w:spacing w:val="-13"/>
        </w:rPr>
        <w:t xml:space="preserve"> </w:t>
      </w:r>
      <w:r w:rsidRPr="008E7E0A">
        <w:rPr>
          <w:rFonts w:asciiTheme="majorHAnsi" w:hAnsiTheme="majorHAnsi" w:cstheme="majorHAnsi"/>
        </w:rPr>
        <w:t>RG,</w:t>
      </w:r>
      <w:r w:rsidRPr="008E7E0A">
        <w:rPr>
          <w:rFonts w:asciiTheme="majorHAnsi" w:hAnsiTheme="majorHAnsi" w:cstheme="majorHAnsi"/>
          <w:spacing w:val="-14"/>
        </w:rPr>
        <w:t xml:space="preserve"> </w:t>
      </w:r>
      <w:r w:rsidRPr="008E7E0A">
        <w:rPr>
          <w:rFonts w:asciiTheme="majorHAnsi" w:hAnsiTheme="majorHAnsi" w:cstheme="majorHAnsi"/>
        </w:rPr>
        <w:t>data</w:t>
      </w:r>
      <w:r w:rsidRPr="008E7E0A">
        <w:rPr>
          <w:rFonts w:asciiTheme="majorHAnsi" w:hAnsiTheme="majorHAnsi" w:cstheme="majorHAnsi"/>
          <w:spacing w:val="-14"/>
        </w:rPr>
        <w:t xml:space="preserve"> </w:t>
      </w:r>
      <w:r w:rsidRPr="008E7E0A">
        <w:rPr>
          <w:rFonts w:asciiTheme="majorHAnsi" w:hAnsiTheme="majorHAnsi" w:cstheme="majorHAnsi"/>
        </w:rPr>
        <w:t>de</w:t>
      </w:r>
      <w:r w:rsidRPr="008E7E0A">
        <w:rPr>
          <w:rFonts w:asciiTheme="majorHAnsi" w:hAnsiTheme="majorHAnsi" w:cstheme="majorHAnsi"/>
          <w:spacing w:val="-14"/>
        </w:rPr>
        <w:t xml:space="preserve"> </w:t>
      </w:r>
      <w:r w:rsidRPr="008E7E0A">
        <w:rPr>
          <w:rFonts w:asciiTheme="majorHAnsi" w:hAnsiTheme="majorHAnsi" w:cstheme="majorHAnsi"/>
        </w:rPr>
        <w:t>início</w:t>
      </w:r>
      <w:r w:rsidRPr="008E7E0A">
        <w:rPr>
          <w:rFonts w:asciiTheme="majorHAnsi" w:hAnsiTheme="majorHAnsi" w:cstheme="majorHAnsi"/>
          <w:spacing w:val="-13"/>
        </w:rPr>
        <w:t xml:space="preserve"> </w:t>
      </w:r>
      <w:r w:rsidRPr="008E7E0A">
        <w:rPr>
          <w:rFonts w:asciiTheme="majorHAnsi" w:hAnsiTheme="majorHAnsi" w:cstheme="majorHAnsi"/>
        </w:rPr>
        <w:t>no</w:t>
      </w:r>
      <w:r w:rsidRPr="008E7E0A">
        <w:rPr>
          <w:rFonts w:asciiTheme="majorHAnsi" w:hAnsiTheme="majorHAnsi" w:cstheme="majorHAnsi"/>
          <w:spacing w:val="-15"/>
        </w:rPr>
        <w:t xml:space="preserve"> </w:t>
      </w:r>
      <w:r w:rsidRPr="008E7E0A">
        <w:rPr>
          <w:rFonts w:asciiTheme="majorHAnsi" w:hAnsiTheme="majorHAnsi" w:cstheme="majorHAnsi"/>
        </w:rPr>
        <w:t>estágio,</w:t>
      </w:r>
      <w:r w:rsidRPr="008E7E0A">
        <w:rPr>
          <w:rFonts w:asciiTheme="majorHAnsi" w:hAnsiTheme="majorHAnsi" w:cstheme="majorHAnsi"/>
          <w:spacing w:val="-13"/>
        </w:rPr>
        <w:t xml:space="preserve"> </w:t>
      </w:r>
      <w:r w:rsidRPr="008E7E0A">
        <w:rPr>
          <w:rFonts w:asciiTheme="majorHAnsi" w:hAnsiTheme="majorHAnsi" w:cstheme="majorHAnsi"/>
        </w:rPr>
        <w:t xml:space="preserve">data de término no estágio, local do estágio (município), unidade do estágio, carga horária, </w:t>
      </w:r>
      <w:r w:rsidRPr="008E7E0A">
        <w:rPr>
          <w:rFonts w:asciiTheme="majorHAnsi" w:hAnsiTheme="majorHAnsi" w:cstheme="majorHAnsi"/>
        </w:rPr>
        <w:lastRenderedPageBreak/>
        <w:t>ano e período de estágio.</w:t>
      </w:r>
    </w:p>
    <w:p w14:paraId="442B69CE" w14:textId="77777777" w:rsidR="00AE183B" w:rsidRPr="008E7E0A" w:rsidRDefault="00AE183B" w:rsidP="00513FAD">
      <w:pPr>
        <w:pStyle w:val="PargrafodaLista"/>
        <w:widowControl w:val="0"/>
        <w:numPr>
          <w:ilvl w:val="1"/>
          <w:numId w:val="30"/>
        </w:numPr>
        <w:tabs>
          <w:tab w:val="left" w:pos="1560"/>
          <w:tab w:val="left" w:pos="10206"/>
          <w:tab w:val="left" w:pos="10348"/>
        </w:tabs>
        <w:autoSpaceDE w:val="0"/>
        <w:autoSpaceDN w:val="0"/>
        <w:spacing w:before="1"/>
        <w:ind w:left="142" w:right="-20" w:hanging="142"/>
        <w:contextualSpacing w:val="0"/>
        <w:jc w:val="both"/>
        <w:rPr>
          <w:rFonts w:asciiTheme="majorHAnsi" w:hAnsiTheme="majorHAnsi" w:cstheme="majorHAnsi"/>
        </w:rPr>
      </w:pPr>
      <w:r w:rsidRPr="008E7E0A">
        <w:rPr>
          <w:rFonts w:asciiTheme="majorHAnsi" w:hAnsiTheme="majorHAnsi" w:cstheme="majorHAnsi"/>
        </w:rPr>
        <w:t>Gerar arquivo e disponibilizar mensalmente, até o 3º (terceiro) dia útil do mês subsequente àquele da realização das atividades de estágio, arquivo para remessa de pagamento, de acordo com o leiaute disponibilizado pela Instituição Financeira contratada pela Prefeitura do Município de Querência do Norte.</w:t>
      </w:r>
    </w:p>
    <w:p w14:paraId="5086CCF7" w14:textId="77777777" w:rsidR="00AE183B" w:rsidRPr="008E7E0A" w:rsidRDefault="00AE183B" w:rsidP="00513FAD">
      <w:pPr>
        <w:pStyle w:val="PargrafodaLista"/>
        <w:widowControl w:val="0"/>
        <w:numPr>
          <w:ilvl w:val="2"/>
          <w:numId w:val="30"/>
        </w:numPr>
        <w:tabs>
          <w:tab w:val="left" w:pos="1201"/>
          <w:tab w:val="left" w:pos="1560"/>
          <w:tab w:val="left" w:pos="10206"/>
          <w:tab w:val="left" w:pos="10348"/>
        </w:tabs>
        <w:autoSpaceDE w:val="0"/>
        <w:autoSpaceDN w:val="0"/>
        <w:spacing w:before="258"/>
        <w:ind w:left="1201" w:right="-20" w:hanging="1201"/>
        <w:contextualSpacing w:val="0"/>
        <w:jc w:val="both"/>
        <w:rPr>
          <w:rFonts w:asciiTheme="majorHAnsi" w:hAnsiTheme="majorHAnsi" w:cstheme="majorHAnsi"/>
        </w:rPr>
      </w:pPr>
      <w:r w:rsidRPr="008E7E0A">
        <w:rPr>
          <w:rFonts w:asciiTheme="majorHAnsi" w:hAnsiTheme="majorHAnsi" w:cstheme="majorHAnsi"/>
        </w:rPr>
        <w:t>Atualmente,</w:t>
      </w:r>
      <w:r w:rsidRPr="008E7E0A">
        <w:rPr>
          <w:rFonts w:asciiTheme="majorHAnsi" w:hAnsiTheme="majorHAnsi" w:cstheme="majorHAnsi"/>
          <w:spacing w:val="-4"/>
        </w:rPr>
        <w:t xml:space="preserve"> </w:t>
      </w:r>
      <w:r w:rsidRPr="008E7E0A">
        <w:rPr>
          <w:rFonts w:asciiTheme="majorHAnsi" w:hAnsiTheme="majorHAnsi" w:cstheme="majorHAnsi"/>
        </w:rPr>
        <w:t>a</w:t>
      </w:r>
      <w:r w:rsidRPr="008E7E0A">
        <w:rPr>
          <w:rFonts w:asciiTheme="majorHAnsi" w:hAnsiTheme="majorHAnsi" w:cstheme="majorHAnsi"/>
          <w:spacing w:val="-4"/>
        </w:rPr>
        <w:t xml:space="preserve"> </w:t>
      </w:r>
      <w:r w:rsidRPr="008E7E0A">
        <w:rPr>
          <w:rFonts w:asciiTheme="majorHAnsi" w:hAnsiTheme="majorHAnsi" w:cstheme="majorHAnsi"/>
        </w:rPr>
        <w:t>Prefeitura Municipal de Querência do Norte, Estado</w:t>
      </w:r>
      <w:r w:rsidRPr="008E7E0A">
        <w:rPr>
          <w:rFonts w:asciiTheme="majorHAnsi" w:hAnsiTheme="majorHAnsi" w:cstheme="majorHAnsi"/>
          <w:spacing w:val="-3"/>
        </w:rPr>
        <w:t xml:space="preserve"> </w:t>
      </w:r>
      <w:r w:rsidRPr="008E7E0A">
        <w:rPr>
          <w:rFonts w:asciiTheme="majorHAnsi" w:hAnsiTheme="majorHAnsi" w:cstheme="majorHAnsi"/>
        </w:rPr>
        <w:t>do</w:t>
      </w:r>
      <w:r w:rsidRPr="008E7E0A">
        <w:rPr>
          <w:rFonts w:asciiTheme="majorHAnsi" w:hAnsiTheme="majorHAnsi" w:cstheme="majorHAnsi"/>
          <w:spacing w:val="-4"/>
        </w:rPr>
        <w:t xml:space="preserve"> </w:t>
      </w:r>
      <w:r w:rsidRPr="008E7E0A">
        <w:rPr>
          <w:rFonts w:asciiTheme="majorHAnsi" w:hAnsiTheme="majorHAnsi" w:cstheme="majorHAnsi"/>
        </w:rPr>
        <w:t>Paraná</w:t>
      </w:r>
      <w:r w:rsidRPr="008E7E0A">
        <w:rPr>
          <w:rFonts w:asciiTheme="majorHAnsi" w:hAnsiTheme="majorHAnsi" w:cstheme="majorHAnsi"/>
          <w:spacing w:val="-3"/>
        </w:rPr>
        <w:t xml:space="preserve"> </w:t>
      </w:r>
      <w:r w:rsidRPr="008E7E0A">
        <w:rPr>
          <w:rFonts w:asciiTheme="majorHAnsi" w:hAnsiTheme="majorHAnsi" w:cstheme="majorHAnsi"/>
        </w:rPr>
        <w:t>mantém</w:t>
      </w:r>
      <w:r w:rsidRPr="008E7E0A">
        <w:rPr>
          <w:rFonts w:asciiTheme="majorHAnsi" w:hAnsiTheme="majorHAnsi" w:cstheme="majorHAnsi"/>
          <w:spacing w:val="-2"/>
        </w:rPr>
        <w:t xml:space="preserve"> </w:t>
      </w:r>
      <w:r w:rsidRPr="008E7E0A">
        <w:rPr>
          <w:rFonts w:asciiTheme="majorHAnsi" w:hAnsiTheme="majorHAnsi" w:cstheme="majorHAnsi"/>
        </w:rPr>
        <w:t>contrato</w:t>
      </w:r>
      <w:r w:rsidRPr="008E7E0A">
        <w:rPr>
          <w:rFonts w:asciiTheme="majorHAnsi" w:hAnsiTheme="majorHAnsi" w:cstheme="majorHAnsi"/>
          <w:spacing w:val="-4"/>
        </w:rPr>
        <w:t xml:space="preserve"> </w:t>
      </w:r>
      <w:r w:rsidRPr="008E7E0A">
        <w:rPr>
          <w:rFonts w:asciiTheme="majorHAnsi" w:hAnsiTheme="majorHAnsi" w:cstheme="majorHAnsi"/>
        </w:rPr>
        <w:t xml:space="preserve">com o Banco do Brasil, devendo o arquivo de remessa de pagamento estar dentro do leiaute CNAB240, de acordo com as orientações dessa instituição </w:t>
      </w:r>
      <w:r w:rsidRPr="008E7E0A">
        <w:rPr>
          <w:rFonts w:asciiTheme="majorHAnsi" w:hAnsiTheme="majorHAnsi" w:cstheme="majorHAnsi"/>
          <w:spacing w:val="-2"/>
        </w:rPr>
        <w:t>financeira.</w:t>
      </w:r>
    </w:p>
    <w:p w14:paraId="5E72045C"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O tratamento de dados pessoais </w:t>
      </w:r>
      <w:proofErr w:type="gramStart"/>
      <w:r w:rsidRPr="008E7E0A">
        <w:rPr>
          <w:rFonts w:asciiTheme="majorHAnsi" w:hAnsiTheme="majorHAnsi" w:cstheme="majorHAnsi"/>
        </w:rPr>
        <w:t>dos(</w:t>
      </w:r>
      <w:proofErr w:type="gramEnd"/>
      <w:r w:rsidRPr="008E7E0A">
        <w:rPr>
          <w:rFonts w:asciiTheme="majorHAnsi" w:hAnsiTheme="majorHAnsi" w:cstheme="majorHAnsi"/>
        </w:rPr>
        <w:t xml:space="preserve">as) estagiários(as) realizado pela CONTRATADA deve observar o disposto na Lei n. 13.709/2018 (Lei Geral de Proteção de Dados Pessoais), sobretudo em caso de dados pessoais de </w:t>
      </w:r>
      <w:r w:rsidRPr="008E7E0A">
        <w:rPr>
          <w:rFonts w:asciiTheme="majorHAnsi" w:hAnsiTheme="majorHAnsi" w:cstheme="majorHAnsi"/>
          <w:spacing w:val="-2"/>
        </w:rPr>
        <w:t>adolescentes.</w:t>
      </w:r>
    </w:p>
    <w:p w14:paraId="571E1516"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spacing w:before="1"/>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Garantir </w:t>
      </w:r>
      <w:proofErr w:type="gramStart"/>
      <w:r w:rsidRPr="008E7E0A">
        <w:rPr>
          <w:rFonts w:asciiTheme="majorHAnsi" w:hAnsiTheme="majorHAnsi" w:cstheme="majorHAnsi"/>
        </w:rPr>
        <w:t>funcionários(</w:t>
      </w:r>
      <w:proofErr w:type="gramEnd"/>
      <w:r w:rsidRPr="008E7E0A">
        <w:rPr>
          <w:rFonts w:asciiTheme="majorHAnsi" w:hAnsiTheme="majorHAnsi" w:cstheme="majorHAnsi"/>
        </w:rPr>
        <w:t>as) treinados(as) e em quantidade suficiente para atendimento da CONTRATANTE e dos(as) estagiários(as).</w:t>
      </w:r>
    </w:p>
    <w:p w14:paraId="381BDAC3"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Apresentar fatura com os valores discriminados das despesas relativas à taxa de administração, incluindo-se aquelas relativas ao seguro contra acidentes pessoais e custos operacionais.</w:t>
      </w:r>
    </w:p>
    <w:p w14:paraId="1FA448A7"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Fornecer </w:t>
      </w:r>
      <w:proofErr w:type="gramStart"/>
      <w:r w:rsidRPr="008E7E0A">
        <w:rPr>
          <w:rFonts w:asciiTheme="majorHAnsi" w:hAnsiTheme="majorHAnsi" w:cstheme="majorHAnsi"/>
        </w:rPr>
        <w:t>ao(</w:t>
      </w:r>
      <w:proofErr w:type="gramEnd"/>
      <w:r w:rsidRPr="008E7E0A">
        <w:rPr>
          <w:rFonts w:asciiTheme="majorHAnsi" w:hAnsiTheme="majorHAnsi" w:cstheme="majorHAnsi"/>
        </w:rPr>
        <w:t>à) estagiário(a) carta de apresentação destinada à instituição financeira para abertura da conta.</w:t>
      </w:r>
    </w:p>
    <w:p w14:paraId="7C83F206"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Solicitar </w:t>
      </w:r>
      <w:proofErr w:type="gramStart"/>
      <w:r w:rsidRPr="008E7E0A">
        <w:rPr>
          <w:rFonts w:asciiTheme="majorHAnsi" w:hAnsiTheme="majorHAnsi" w:cstheme="majorHAnsi"/>
        </w:rPr>
        <w:t>ao(</w:t>
      </w:r>
      <w:proofErr w:type="gramEnd"/>
      <w:r w:rsidRPr="008E7E0A">
        <w:rPr>
          <w:rFonts w:asciiTheme="majorHAnsi" w:hAnsiTheme="majorHAnsi" w:cstheme="majorHAnsi"/>
        </w:rPr>
        <w:t>à) estagiário(a), a qualquer tempo, documentos comprobatórios</w:t>
      </w:r>
      <w:r w:rsidRPr="008E7E0A">
        <w:rPr>
          <w:rFonts w:asciiTheme="majorHAnsi" w:hAnsiTheme="majorHAnsi" w:cstheme="majorHAnsi"/>
          <w:spacing w:val="-1"/>
        </w:rPr>
        <w:t xml:space="preserve"> </w:t>
      </w:r>
      <w:r w:rsidRPr="008E7E0A">
        <w:rPr>
          <w:rFonts w:asciiTheme="majorHAnsi" w:hAnsiTheme="majorHAnsi" w:cstheme="majorHAnsi"/>
        </w:rPr>
        <w:t>da regularidade</w:t>
      </w:r>
      <w:r w:rsidRPr="008E7E0A">
        <w:rPr>
          <w:rFonts w:asciiTheme="majorHAnsi" w:hAnsiTheme="majorHAnsi" w:cstheme="majorHAnsi"/>
          <w:spacing w:val="-1"/>
        </w:rPr>
        <w:t xml:space="preserve"> </w:t>
      </w:r>
      <w:r w:rsidRPr="008E7E0A">
        <w:rPr>
          <w:rFonts w:asciiTheme="majorHAnsi" w:hAnsiTheme="majorHAnsi" w:cstheme="majorHAnsi"/>
        </w:rPr>
        <w:t>da</w:t>
      </w:r>
      <w:r w:rsidRPr="008E7E0A">
        <w:rPr>
          <w:rFonts w:asciiTheme="majorHAnsi" w:hAnsiTheme="majorHAnsi" w:cstheme="majorHAnsi"/>
          <w:spacing w:val="-2"/>
        </w:rPr>
        <w:t xml:space="preserve"> </w:t>
      </w:r>
      <w:r w:rsidRPr="008E7E0A">
        <w:rPr>
          <w:rFonts w:asciiTheme="majorHAnsi" w:hAnsiTheme="majorHAnsi" w:cstheme="majorHAnsi"/>
        </w:rPr>
        <w:t>situação escolar,</w:t>
      </w:r>
      <w:r w:rsidRPr="008E7E0A">
        <w:rPr>
          <w:rFonts w:asciiTheme="majorHAnsi" w:hAnsiTheme="majorHAnsi" w:cstheme="majorHAnsi"/>
          <w:spacing w:val="-2"/>
        </w:rPr>
        <w:t xml:space="preserve"> </w:t>
      </w:r>
      <w:r w:rsidRPr="008E7E0A">
        <w:rPr>
          <w:rFonts w:asciiTheme="majorHAnsi" w:hAnsiTheme="majorHAnsi" w:cstheme="majorHAnsi"/>
        </w:rPr>
        <w:t>bem como</w:t>
      </w:r>
      <w:r w:rsidRPr="008E7E0A">
        <w:rPr>
          <w:rFonts w:asciiTheme="majorHAnsi" w:hAnsiTheme="majorHAnsi" w:cstheme="majorHAnsi"/>
          <w:spacing w:val="-1"/>
        </w:rPr>
        <w:t xml:space="preserve"> </w:t>
      </w:r>
      <w:r w:rsidRPr="008E7E0A">
        <w:rPr>
          <w:rFonts w:asciiTheme="majorHAnsi" w:hAnsiTheme="majorHAnsi" w:cstheme="majorHAnsi"/>
        </w:rPr>
        <w:t>outros que forem necessários, a critério da CONTRATANTE.</w:t>
      </w:r>
    </w:p>
    <w:p w14:paraId="6CE8DBB2"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spacing w:before="1"/>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Providenciar o desligamento ou a substituição de </w:t>
      </w:r>
      <w:proofErr w:type="gramStart"/>
      <w:r w:rsidRPr="008E7E0A">
        <w:rPr>
          <w:rFonts w:asciiTheme="majorHAnsi" w:hAnsiTheme="majorHAnsi" w:cstheme="majorHAnsi"/>
        </w:rPr>
        <w:t>estagiário(</w:t>
      </w:r>
      <w:proofErr w:type="gramEnd"/>
      <w:r w:rsidRPr="008E7E0A">
        <w:rPr>
          <w:rFonts w:asciiTheme="majorHAnsi" w:hAnsiTheme="majorHAnsi" w:cstheme="majorHAnsi"/>
        </w:rPr>
        <w:t xml:space="preserve">a), mediante solicitação formal da CONTRATANTE, no prazo de 10 (dez) dias corridos da </w:t>
      </w:r>
      <w:r w:rsidRPr="008E7E0A">
        <w:rPr>
          <w:rFonts w:asciiTheme="majorHAnsi" w:hAnsiTheme="majorHAnsi" w:cstheme="majorHAnsi"/>
          <w:spacing w:val="-2"/>
        </w:rPr>
        <w:t>solicitação.</w:t>
      </w:r>
    </w:p>
    <w:p w14:paraId="3C411DE5"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Na hipótese de não existir estudantes no cadastro de reserva para a substituição, e, ainda, não existir o interesse de estudantes classificados em municípios próximos ao que</w:t>
      </w:r>
      <w:r w:rsidRPr="008E7E0A">
        <w:rPr>
          <w:rFonts w:asciiTheme="majorHAnsi" w:hAnsiTheme="majorHAnsi" w:cstheme="majorHAnsi"/>
          <w:spacing w:val="-1"/>
        </w:rPr>
        <w:t xml:space="preserve"> </w:t>
      </w:r>
      <w:r w:rsidRPr="008E7E0A">
        <w:rPr>
          <w:rFonts w:asciiTheme="majorHAnsi" w:hAnsiTheme="majorHAnsi" w:cstheme="majorHAnsi"/>
        </w:rPr>
        <w:t>possui a vaga, a CONTRATADA</w:t>
      </w:r>
      <w:r w:rsidRPr="008E7E0A">
        <w:rPr>
          <w:rFonts w:asciiTheme="majorHAnsi" w:hAnsiTheme="majorHAnsi" w:cstheme="majorHAnsi"/>
          <w:spacing w:val="-1"/>
        </w:rPr>
        <w:t xml:space="preserve"> </w:t>
      </w:r>
      <w:r w:rsidRPr="008E7E0A">
        <w:rPr>
          <w:rFonts w:asciiTheme="majorHAnsi" w:hAnsiTheme="majorHAnsi" w:cstheme="majorHAnsi"/>
        </w:rPr>
        <w:t>deve iniciar</w:t>
      </w:r>
      <w:r w:rsidRPr="008E7E0A">
        <w:rPr>
          <w:rFonts w:asciiTheme="majorHAnsi" w:hAnsiTheme="majorHAnsi" w:cstheme="majorHAnsi"/>
          <w:spacing w:val="-1"/>
        </w:rPr>
        <w:t xml:space="preserve"> </w:t>
      </w:r>
      <w:r w:rsidRPr="008E7E0A">
        <w:rPr>
          <w:rFonts w:asciiTheme="majorHAnsi" w:hAnsiTheme="majorHAnsi" w:cstheme="majorHAnsi"/>
        </w:rPr>
        <w:t>novo processo</w:t>
      </w:r>
      <w:r w:rsidRPr="008E7E0A">
        <w:rPr>
          <w:rFonts w:asciiTheme="majorHAnsi" w:hAnsiTheme="majorHAnsi" w:cstheme="majorHAnsi"/>
          <w:spacing w:val="-13"/>
        </w:rPr>
        <w:t xml:space="preserve"> </w:t>
      </w:r>
      <w:r w:rsidRPr="008E7E0A">
        <w:rPr>
          <w:rFonts w:asciiTheme="majorHAnsi" w:hAnsiTheme="majorHAnsi" w:cstheme="majorHAnsi"/>
        </w:rPr>
        <w:t>seletivo</w:t>
      </w:r>
      <w:r w:rsidRPr="008E7E0A">
        <w:rPr>
          <w:rFonts w:asciiTheme="majorHAnsi" w:hAnsiTheme="majorHAnsi" w:cstheme="majorHAnsi"/>
          <w:spacing w:val="-13"/>
        </w:rPr>
        <w:t xml:space="preserve"> </w:t>
      </w:r>
      <w:r w:rsidRPr="008E7E0A">
        <w:rPr>
          <w:rFonts w:asciiTheme="majorHAnsi" w:hAnsiTheme="majorHAnsi" w:cstheme="majorHAnsi"/>
        </w:rPr>
        <w:t>por</w:t>
      </w:r>
      <w:r w:rsidRPr="008E7E0A">
        <w:rPr>
          <w:rFonts w:asciiTheme="majorHAnsi" w:hAnsiTheme="majorHAnsi" w:cstheme="majorHAnsi"/>
          <w:spacing w:val="-14"/>
        </w:rPr>
        <w:t xml:space="preserve"> </w:t>
      </w:r>
      <w:r w:rsidRPr="008E7E0A">
        <w:rPr>
          <w:rFonts w:asciiTheme="majorHAnsi" w:hAnsiTheme="majorHAnsi" w:cstheme="majorHAnsi"/>
        </w:rPr>
        <w:t>meio</w:t>
      </w:r>
      <w:r w:rsidRPr="008E7E0A">
        <w:rPr>
          <w:rFonts w:asciiTheme="majorHAnsi" w:hAnsiTheme="majorHAnsi" w:cstheme="majorHAnsi"/>
          <w:spacing w:val="-13"/>
        </w:rPr>
        <w:t xml:space="preserve"> </w:t>
      </w:r>
      <w:r w:rsidRPr="008E7E0A">
        <w:rPr>
          <w:rFonts w:asciiTheme="majorHAnsi" w:hAnsiTheme="majorHAnsi" w:cstheme="majorHAnsi"/>
        </w:rPr>
        <w:t>eletrônico</w:t>
      </w:r>
      <w:r w:rsidRPr="008E7E0A">
        <w:rPr>
          <w:rFonts w:asciiTheme="majorHAnsi" w:hAnsiTheme="majorHAnsi" w:cstheme="majorHAnsi"/>
          <w:spacing w:val="-13"/>
        </w:rPr>
        <w:t xml:space="preserve"> </w:t>
      </w:r>
      <w:r w:rsidRPr="008E7E0A">
        <w:rPr>
          <w:rFonts w:asciiTheme="majorHAnsi" w:hAnsiTheme="majorHAnsi" w:cstheme="majorHAnsi"/>
        </w:rPr>
        <w:t>para</w:t>
      </w:r>
      <w:r w:rsidRPr="008E7E0A">
        <w:rPr>
          <w:rFonts w:asciiTheme="majorHAnsi" w:hAnsiTheme="majorHAnsi" w:cstheme="majorHAnsi"/>
          <w:spacing w:val="-15"/>
        </w:rPr>
        <w:t xml:space="preserve"> </w:t>
      </w:r>
      <w:r w:rsidRPr="008E7E0A">
        <w:rPr>
          <w:rFonts w:asciiTheme="majorHAnsi" w:hAnsiTheme="majorHAnsi" w:cstheme="majorHAnsi"/>
        </w:rPr>
        <w:t>o</w:t>
      </w:r>
      <w:r w:rsidRPr="008E7E0A">
        <w:rPr>
          <w:rFonts w:asciiTheme="majorHAnsi" w:hAnsiTheme="majorHAnsi" w:cstheme="majorHAnsi"/>
          <w:spacing w:val="-13"/>
        </w:rPr>
        <w:t xml:space="preserve"> </w:t>
      </w:r>
      <w:r w:rsidRPr="008E7E0A">
        <w:rPr>
          <w:rFonts w:asciiTheme="majorHAnsi" w:hAnsiTheme="majorHAnsi" w:cstheme="majorHAnsi"/>
        </w:rPr>
        <w:t>município</w:t>
      </w:r>
      <w:r w:rsidRPr="008E7E0A">
        <w:rPr>
          <w:rFonts w:asciiTheme="majorHAnsi" w:hAnsiTheme="majorHAnsi" w:cstheme="majorHAnsi"/>
          <w:spacing w:val="-13"/>
        </w:rPr>
        <w:t xml:space="preserve"> </w:t>
      </w:r>
      <w:r w:rsidRPr="008E7E0A">
        <w:rPr>
          <w:rFonts w:asciiTheme="majorHAnsi" w:hAnsiTheme="majorHAnsi" w:cstheme="majorHAnsi"/>
        </w:rPr>
        <w:t>que</w:t>
      </w:r>
      <w:r w:rsidRPr="008E7E0A">
        <w:rPr>
          <w:rFonts w:asciiTheme="majorHAnsi" w:hAnsiTheme="majorHAnsi" w:cstheme="majorHAnsi"/>
          <w:spacing w:val="-14"/>
        </w:rPr>
        <w:t xml:space="preserve"> </w:t>
      </w:r>
      <w:r w:rsidRPr="008E7E0A">
        <w:rPr>
          <w:rFonts w:asciiTheme="majorHAnsi" w:hAnsiTheme="majorHAnsi" w:cstheme="majorHAnsi"/>
        </w:rPr>
        <w:t>possui</w:t>
      </w:r>
      <w:r w:rsidRPr="008E7E0A">
        <w:rPr>
          <w:rFonts w:asciiTheme="majorHAnsi" w:hAnsiTheme="majorHAnsi" w:cstheme="majorHAnsi"/>
          <w:spacing w:val="-15"/>
        </w:rPr>
        <w:t xml:space="preserve"> </w:t>
      </w:r>
      <w:r w:rsidRPr="008E7E0A">
        <w:rPr>
          <w:rFonts w:asciiTheme="majorHAnsi" w:hAnsiTheme="majorHAnsi" w:cstheme="majorHAnsi"/>
        </w:rPr>
        <w:t>a</w:t>
      </w:r>
      <w:r w:rsidRPr="008E7E0A">
        <w:rPr>
          <w:rFonts w:asciiTheme="majorHAnsi" w:hAnsiTheme="majorHAnsi" w:cstheme="majorHAnsi"/>
          <w:spacing w:val="-14"/>
        </w:rPr>
        <w:t xml:space="preserve"> </w:t>
      </w:r>
      <w:r w:rsidRPr="008E7E0A">
        <w:rPr>
          <w:rFonts w:asciiTheme="majorHAnsi" w:hAnsiTheme="majorHAnsi" w:cstheme="majorHAnsi"/>
        </w:rPr>
        <w:t>vaga</w:t>
      </w:r>
      <w:r w:rsidRPr="008E7E0A">
        <w:rPr>
          <w:rFonts w:asciiTheme="majorHAnsi" w:hAnsiTheme="majorHAnsi" w:cstheme="majorHAnsi"/>
          <w:spacing w:val="-14"/>
        </w:rPr>
        <w:t xml:space="preserve"> </w:t>
      </w:r>
      <w:r w:rsidRPr="008E7E0A">
        <w:rPr>
          <w:rFonts w:asciiTheme="majorHAnsi" w:hAnsiTheme="majorHAnsi" w:cstheme="majorHAnsi"/>
        </w:rPr>
        <w:t>no</w:t>
      </w:r>
      <w:r w:rsidRPr="008E7E0A">
        <w:rPr>
          <w:rFonts w:asciiTheme="majorHAnsi" w:hAnsiTheme="majorHAnsi" w:cstheme="majorHAnsi"/>
          <w:spacing w:val="-15"/>
        </w:rPr>
        <w:t xml:space="preserve"> </w:t>
      </w:r>
      <w:r w:rsidRPr="008E7E0A">
        <w:rPr>
          <w:rFonts w:asciiTheme="majorHAnsi" w:hAnsiTheme="majorHAnsi" w:cstheme="majorHAnsi"/>
        </w:rPr>
        <w:t>prazo de 30 (trinta) dias corridos, contados da solicitação da CONTRATANTE.</w:t>
      </w:r>
    </w:p>
    <w:p w14:paraId="2924B921"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Conceder </w:t>
      </w:r>
      <w:proofErr w:type="gramStart"/>
      <w:r w:rsidRPr="008E7E0A">
        <w:rPr>
          <w:rFonts w:asciiTheme="majorHAnsi" w:hAnsiTheme="majorHAnsi" w:cstheme="majorHAnsi"/>
        </w:rPr>
        <w:t>ao(</w:t>
      </w:r>
      <w:proofErr w:type="gramEnd"/>
      <w:r w:rsidRPr="008E7E0A">
        <w:rPr>
          <w:rFonts w:asciiTheme="majorHAnsi" w:hAnsiTheme="majorHAnsi" w:cstheme="majorHAnsi"/>
        </w:rPr>
        <w:t>à) estagiário(a) recesso remunerado de 30 (trinta) dias corridos, caso permaneça durante 12 (doze) meses no estágio, ou calcular a proporcionalidade a ser concedida, aos que se desligarem antes desse prazo, observado o disposto no artigo 13 da Lei n.º 11.788/2008.</w:t>
      </w:r>
    </w:p>
    <w:p w14:paraId="00DEDFCA"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spacing w:before="1"/>
        <w:ind w:left="142" w:right="-20" w:hanging="142"/>
        <w:contextualSpacing w:val="0"/>
        <w:jc w:val="both"/>
        <w:rPr>
          <w:rFonts w:asciiTheme="majorHAnsi" w:hAnsiTheme="majorHAnsi" w:cstheme="majorHAnsi"/>
        </w:rPr>
      </w:pPr>
      <w:r w:rsidRPr="008E7E0A">
        <w:rPr>
          <w:rFonts w:asciiTheme="majorHAnsi" w:hAnsiTheme="majorHAnsi" w:cstheme="majorHAnsi"/>
        </w:rPr>
        <w:t>Entregar,</w:t>
      </w:r>
      <w:r w:rsidRPr="008E7E0A">
        <w:rPr>
          <w:rFonts w:asciiTheme="majorHAnsi" w:hAnsiTheme="majorHAnsi" w:cstheme="majorHAnsi"/>
          <w:spacing w:val="-9"/>
        </w:rPr>
        <w:t xml:space="preserve"> </w:t>
      </w:r>
      <w:r w:rsidRPr="008E7E0A">
        <w:rPr>
          <w:rFonts w:asciiTheme="majorHAnsi" w:hAnsiTheme="majorHAnsi" w:cstheme="majorHAnsi"/>
        </w:rPr>
        <w:t>ao</w:t>
      </w:r>
      <w:r w:rsidRPr="008E7E0A">
        <w:rPr>
          <w:rFonts w:asciiTheme="majorHAnsi" w:hAnsiTheme="majorHAnsi" w:cstheme="majorHAnsi"/>
          <w:spacing w:val="-11"/>
        </w:rPr>
        <w:t xml:space="preserve"> </w:t>
      </w:r>
      <w:r w:rsidRPr="008E7E0A">
        <w:rPr>
          <w:rFonts w:asciiTheme="majorHAnsi" w:hAnsiTheme="majorHAnsi" w:cstheme="majorHAnsi"/>
        </w:rPr>
        <w:t>término</w:t>
      </w:r>
      <w:r w:rsidRPr="008E7E0A">
        <w:rPr>
          <w:rFonts w:asciiTheme="majorHAnsi" w:hAnsiTheme="majorHAnsi" w:cstheme="majorHAnsi"/>
          <w:spacing w:val="-10"/>
        </w:rPr>
        <w:t xml:space="preserve"> </w:t>
      </w:r>
      <w:r w:rsidRPr="008E7E0A">
        <w:rPr>
          <w:rFonts w:asciiTheme="majorHAnsi" w:hAnsiTheme="majorHAnsi" w:cstheme="majorHAnsi"/>
        </w:rPr>
        <w:t>do</w:t>
      </w:r>
      <w:r w:rsidRPr="008E7E0A">
        <w:rPr>
          <w:rFonts w:asciiTheme="majorHAnsi" w:hAnsiTheme="majorHAnsi" w:cstheme="majorHAnsi"/>
          <w:spacing w:val="-8"/>
        </w:rPr>
        <w:t xml:space="preserve"> </w:t>
      </w:r>
      <w:r w:rsidRPr="008E7E0A">
        <w:rPr>
          <w:rFonts w:asciiTheme="majorHAnsi" w:hAnsiTheme="majorHAnsi" w:cstheme="majorHAnsi"/>
        </w:rPr>
        <w:t>estágio,</w:t>
      </w:r>
      <w:r w:rsidRPr="008E7E0A">
        <w:rPr>
          <w:rFonts w:asciiTheme="majorHAnsi" w:hAnsiTheme="majorHAnsi" w:cstheme="majorHAnsi"/>
          <w:spacing w:val="-10"/>
        </w:rPr>
        <w:t xml:space="preserve"> </w:t>
      </w:r>
      <w:r w:rsidRPr="008E7E0A">
        <w:rPr>
          <w:rFonts w:asciiTheme="majorHAnsi" w:hAnsiTheme="majorHAnsi" w:cstheme="majorHAnsi"/>
        </w:rPr>
        <w:t>o</w:t>
      </w:r>
      <w:r w:rsidRPr="008E7E0A">
        <w:rPr>
          <w:rFonts w:asciiTheme="majorHAnsi" w:hAnsiTheme="majorHAnsi" w:cstheme="majorHAnsi"/>
          <w:spacing w:val="-11"/>
        </w:rPr>
        <w:t xml:space="preserve"> </w:t>
      </w:r>
      <w:r w:rsidRPr="008E7E0A">
        <w:rPr>
          <w:rFonts w:asciiTheme="majorHAnsi" w:hAnsiTheme="majorHAnsi" w:cstheme="majorHAnsi"/>
        </w:rPr>
        <w:t>certificado</w:t>
      </w:r>
      <w:r w:rsidRPr="008E7E0A">
        <w:rPr>
          <w:rFonts w:asciiTheme="majorHAnsi" w:hAnsiTheme="majorHAnsi" w:cstheme="majorHAnsi"/>
          <w:spacing w:val="-9"/>
        </w:rPr>
        <w:t xml:space="preserve"> </w:t>
      </w:r>
      <w:r w:rsidRPr="008E7E0A">
        <w:rPr>
          <w:rFonts w:asciiTheme="majorHAnsi" w:hAnsiTheme="majorHAnsi" w:cstheme="majorHAnsi"/>
        </w:rPr>
        <w:t>e</w:t>
      </w:r>
      <w:r w:rsidRPr="008E7E0A">
        <w:rPr>
          <w:rFonts w:asciiTheme="majorHAnsi" w:hAnsiTheme="majorHAnsi" w:cstheme="majorHAnsi"/>
          <w:spacing w:val="-12"/>
        </w:rPr>
        <w:t xml:space="preserve"> </w:t>
      </w:r>
      <w:r w:rsidRPr="008E7E0A">
        <w:rPr>
          <w:rFonts w:asciiTheme="majorHAnsi" w:hAnsiTheme="majorHAnsi" w:cstheme="majorHAnsi"/>
        </w:rPr>
        <w:t>o</w:t>
      </w:r>
      <w:r w:rsidRPr="008E7E0A">
        <w:rPr>
          <w:rFonts w:asciiTheme="majorHAnsi" w:hAnsiTheme="majorHAnsi" w:cstheme="majorHAnsi"/>
          <w:spacing w:val="-9"/>
        </w:rPr>
        <w:t xml:space="preserve"> </w:t>
      </w:r>
      <w:r w:rsidRPr="008E7E0A">
        <w:rPr>
          <w:rFonts w:asciiTheme="majorHAnsi" w:hAnsiTheme="majorHAnsi" w:cstheme="majorHAnsi"/>
        </w:rPr>
        <w:t>termo</w:t>
      </w:r>
      <w:r w:rsidRPr="008E7E0A">
        <w:rPr>
          <w:rFonts w:asciiTheme="majorHAnsi" w:hAnsiTheme="majorHAnsi" w:cstheme="majorHAnsi"/>
          <w:spacing w:val="-11"/>
        </w:rPr>
        <w:t xml:space="preserve"> </w:t>
      </w:r>
      <w:r w:rsidRPr="008E7E0A">
        <w:rPr>
          <w:rFonts w:asciiTheme="majorHAnsi" w:hAnsiTheme="majorHAnsi" w:cstheme="majorHAnsi"/>
        </w:rPr>
        <w:t>de</w:t>
      </w:r>
      <w:r w:rsidRPr="008E7E0A">
        <w:rPr>
          <w:rFonts w:asciiTheme="majorHAnsi" w:hAnsiTheme="majorHAnsi" w:cstheme="majorHAnsi"/>
          <w:spacing w:val="-9"/>
        </w:rPr>
        <w:t xml:space="preserve"> </w:t>
      </w:r>
      <w:r w:rsidRPr="008E7E0A">
        <w:rPr>
          <w:rFonts w:asciiTheme="majorHAnsi" w:hAnsiTheme="majorHAnsi" w:cstheme="majorHAnsi"/>
        </w:rPr>
        <w:t>realização,</w:t>
      </w:r>
      <w:r w:rsidRPr="008E7E0A">
        <w:rPr>
          <w:rFonts w:asciiTheme="majorHAnsi" w:hAnsiTheme="majorHAnsi" w:cstheme="majorHAnsi"/>
          <w:spacing w:val="-9"/>
        </w:rPr>
        <w:t xml:space="preserve"> </w:t>
      </w:r>
      <w:r w:rsidRPr="008E7E0A">
        <w:rPr>
          <w:rFonts w:asciiTheme="majorHAnsi" w:hAnsiTheme="majorHAnsi" w:cstheme="majorHAnsi"/>
        </w:rPr>
        <w:t>com indicação resumida</w:t>
      </w:r>
      <w:r w:rsidRPr="008E7E0A">
        <w:rPr>
          <w:rFonts w:asciiTheme="majorHAnsi" w:hAnsiTheme="majorHAnsi" w:cstheme="majorHAnsi"/>
          <w:spacing w:val="-1"/>
        </w:rPr>
        <w:t xml:space="preserve"> </w:t>
      </w:r>
      <w:r w:rsidRPr="008E7E0A">
        <w:rPr>
          <w:rFonts w:asciiTheme="majorHAnsi" w:hAnsiTheme="majorHAnsi" w:cstheme="majorHAnsi"/>
        </w:rPr>
        <w:t>das atividades desenvolvidas, dos períodos e</w:t>
      </w:r>
      <w:r w:rsidRPr="008E7E0A">
        <w:rPr>
          <w:rFonts w:asciiTheme="majorHAnsi" w:hAnsiTheme="majorHAnsi" w:cstheme="majorHAnsi"/>
          <w:spacing w:val="-1"/>
        </w:rPr>
        <w:t xml:space="preserve"> </w:t>
      </w:r>
      <w:r w:rsidRPr="008E7E0A">
        <w:rPr>
          <w:rFonts w:asciiTheme="majorHAnsi" w:hAnsiTheme="majorHAnsi" w:cstheme="majorHAnsi"/>
        </w:rPr>
        <w:t>da</w:t>
      </w:r>
      <w:r w:rsidRPr="008E7E0A">
        <w:rPr>
          <w:rFonts w:asciiTheme="majorHAnsi" w:hAnsiTheme="majorHAnsi" w:cstheme="majorHAnsi"/>
          <w:spacing w:val="-1"/>
        </w:rPr>
        <w:t xml:space="preserve"> </w:t>
      </w:r>
      <w:r w:rsidRPr="008E7E0A">
        <w:rPr>
          <w:rFonts w:asciiTheme="majorHAnsi" w:hAnsiTheme="majorHAnsi" w:cstheme="majorHAnsi"/>
        </w:rPr>
        <w:t xml:space="preserve">avaliação de </w:t>
      </w:r>
      <w:r w:rsidRPr="008E7E0A">
        <w:rPr>
          <w:rFonts w:asciiTheme="majorHAnsi" w:hAnsiTheme="majorHAnsi" w:cstheme="majorHAnsi"/>
          <w:spacing w:val="-2"/>
        </w:rPr>
        <w:t>desempenho.</w:t>
      </w:r>
    </w:p>
    <w:p w14:paraId="013BEFB9"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spacing w:before="258"/>
        <w:ind w:left="142" w:right="121" w:hanging="142"/>
        <w:contextualSpacing w:val="0"/>
        <w:jc w:val="both"/>
        <w:rPr>
          <w:rFonts w:asciiTheme="majorHAnsi" w:hAnsiTheme="majorHAnsi" w:cstheme="majorHAnsi"/>
        </w:rPr>
      </w:pPr>
      <w:r w:rsidRPr="008E7E0A">
        <w:rPr>
          <w:rFonts w:asciiTheme="majorHAnsi" w:hAnsiTheme="majorHAnsi" w:cstheme="majorHAnsi"/>
        </w:rPr>
        <w:t>Comunicar</w:t>
      </w:r>
      <w:r w:rsidRPr="008E7E0A">
        <w:rPr>
          <w:rFonts w:asciiTheme="majorHAnsi" w:hAnsiTheme="majorHAnsi" w:cstheme="majorHAnsi"/>
          <w:spacing w:val="-4"/>
        </w:rPr>
        <w:t xml:space="preserve"> </w:t>
      </w:r>
      <w:r w:rsidRPr="008E7E0A">
        <w:rPr>
          <w:rFonts w:asciiTheme="majorHAnsi" w:hAnsiTheme="majorHAnsi" w:cstheme="majorHAnsi"/>
        </w:rPr>
        <w:t>à</w:t>
      </w:r>
      <w:r w:rsidRPr="008E7E0A">
        <w:rPr>
          <w:rFonts w:asciiTheme="majorHAnsi" w:hAnsiTheme="majorHAnsi" w:cstheme="majorHAnsi"/>
          <w:spacing w:val="-4"/>
        </w:rPr>
        <w:t xml:space="preserve"> </w:t>
      </w:r>
      <w:r w:rsidRPr="008E7E0A">
        <w:rPr>
          <w:rFonts w:asciiTheme="majorHAnsi" w:hAnsiTheme="majorHAnsi" w:cstheme="majorHAnsi"/>
        </w:rPr>
        <w:t>CONTRATANTE</w:t>
      </w:r>
      <w:r w:rsidRPr="008E7E0A">
        <w:rPr>
          <w:rFonts w:asciiTheme="majorHAnsi" w:hAnsiTheme="majorHAnsi" w:cstheme="majorHAnsi"/>
          <w:spacing w:val="-4"/>
        </w:rPr>
        <w:t xml:space="preserve"> </w:t>
      </w:r>
      <w:r w:rsidRPr="008E7E0A">
        <w:rPr>
          <w:rFonts w:asciiTheme="majorHAnsi" w:hAnsiTheme="majorHAnsi" w:cstheme="majorHAnsi"/>
        </w:rPr>
        <w:t>por</w:t>
      </w:r>
      <w:r w:rsidRPr="008E7E0A">
        <w:rPr>
          <w:rFonts w:asciiTheme="majorHAnsi" w:hAnsiTheme="majorHAnsi" w:cstheme="majorHAnsi"/>
          <w:spacing w:val="-4"/>
        </w:rPr>
        <w:t xml:space="preserve"> </w:t>
      </w:r>
      <w:r w:rsidRPr="008E7E0A">
        <w:rPr>
          <w:rFonts w:asciiTheme="majorHAnsi" w:hAnsiTheme="majorHAnsi" w:cstheme="majorHAnsi"/>
        </w:rPr>
        <w:t>meio</w:t>
      </w:r>
      <w:r w:rsidRPr="008E7E0A">
        <w:rPr>
          <w:rFonts w:asciiTheme="majorHAnsi" w:hAnsiTheme="majorHAnsi" w:cstheme="majorHAnsi"/>
          <w:spacing w:val="-4"/>
        </w:rPr>
        <w:t xml:space="preserve"> </w:t>
      </w:r>
      <w:r w:rsidRPr="008E7E0A">
        <w:rPr>
          <w:rFonts w:asciiTheme="majorHAnsi" w:hAnsiTheme="majorHAnsi" w:cstheme="majorHAnsi"/>
        </w:rPr>
        <w:t>da</w:t>
      </w:r>
      <w:r w:rsidRPr="008E7E0A">
        <w:rPr>
          <w:rFonts w:asciiTheme="majorHAnsi" w:hAnsiTheme="majorHAnsi" w:cstheme="majorHAnsi"/>
          <w:spacing w:val="-5"/>
        </w:rPr>
        <w:t xml:space="preserve"> </w:t>
      </w:r>
      <w:r w:rsidRPr="008E7E0A">
        <w:rPr>
          <w:rFonts w:asciiTheme="majorHAnsi" w:hAnsiTheme="majorHAnsi" w:cstheme="majorHAnsi"/>
        </w:rPr>
        <w:t>fiscalização</w:t>
      </w:r>
      <w:r w:rsidRPr="008E7E0A">
        <w:rPr>
          <w:rFonts w:asciiTheme="majorHAnsi" w:hAnsiTheme="majorHAnsi" w:cstheme="majorHAnsi"/>
          <w:spacing w:val="-2"/>
        </w:rPr>
        <w:t xml:space="preserve"> </w:t>
      </w:r>
      <w:r w:rsidRPr="008E7E0A">
        <w:rPr>
          <w:rFonts w:asciiTheme="majorHAnsi" w:hAnsiTheme="majorHAnsi" w:cstheme="majorHAnsi"/>
        </w:rPr>
        <w:t>do</w:t>
      </w:r>
      <w:r w:rsidRPr="008E7E0A">
        <w:rPr>
          <w:rFonts w:asciiTheme="majorHAnsi" w:hAnsiTheme="majorHAnsi" w:cstheme="majorHAnsi"/>
          <w:spacing w:val="-2"/>
        </w:rPr>
        <w:t xml:space="preserve"> </w:t>
      </w:r>
      <w:r w:rsidRPr="008E7E0A">
        <w:rPr>
          <w:rFonts w:asciiTheme="majorHAnsi" w:hAnsiTheme="majorHAnsi" w:cstheme="majorHAnsi"/>
        </w:rPr>
        <w:t>ajuste</w:t>
      </w:r>
      <w:r w:rsidRPr="008E7E0A">
        <w:rPr>
          <w:rFonts w:asciiTheme="majorHAnsi" w:hAnsiTheme="majorHAnsi" w:cstheme="majorHAnsi"/>
          <w:spacing w:val="-5"/>
        </w:rPr>
        <w:t xml:space="preserve"> </w:t>
      </w:r>
      <w:r w:rsidRPr="008E7E0A">
        <w:rPr>
          <w:rFonts w:asciiTheme="majorHAnsi" w:hAnsiTheme="majorHAnsi" w:cstheme="majorHAnsi"/>
        </w:rPr>
        <w:t>em</w:t>
      </w:r>
      <w:r w:rsidRPr="008E7E0A">
        <w:rPr>
          <w:rFonts w:asciiTheme="majorHAnsi" w:hAnsiTheme="majorHAnsi" w:cstheme="majorHAnsi"/>
          <w:spacing w:val="-2"/>
        </w:rPr>
        <w:t xml:space="preserve"> </w:t>
      </w:r>
      <w:r w:rsidRPr="008E7E0A">
        <w:rPr>
          <w:rFonts w:asciiTheme="majorHAnsi" w:hAnsiTheme="majorHAnsi" w:cstheme="majorHAnsi"/>
        </w:rPr>
        <w:t xml:space="preserve">até 02 (dois) dias úteis a contratação/desligamento de </w:t>
      </w:r>
      <w:proofErr w:type="gramStart"/>
      <w:r w:rsidRPr="008E7E0A">
        <w:rPr>
          <w:rFonts w:asciiTheme="majorHAnsi" w:hAnsiTheme="majorHAnsi" w:cstheme="majorHAnsi"/>
        </w:rPr>
        <w:t>estagiários(</w:t>
      </w:r>
      <w:proofErr w:type="gramEnd"/>
      <w:r w:rsidRPr="008E7E0A">
        <w:rPr>
          <w:rFonts w:asciiTheme="majorHAnsi" w:hAnsiTheme="majorHAnsi" w:cstheme="majorHAnsi"/>
        </w:rPr>
        <w:t>as) para acompanhamento e controle, mediante e-mail enviado à fiscalização do ajuste.</w:t>
      </w:r>
    </w:p>
    <w:p w14:paraId="73684D8B"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ind w:left="142" w:right="121" w:hanging="142"/>
        <w:contextualSpacing w:val="0"/>
        <w:jc w:val="both"/>
        <w:rPr>
          <w:rFonts w:asciiTheme="majorHAnsi" w:hAnsiTheme="majorHAnsi" w:cstheme="majorHAnsi"/>
        </w:rPr>
      </w:pPr>
      <w:r w:rsidRPr="008E7E0A">
        <w:rPr>
          <w:rFonts w:asciiTheme="majorHAnsi" w:hAnsiTheme="majorHAnsi" w:cstheme="majorHAnsi"/>
        </w:rPr>
        <w:t>A CONTRATADA deverá disponibilizar à CONTRATANTE todas as informações,</w:t>
      </w:r>
      <w:r w:rsidRPr="008E7E0A">
        <w:rPr>
          <w:rFonts w:asciiTheme="majorHAnsi" w:hAnsiTheme="majorHAnsi" w:cstheme="majorHAnsi"/>
          <w:spacing w:val="-2"/>
        </w:rPr>
        <w:t xml:space="preserve"> </w:t>
      </w:r>
      <w:r w:rsidRPr="008E7E0A">
        <w:rPr>
          <w:rFonts w:asciiTheme="majorHAnsi" w:hAnsiTheme="majorHAnsi" w:cstheme="majorHAnsi"/>
        </w:rPr>
        <w:t>relatórios</w:t>
      </w:r>
      <w:r w:rsidRPr="008E7E0A">
        <w:rPr>
          <w:rFonts w:asciiTheme="majorHAnsi" w:hAnsiTheme="majorHAnsi" w:cstheme="majorHAnsi"/>
          <w:spacing w:val="-2"/>
        </w:rPr>
        <w:t xml:space="preserve"> </w:t>
      </w:r>
      <w:r w:rsidRPr="008E7E0A">
        <w:rPr>
          <w:rFonts w:asciiTheme="majorHAnsi" w:hAnsiTheme="majorHAnsi" w:cstheme="majorHAnsi"/>
        </w:rPr>
        <w:t>e</w:t>
      </w:r>
      <w:r w:rsidRPr="008E7E0A">
        <w:rPr>
          <w:rFonts w:asciiTheme="majorHAnsi" w:hAnsiTheme="majorHAnsi" w:cstheme="majorHAnsi"/>
          <w:spacing w:val="-3"/>
        </w:rPr>
        <w:t xml:space="preserve"> </w:t>
      </w:r>
      <w:r w:rsidRPr="008E7E0A">
        <w:rPr>
          <w:rFonts w:asciiTheme="majorHAnsi" w:hAnsiTheme="majorHAnsi" w:cstheme="majorHAnsi"/>
        </w:rPr>
        <w:t>documentos</w:t>
      </w:r>
      <w:r w:rsidRPr="008E7E0A">
        <w:rPr>
          <w:rFonts w:asciiTheme="majorHAnsi" w:hAnsiTheme="majorHAnsi" w:cstheme="majorHAnsi"/>
          <w:spacing w:val="-4"/>
        </w:rPr>
        <w:t xml:space="preserve"> </w:t>
      </w:r>
      <w:r w:rsidRPr="008E7E0A">
        <w:rPr>
          <w:rFonts w:asciiTheme="majorHAnsi" w:hAnsiTheme="majorHAnsi" w:cstheme="majorHAnsi"/>
        </w:rPr>
        <w:t>por</w:t>
      </w:r>
      <w:r w:rsidRPr="008E7E0A">
        <w:rPr>
          <w:rFonts w:asciiTheme="majorHAnsi" w:hAnsiTheme="majorHAnsi" w:cstheme="majorHAnsi"/>
          <w:spacing w:val="-4"/>
        </w:rPr>
        <w:t xml:space="preserve"> </w:t>
      </w:r>
      <w:r w:rsidRPr="008E7E0A">
        <w:rPr>
          <w:rFonts w:asciiTheme="majorHAnsi" w:hAnsiTheme="majorHAnsi" w:cstheme="majorHAnsi"/>
        </w:rPr>
        <w:t>esta</w:t>
      </w:r>
      <w:r w:rsidRPr="008E7E0A">
        <w:rPr>
          <w:rFonts w:asciiTheme="majorHAnsi" w:hAnsiTheme="majorHAnsi" w:cstheme="majorHAnsi"/>
          <w:spacing w:val="-5"/>
        </w:rPr>
        <w:t xml:space="preserve"> </w:t>
      </w:r>
      <w:r w:rsidRPr="008E7E0A">
        <w:rPr>
          <w:rFonts w:asciiTheme="majorHAnsi" w:hAnsiTheme="majorHAnsi" w:cstheme="majorHAnsi"/>
        </w:rPr>
        <w:t>solicitados,</w:t>
      </w:r>
      <w:r w:rsidRPr="008E7E0A">
        <w:rPr>
          <w:rFonts w:asciiTheme="majorHAnsi" w:hAnsiTheme="majorHAnsi" w:cstheme="majorHAnsi"/>
          <w:spacing w:val="-4"/>
        </w:rPr>
        <w:t xml:space="preserve"> </w:t>
      </w:r>
      <w:r w:rsidRPr="008E7E0A">
        <w:rPr>
          <w:rFonts w:asciiTheme="majorHAnsi" w:hAnsiTheme="majorHAnsi" w:cstheme="majorHAnsi"/>
        </w:rPr>
        <w:t>no</w:t>
      </w:r>
      <w:r w:rsidRPr="008E7E0A">
        <w:rPr>
          <w:rFonts w:asciiTheme="majorHAnsi" w:hAnsiTheme="majorHAnsi" w:cstheme="majorHAnsi"/>
          <w:spacing w:val="-4"/>
        </w:rPr>
        <w:t xml:space="preserve"> </w:t>
      </w:r>
      <w:r w:rsidRPr="008E7E0A">
        <w:rPr>
          <w:rFonts w:asciiTheme="majorHAnsi" w:hAnsiTheme="majorHAnsi" w:cstheme="majorHAnsi"/>
        </w:rPr>
        <w:t>prazo</w:t>
      </w:r>
      <w:r w:rsidRPr="008E7E0A">
        <w:rPr>
          <w:rFonts w:asciiTheme="majorHAnsi" w:hAnsiTheme="majorHAnsi" w:cstheme="majorHAnsi"/>
          <w:spacing w:val="-4"/>
        </w:rPr>
        <w:t xml:space="preserve"> </w:t>
      </w:r>
      <w:r w:rsidRPr="008E7E0A">
        <w:rPr>
          <w:rFonts w:asciiTheme="majorHAnsi" w:hAnsiTheme="majorHAnsi" w:cstheme="majorHAnsi"/>
        </w:rPr>
        <w:t>de</w:t>
      </w:r>
      <w:r w:rsidRPr="008E7E0A">
        <w:rPr>
          <w:rFonts w:asciiTheme="majorHAnsi" w:hAnsiTheme="majorHAnsi" w:cstheme="majorHAnsi"/>
          <w:spacing w:val="-1"/>
        </w:rPr>
        <w:t xml:space="preserve"> </w:t>
      </w:r>
      <w:r w:rsidRPr="008E7E0A">
        <w:rPr>
          <w:rFonts w:asciiTheme="majorHAnsi" w:hAnsiTheme="majorHAnsi" w:cstheme="majorHAnsi"/>
        </w:rPr>
        <w:t>05</w:t>
      </w:r>
      <w:r w:rsidRPr="008E7E0A">
        <w:rPr>
          <w:rFonts w:asciiTheme="majorHAnsi" w:hAnsiTheme="majorHAnsi" w:cstheme="majorHAnsi"/>
          <w:spacing w:val="-4"/>
        </w:rPr>
        <w:t xml:space="preserve"> </w:t>
      </w:r>
      <w:r w:rsidRPr="008E7E0A">
        <w:rPr>
          <w:rFonts w:asciiTheme="majorHAnsi" w:hAnsiTheme="majorHAnsi" w:cstheme="majorHAnsi"/>
        </w:rPr>
        <w:t>(cinco) dias úteis, sob pena de apuração de responsabilidade.</w:t>
      </w:r>
    </w:p>
    <w:p w14:paraId="0373C1D3" w14:textId="77777777" w:rsidR="00AE183B" w:rsidRPr="008E7E0A" w:rsidRDefault="00AE183B" w:rsidP="00513FAD">
      <w:pPr>
        <w:pStyle w:val="PargrafodaLista"/>
        <w:widowControl w:val="0"/>
        <w:numPr>
          <w:ilvl w:val="1"/>
          <w:numId w:val="30"/>
        </w:numPr>
        <w:tabs>
          <w:tab w:val="left" w:pos="1418"/>
          <w:tab w:val="left" w:pos="1560"/>
          <w:tab w:val="left" w:pos="10206"/>
          <w:tab w:val="left" w:pos="10348"/>
        </w:tabs>
        <w:autoSpaceDE w:val="0"/>
        <w:autoSpaceDN w:val="0"/>
        <w:spacing w:before="1"/>
        <w:ind w:left="142" w:right="121" w:hanging="142"/>
        <w:contextualSpacing w:val="0"/>
        <w:jc w:val="both"/>
        <w:rPr>
          <w:rFonts w:asciiTheme="majorHAnsi" w:hAnsiTheme="majorHAnsi" w:cstheme="majorHAnsi"/>
        </w:rPr>
      </w:pPr>
      <w:r w:rsidRPr="008E7E0A">
        <w:rPr>
          <w:rFonts w:asciiTheme="majorHAnsi" w:hAnsiTheme="majorHAnsi" w:cstheme="majorHAnsi"/>
        </w:rPr>
        <w:t>A</w:t>
      </w:r>
      <w:r w:rsidRPr="008E7E0A">
        <w:rPr>
          <w:rFonts w:asciiTheme="majorHAnsi" w:hAnsiTheme="majorHAnsi" w:cstheme="majorHAnsi"/>
          <w:spacing w:val="-14"/>
        </w:rPr>
        <w:t xml:space="preserve"> </w:t>
      </w:r>
      <w:r w:rsidRPr="008E7E0A">
        <w:rPr>
          <w:rFonts w:asciiTheme="majorHAnsi" w:hAnsiTheme="majorHAnsi" w:cstheme="majorHAnsi"/>
        </w:rPr>
        <w:t>CONTRATADA</w:t>
      </w:r>
      <w:r w:rsidRPr="008E7E0A">
        <w:rPr>
          <w:rFonts w:asciiTheme="majorHAnsi" w:hAnsiTheme="majorHAnsi" w:cstheme="majorHAnsi"/>
          <w:spacing w:val="-14"/>
        </w:rPr>
        <w:t xml:space="preserve"> </w:t>
      </w:r>
      <w:r w:rsidRPr="008E7E0A">
        <w:rPr>
          <w:rFonts w:asciiTheme="majorHAnsi" w:hAnsiTheme="majorHAnsi" w:cstheme="majorHAnsi"/>
        </w:rPr>
        <w:t>deverá</w:t>
      </w:r>
      <w:r w:rsidRPr="008E7E0A">
        <w:rPr>
          <w:rFonts w:asciiTheme="majorHAnsi" w:hAnsiTheme="majorHAnsi" w:cstheme="majorHAnsi"/>
          <w:spacing w:val="-15"/>
        </w:rPr>
        <w:t xml:space="preserve"> </w:t>
      </w:r>
      <w:r w:rsidRPr="008E7E0A">
        <w:rPr>
          <w:rFonts w:asciiTheme="majorHAnsi" w:hAnsiTheme="majorHAnsi" w:cstheme="majorHAnsi"/>
        </w:rPr>
        <w:t>observar</w:t>
      </w:r>
      <w:r w:rsidRPr="008E7E0A">
        <w:rPr>
          <w:rFonts w:asciiTheme="majorHAnsi" w:hAnsiTheme="majorHAnsi" w:cstheme="majorHAnsi"/>
          <w:spacing w:val="-14"/>
        </w:rPr>
        <w:t xml:space="preserve"> </w:t>
      </w:r>
      <w:r w:rsidRPr="008E7E0A">
        <w:rPr>
          <w:rFonts w:asciiTheme="majorHAnsi" w:hAnsiTheme="majorHAnsi" w:cstheme="majorHAnsi"/>
        </w:rPr>
        <w:t>a</w:t>
      </w:r>
      <w:r w:rsidRPr="008E7E0A">
        <w:rPr>
          <w:rFonts w:asciiTheme="majorHAnsi" w:hAnsiTheme="majorHAnsi" w:cstheme="majorHAnsi"/>
          <w:spacing w:val="-14"/>
        </w:rPr>
        <w:t xml:space="preserve"> </w:t>
      </w:r>
      <w:r w:rsidRPr="008E7E0A">
        <w:rPr>
          <w:rFonts w:asciiTheme="majorHAnsi" w:hAnsiTheme="majorHAnsi" w:cstheme="majorHAnsi"/>
        </w:rPr>
        <w:t>Lei</w:t>
      </w:r>
      <w:r w:rsidRPr="008E7E0A">
        <w:rPr>
          <w:rFonts w:asciiTheme="majorHAnsi" w:hAnsiTheme="majorHAnsi" w:cstheme="majorHAnsi"/>
          <w:spacing w:val="-13"/>
        </w:rPr>
        <w:t xml:space="preserve"> </w:t>
      </w:r>
      <w:r w:rsidRPr="008E7E0A">
        <w:rPr>
          <w:rFonts w:asciiTheme="majorHAnsi" w:hAnsiTheme="majorHAnsi" w:cstheme="majorHAnsi"/>
        </w:rPr>
        <w:t>Geral</w:t>
      </w:r>
      <w:r w:rsidRPr="008E7E0A">
        <w:rPr>
          <w:rFonts w:asciiTheme="majorHAnsi" w:hAnsiTheme="majorHAnsi" w:cstheme="majorHAnsi"/>
          <w:spacing w:val="-13"/>
        </w:rPr>
        <w:t xml:space="preserve"> </w:t>
      </w:r>
      <w:r w:rsidRPr="008E7E0A">
        <w:rPr>
          <w:rFonts w:asciiTheme="majorHAnsi" w:hAnsiTheme="majorHAnsi" w:cstheme="majorHAnsi"/>
        </w:rPr>
        <w:t>de</w:t>
      </w:r>
      <w:r w:rsidRPr="008E7E0A">
        <w:rPr>
          <w:rFonts w:asciiTheme="majorHAnsi" w:hAnsiTheme="majorHAnsi" w:cstheme="majorHAnsi"/>
          <w:spacing w:val="-12"/>
        </w:rPr>
        <w:t xml:space="preserve"> </w:t>
      </w:r>
      <w:r w:rsidRPr="008E7E0A">
        <w:rPr>
          <w:rFonts w:asciiTheme="majorHAnsi" w:hAnsiTheme="majorHAnsi" w:cstheme="majorHAnsi"/>
        </w:rPr>
        <w:t>Proteção</w:t>
      </w:r>
      <w:r w:rsidRPr="008E7E0A">
        <w:rPr>
          <w:rFonts w:asciiTheme="majorHAnsi" w:hAnsiTheme="majorHAnsi" w:cstheme="majorHAnsi"/>
          <w:spacing w:val="-13"/>
        </w:rPr>
        <w:t xml:space="preserve"> </w:t>
      </w:r>
      <w:r w:rsidRPr="008E7E0A">
        <w:rPr>
          <w:rFonts w:asciiTheme="majorHAnsi" w:hAnsiTheme="majorHAnsi" w:cstheme="majorHAnsi"/>
        </w:rPr>
        <w:t>de</w:t>
      </w:r>
      <w:r w:rsidRPr="008E7E0A">
        <w:rPr>
          <w:rFonts w:asciiTheme="majorHAnsi" w:hAnsiTheme="majorHAnsi" w:cstheme="majorHAnsi"/>
          <w:spacing w:val="-14"/>
        </w:rPr>
        <w:t xml:space="preserve"> </w:t>
      </w:r>
      <w:r w:rsidRPr="008E7E0A">
        <w:rPr>
          <w:rFonts w:asciiTheme="majorHAnsi" w:hAnsiTheme="majorHAnsi" w:cstheme="majorHAnsi"/>
        </w:rPr>
        <w:t>Dados,</w:t>
      </w:r>
      <w:r w:rsidRPr="008E7E0A">
        <w:rPr>
          <w:rFonts w:asciiTheme="majorHAnsi" w:hAnsiTheme="majorHAnsi" w:cstheme="majorHAnsi"/>
          <w:spacing w:val="-13"/>
        </w:rPr>
        <w:t xml:space="preserve"> </w:t>
      </w:r>
      <w:r w:rsidRPr="008E7E0A">
        <w:rPr>
          <w:rFonts w:asciiTheme="majorHAnsi" w:hAnsiTheme="majorHAnsi" w:cstheme="majorHAnsi"/>
        </w:rPr>
        <w:t>Lei Federal n.º 13.709, de 14 de agosto de 2018.</w:t>
      </w:r>
    </w:p>
    <w:p w14:paraId="0ADF6B3C" w14:textId="77777777" w:rsidR="00AE183B" w:rsidRPr="008E7E0A" w:rsidRDefault="00AE183B" w:rsidP="00513FAD">
      <w:pPr>
        <w:pStyle w:val="PargrafodaLista"/>
        <w:widowControl w:val="0"/>
        <w:numPr>
          <w:ilvl w:val="1"/>
          <w:numId w:val="30"/>
        </w:numPr>
        <w:tabs>
          <w:tab w:val="left" w:pos="1276"/>
          <w:tab w:val="left" w:pos="1560"/>
          <w:tab w:val="left" w:pos="10206"/>
          <w:tab w:val="left" w:pos="10348"/>
        </w:tabs>
        <w:autoSpaceDE w:val="0"/>
        <w:autoSpaceDN w:val="0"/>
        <w:ind w:left="142" w:right="-20" w:hanging="142"/>
        <w:contextualSpacing w:val="0"/>
        <w:jc w:val="both"/>
        <w:rPr>
          <w:rFonts w:asciiTheme="majorHAnsi" w:hAnsiTheme="majorHAnsi" w:cstheme="majorHAnsi"/>
        </w:rPr>
      </w:pPr>
      <w:r w:rsidRPr="008E7E0A">
        <w:rPr>
          <w:rFonts w:asciiTheme="majorHAnsi" w:hAnsiTheme="majorHAnsi" w:cstheme="majorHAnsi"/>
        </w:rPr>
        <w:t xml:space="preserve">A CONTRATADA não poderá divulgar quaisquer informações </w:t>
      </w:r>
      <w:proofErr w:type="gramStart"/>
      <w:r w:rsidRPr="008E7E0A">
        <w:rPr>
          <w:rFonts w:asciiTheme="majorHAnsi" w:hAnsiTheme="majorHAnsi" w:cstheme="majorHAnsi"/>
        </w:rPr>
        <w:t>dos(</w:t>
      </w:r>
      <w:proofErr w:type="gramEnd"/>
      <w:r w:rsidRPr="008E7E0A">
        <w:rPr>
          <w:rFonts w:asciiTheme="majorHAnsi" w:hAnsiTheme="majorHAnsi" w:cstheme="majorHAnsi"/>
        </w:rPr>
        <w:t xml:space="preserve">as) estagiários(as) que tenham participado de qualquer etapa do presente serviço de agenciamento de vagas sem prévia </w:t>
      </w:r>
      <w:r w:rsidRPr="008E7E0A">
        <w:rPr>
          <w:rFonts w:asciiTheme="majorHAnsi" w:hAnsiTheme="majorHAnsi" w:cstheme="majorHAnsi"/>
        </w:rPr>
        <w:lastRenderedPageBreak/>
        <w:t xml:space="preserve">autorização destes(as), mediante termo de </w:t>
      </w:r>
      <w:r w:rsidRPr="008E7E0A">
        <w:rPr>
          <w:rFonts w:asciiTheme="majorHAnsi" w:hAnsiTheme="majorHAnsi" w:cstheme="majorHAnsi"/>
          <w:spacing w:val="-2"/>
        </w:rPr>
        <w:t>consentimento.</w:t>
      </w:r>
    </w:p>
    <w:p w14:paraId="38219D63" w14:textId="77777777" w:rsidR="00AE183B" w:rsidRPr="008E7E0A" w:rsidRDefault="00AE183B" w:rsidP="00513FAD">
      <w:pPr>
        <w:pStyle w:val="PargrafodaLista"/>
        <w:widowControl w:val="0"/>
        <w:numPr>
          <w:ilvl w:val="1"/>
          <w:numId w:val="30"/>
        </w:numPr>
        <w:tabs>
          <w:tab w:val="left" w:pos="1276"/>
          <w:tab w:val="left" w:pos="1560"/>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rPr>
        <w:t xml:space="preserve">A CONTRATADA para fins de registros estatísticos próprios, deverá proceder a </w:t>
      </w:r>
      <w:proofErr w:type="spellStart"/>
      <w:r w:rsidRPr="008E7E0A">
        <w:rPr>
          <w:rFonts w:asciiTheme="majorHAnsi" w:hAnsiTheme="majorHAnsi" w:cstheme="majorHAnsi"/>
        </w:rPr>
        <w:t>anonimização</w:t>
      </w:r>
      <w:proofErr w:type="spellEnd"/>
      <w:r w:rsidRPr="008E7E0A">
        <w:rPr>
          <w:rFonts w:asciiTheme="majorHAnsi" w:hAnsiTheme="majorHAnsi" w:cstheme="majorHAnsi"/>
        </w:rPr>
        <w:t xml:space="preserve"> dos dados pessoais de </w:t>
      </w:r>
      <w:proofErr w:type="gramStart"/>
      <w:r w:rsidRPr="008E7E0A">
        <w:rPr>
          <w:rFonts w:asciiTheme="majorHAnsi" w:hAnsiTheme="majorHAnsi" w:cstheme="majorHAnsi"/>
        </w:rPr>
        <w:t>todos(</w:t>
      </w:r>
      <w:proofErr w:type="gramEnd"/>
      <w:r w:rsidRPr="008E7E0A">
        <w:rPr>
          <w:rFonts w:asciiTheme="majorHAnsi" w:hAnsiTheme="majorHAnsi" w:cstheme="majorHAnsi"/>
        </w:rPr>
        <w:t xml:space="preserve">as) os candidatos(as) às vagas de estágio ofertadas Prefeitura do Município de Querência do Norte - Estado do Paraná, que vierem a ser contratados ou não, após o término do Termo de Compromisso de </w:t>
      </w:r>
      <w:r w:rsidRPr="008E7E0A">
        <w:rPr>
          <w:rFonts w:asciiTheme="majorHAnsi" w:hAnsiTheme="majorHAnsi" w:cstheme="majorHAnsi"/>
          <w:spacing w:val="-2"/>
        </w:rPr>
        <w:t>Estágio.</w:t>
      </w:r>
    </w:p>
    <w:p w14:paraId="7C9FA877" w14:textId="77777777" w:rsidR="00AE183B" w:rsidRPr="008E7E0A" w:rsidRDefault="00AE183B" w:rsidP="00513FAD">
      <w:pPr>
        <w:pStyle w:val="PargrafodaLista"/>
        <w:widowControl w:val="0"/>
        <w:numPr>
          <w:ilvl w:val="1"/>
          <w:numId w:val="30"/>
        </w:numPr>
        <w:tabs>
          <w:tab w:val="left" w:pos="1276"/>
          <w:tab w:val="left" w:pos="1560"/>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rPr>
        <w:t>A CONTRATADA se compromete a manter sigilo, sob pena de responsabilidades civis, penais e administrativas, sobre todo e qualquer assunto de interesse da Prefeitura do Município de Querência do Norte-PR ou de terceiros de que tomar conhecimento em razão da execução do objeto, devendo orientar seus empregados nesse sentido.</w:t>
      </w:r>
    </w:p>
    <w:p w14:paraId="140EE4B4" w14:textId="77777777" w:rsidR="00AE183B" w:rsidRPr="008E7E0A" w:rsidRDefault="00AE183B" w:rsidP="00513FAD">
      <w:pPr>
        <w:pStyle w:val="PargrafodaLista"/>
        <w:widowControl w:val="0"/>
        <w:numPr>
          <w:ilvl w:val="1"/>
          <w:numId w:val="30"/>
        </w:numPr>
        <w:tabs>
          <w:tab w:val="left" w:pos="1276"/>
          <w:tab w:val="left" w:pos="1560"/>
          <w:tab w:val="left" w:pos="10206"/>
          <w:tab w:val="left" w:pos="10348"/>
        </w:tabs>
        <w:autoSpaceDE w:val="0"/>
        <w:autoSpaceDN w:val="0"/>
        <w:ind w:left="142" w:right="-21" w:hanging="142"/>
        <w:contextualSpacing w:val="0"/>
        <w:jc w:val="both"/>
        <w:rPr>
          <w:rFonts w:asciiTheme="majorHAnsi" w:hAnsiTheme="majorHAnsi" w:cstheme="majorHAnsi"/>
        </w:rPr>
      </w:pPr>
      <w:r w:rsidRPr="008E7E0A">
        <w:rPr>
          <w:rFonts w:asciiTheme="majorHAnsi" w:hAnsiTheme="majorHAnsi" w:cstheme="majorHAnsi"/>
        </w:rPr>
        <w:t>A CONTRATADA não poderá divulgar quaisquer informações da Prefeitura do Município de Querência do Norte/PR sem prévia autorização formal.</w:t>
      </w:r>
    </w:p>
    <w:p w14:paraId="1A689074" w14:textId="77777777" w:rsidR="00AE183B" w:rsidRPr="008E7E0A" w:rsidRDefault="00AE183B" w:rsidP="00AE183B">
      <w:pPr>
        <w:pStyle w:val="PargrafodaLista"/>
        <w:tabs>
          <w:tab w:val="left" w:pos="1276"/>
          <w:tab w:val="left" w:pos="1560"/>
          <w:tab w:val="left" w:pos="10206"/>
          <w:tab w:val="left" w:pos="10348"/>
        </w:tabs>
        <w:ind w:left="142" w:right="-21"/>
        <w:rPr>
          <w:rFonts w:asciiTheme="majorHAnsi" w:hAnsiTheme="majorHAnsi" w:cstheme="majorHAnsi"/>
        </w:rPr>
      </w:pPr>
    </w:p>
    <w:p w14:paraId="6F683F60" w14:textId="77777777" w:rsidR="00BA0AC1" w:rsidRPr="009D56D4" w:rsidRDefault="00BA0AC1" w:rsidP="004F7788">
      <w:pPr>
        <w:pStyle w:val="Nivel01"/>
      </w:pPr>
      <w:r w:rsidRPr="009D56D4">
        <w:t xml:space="preserve">CLÁUSULA </w:t>
      </w:r>
      <w:r w:rsidR="00907421" w:rsidRPr="009D56D4">
        <w:t>NONA</w:t>
      </w:r>
      <w:r w:rsidRPr="009D56D4">
        <w:t>– GARANTIA DE EXECUÇÃO</w:t>
      </w:r>
      <w:bookmarkEnd w:id="80"/>
      <w:r w:rsidRPr="009D56D4">
        <w:t xml:space="preserve"> </w:t>
      </w:r>
    </w:p>
    <w:p w14:paraId="0D5446FB" w14:textId="38CE75CD" w:rsidR="00BA0AC1" w:rsidRPr="009D56D4" w:rsidRDefault="00BA0AC1" w:rsidP="00360A14">
      <w:pPr>
        <w:pStyle w:val="Nvel2-Red"/>
        <w:widowControl w:val="0"/>
        <w:numPr>
          <w:ilvl w:val="0"/>
          <w:numId w:val="0"/>
        </w:numPr>
        <w:tabs>
          <w:tab w:val="left" w:pos="284"/>
          <w:tab w:val="left" w:pos="426"/>
        </w:tabs>
        <w:spacing w:before="0" w:after="0" w:line="240" w:lineRule="auto"/>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Não haverá exigência de garantia contratual da execução.</w:t>
      </w:r>
    </w:p>
    <w:p w14:paraId="7533BD75" w14:textId="77777777" w:rsidR="00BA0AC1" w:rsidRPr="009D56D4" w:rsidRDefault="00BA0AC1" w:rsidP="007F6CA7">
      <w:pPr>
        <w:pStyle w:val="ou"/>
        <w:widowControl w:val="0"/>
        <w:spacing w:before="0" w:after="0" w:line="240" w:lineRule="auto"/>
        <w:jc w:val="both"/>
        <w:rPr>
          <w:rFonts w:asciiTheme="minorHAnsi" w:hAnsiTheme="minorHAnsi" w:cstheme="minorHAnsi"/>
          <w:sz w:val="22"/>
          <w:szCs w:val="22"/>
        </w:rPr>
      </w:pPr>
    </w:p>
    <w:p w14:paraId="5CF82D22" w14:textId="77777777" w:rsidR="00BA0AC1" w:rsidRPr="009D56D4" w:rsidRDefault="00BA0AC1" w:rsidP="004F7788">
      <w:pPr>
        <w:pStyle w:val="Nivel01"/>
      </w:pPr>
      <w:bookmarkStart w:id="81" w:name="_Toc150240992"/>
      <w:r w:rsidRPr="009D56D4">
        <w:t>CLÁUSULA DÉCIMA – INFRAÇÕES E SANÇÕES ADMINISTRATIVAS</w:t>
      </w:r>
      <w:bookmarkEnd w:id="81"/>
      <w:r w:rsidRPr="009D56D4">
        <w:t xml:space="preserve"> </w:t>
      </w:r>
    </w:p>
    <w:p w14:paraId="37E86677" w14:textId="514CD76B" w:rsidR="00BA0AC1" w:rsidRPr="009D56D4" w:rsidRDefault="007764F2" w:rsidP="00360A14">
      <w:pPr>
        <w:pStyle w:val="Nivel2"/>
        <w:widowControl w:val="0"/>
        <w:numPr>
          <w:ilvl w:val="0"/>
          <w:numId w:val="0"/>
        </w:numPr>
        <w:spacing w:before="0" w:after="0" w:line="240" w:lineRule="auto"/>
        <w:rPr>
          <w:rFonts w:asciiTheme="minorHAnsi" w:hAnsiTheme="minorHAnsi" w:cstheme="minorHAnsi"/>
          <w:sz w:val="22"/>
          <w:szCs w:val="22"/>
        </w:rPr>
      </w:pPr>
      <w:r>
        <w:rPr>
          <w:rFonts w:asciiTheme="minorHAnsi" w:hAnsiTheme="minorHAnsi" w:cstheme="minorHAnsi"/>
          <w:sz w:val="22"/>
          <w:szCs w:val="22"/>
        </w:rPr>
        <w:t xml:space="preserve">7.1. </w:t>
      </w:r>
      <w:r w:rsidR="00BA0AC1" w:rsidRPr="009D56D4">
        <w:rPr>
          <w:rFonts w:asciiTheme="minorHAnsi" w:hAnsiTheme="minorHAnsi" w:cstheme="minorHAnsi"/>
          <w:sz w:val="22"/>
          <w:szCs w:val="22"/>
        </w:rPr>
        <w:t xml:space="preserve">Comete infração administrativa, nos termos da </w:t>
      </w:r>
      <w:hyperlink r:id="rId48" w:history="1">
        <w:r w:rsidR="00BA0AC1" w:rsidRPr="009D56D4">
          <w:rPr>
            <w:rStyle w:val="Hyperlink"/>
            <w:rFonts w:asciiTheme="minorHAnsi" w:hAnsiTheme="minorHAnsi" w:cstheme="minorHAnsi"/>
            <w:color w:val="auto"/>
            <w:sz w:val="22"/>
            <w:szCs w:val="22"/>
          </w:rPr>
          <w:t>Lei nº 14.133, de 2021</w:t>
        </w:r>
      </w:hyperlink>
      <w:r w:rsidR="00BA0AC1" w:rsidRPr="009D56D4">
        <w:rPr>
          <w:rFonts w:asciiTheme="minorHAnsi" w:hAnsiTheme="minorHAnsi" w:cstheme="minorHAnsi"/>
          <w:color w:val="auto"/>
          <w:sz w:val="22"/>
          <w:szCs w:val="22"/>
        </w:rPr>
        <w:t>,</w:t>
      </w:r>
      <w:r w:rsidR="00BA0AC1" w:rsidRPr="009D56D4">
        <w:rPr>
          <w:rFonts w:asciiTheme="minorHAnsi" w:hAnsiTheme="minorHAnsi" w:cstheme="minorHAnsi"/>
          <w:sz w:val="22"/>
          <w:szCs w:val="22"/>
        </w:rPr>
        <w:t xml:space="preserve"> o contratado que:</w:t>
      </w:r>
    </w:p>
    <w:p w14:paraId="69AFB965"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der</w:t>
      </w:r>
      <w:proofErr w:type="gramEnd"/>
      <w:r w:rsidRPr="009D56D4">
        <w:rPr>
          <w:rFonts w:asciiTheme="minorHAnsi" w:eastAsia="Arial" w:hAnsiTheme="minorHAnsi" w:cstheme="minorHAnsi"/>
          <w:sz w:val="22"/>
          <w:szCs w:val="22"/>
        </w:rPr>
        <w:t xml:space="preserve"> causa à inexecução parcial do contrato;</w:t>
      </w:r>
    </w:p>
    <w:p w14:paraId="1568538D"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der</w:t>
      </w:r>
      <w:proofErr w:type="gramEnd"/>
      <w:r w:rsidRPr="009D56D4">
        <w:rPr>
          <w:rFonts w:asciiTheme="minorHAnsi" w:eastAsia="Arial" w:hAnsiTheme="minorHAnsi" w:cstheme="minorHAnsi"/>
          <w:sz w:val="22"/>
          <w:szCs w:val="22"/>
        </w:rPr>
        <w:t xml:space="preserve"> causa à inexecução parcial do contrato que cause grave dano à Administração ou ao funcionamento dos serviços públicos ou ao interesse coletivo;</w:t>
      </w:r>
    </w:p>
    <w:p w14:paraId="5E5A055D"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der</w:t>
      </w:r>
      <w:proofErr w:type="gramEnd"/>
      <w:r w:rsidRPr="009D56D4">
        <w:rPr>
          <w:rFonts w:asciiTheme="minorHAnsi" w:eastAsia="Arial" w:hAnsiTheme="minorHAnsi" w:cstheme="minorHAnsi"/>
          <w:sz w:val="22"/>
          <w:szCs w:val="22"/>
        </w:rPr>
        <w:t xml:space="preserve"> causa à inexecução total do contrato;</w:t>
      </w:r>
    </w:p>
    <w:p w14:paraId="3E8CA304"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deixar</w:t>
      </w:r>
      <w:proofErr w:type="gramEnd"/>
      <w:r w:rsidRPr="009D56D4">
        <w:rPr>
          <w:rFonts w:asciiTheme="minorHAnsi" w:eastAsia="Arial" w:hAnsiTheme="minorHAnsi" w:cstheme="minorHAnsi"/>
          <w:sz w:val="22"/>
          <w:szCs w:val="22"/>
        </w:rPr>
        <w:t xml:space="preserve"> de entregar a documentação exigida para o certame;</w:t>
      </w:r>
    </w:p>
    <w:p w14:paraId="3456AF50"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não</w:t>
      </w:r>
      <w:proofErr w:type="gramEnd"/>
      <w:r w:rsidRPr="009D56D4">
        <w:rPr>
          <w:rFonts w:asciiTheme="minorHAnsi" w:eastAsia="Arial" w:hAnsiTheme="minorHAnsi" w:cstheme="minorHAnsi"/>
          <w:sz w:val="22"/>
          <w:szCs w:val="22"/>
        </w:rPr>
        <w:t xml:space="preserve"> manter a proposta, salvo em decorrência de fato superveniente devidamente justificado;</w:t>
      </w:r>
    </w:p>
    <w:p w14:paraId="7C906840"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não</w:t>
      </w:r>
      <w:proofErr w:type="gramEnd"/>
      <w:r w:rsidRPr="009D56D4">
        <w:rPr>
          <w:rFonts w:asciiTheme="minorHAnsi" w:eastAsia="Arial" w:hAnsiTheme="minorHAnsi" w:cstheme="minorHAnsi"/>
          <w:sz w:val="22"/>
          <w:szCs w:val="22"/>
        </w:rPr>
        <w:t xml:space="preserve"> celebrar o contrato ou não entregar a documentação exigida para a contratação, quando convocado dentro do prazo de validade de sua proposta;</w:t>
      </w:r>
    </w:p>
    <w:p w14:paraId="4AFC576F"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ensejar</w:t>
      </w:r>
      <w:proofErr w:type="gramEnd"/>
      <w:r w:rsidRPr="009D56D4">
        <w:rPr>
          <w:rFonts w:asciiTheme="minorHAnsi" w:eastAsia="Arial" w:hAnsiTheme="minorHAnsi" w:cstheme="minorHAnsi"/>
          <w:sz w:val="22"/>
          <w:szCs w:val="22"/>
        </w:rPr>
        <w:t xml:space="preserve"> o retardamento da execução ou da entrega do objeto da contratação sem motivo justificado;</w:t>
      </w:r>
    </w:p>
    <w:p w14:paraId="4DB324A6"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apresentar</w:t>
      </w:r>
      <w:proofErr w:type="gramEnd"/>
      <w:r w:rsidRPr="009D56D4">
        <w:rPr>
          <w:rFonts w:asciiTheme="minorHAnsi" w:eastAsia="Arial" w:hAnsiTheme="minorHAnsi" w:cstheme="minorHAnsi"/>
          <w:sz w:val="22"/>
          <w:szCs w:val="22"/>
        </w:rPr>
        <w:t xml:space="preserve"> declaração ou documentação falsa ou prestar declaração falsa durante a dispensa eletrônica ou execução do contrato;</w:t>
      </w:r>
    </w:p>
    <w:p w14:paraId="6C91E0A6"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fraudar</w:t>
      </w:r>
      <w:proofErr w:type="gramEnd"/>
      <w:r w:rsidRPr="009D56D4">
        <w:rPr>
          <w:rFonts w:asciiTheme="minorHAnsi" w:eastAsia="Arial" w:hAnsiTheme="minorHAnsi" w:cstheme="minorHAnsi"/>
          <w:sz w:val="22"/>
          <w:szCs w:val="22"/>
        </w:rPr>
        <w:t xml:space="preserve"> a contratação ou praticar ato fraudulento na execução do contrato;</w:t>
      </w:r>
    </w:p>
    <w:p w14:paraId="3364332C"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comportar</w:t>
      </w:r>
      <w:proofErr w:type="gramEnd"/>
      <w:r w:rsidRPr="009D56D4">
        <w:rPr>
          <w:rFonts w:asciiTheme="minorHAnsi" w:eastAsia="Arial" w:hAnsiTheme="minorHAnsi" w:cstheme="minorHAnsi"/>
          <w:sz w:val="22"/>
          <w:szCs w:val="22"/>
        </w:rPr>
        <w:t>-se de modo inidôneo ou cometer fraude de qualquer natureza;</w:t>
      </w:r>
    </w:p>
    <w:p w14:paraId="260BE3FF"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praticar</w:t>
      </w:r>
      <w:proofErr w:type="gramEnd"/>
      <w:r w:rsidRPr="009D56D4">
        <w:rPr>
          <w:rFonts w:asciiTheme="minorHAnsi" w:eastAsia="Arial" w:hAnsiTheme="minorHAnsi" w:cstheme="minorHAnsi"/>
          <w:sz w:val="22"/>
          <w:szCs w:val="22"/>
        </w:rPr>
        <w:t xml:space="preserve"> atos ilícitos com vistas a frustrar os objetivos da contratação;</w:t>
      </w:r>
    </w:p>
    <w:p w14:paraId="31366C47" w14:textId="77777777" w:rsidR="00BA0AC1" w:rsidRPr="009D56D4" w:rsidRDefault="00BA0AC1">
      <w:pPr>
        <w:widowControl w:val="0"/>
        <w:numPr>
          <w:ilvl w:val="2"/>
          <w:numId w:val="9"/>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praticar</w:t>
      </w:r>
      <w:proofErr w:type="gramEnd"/>
      <w:r w:rsidRPr="009D56D4">
        <w:rPr>
          <w:rFonts w:asciiTheme="minorHAnsi" w:eastAsia="Arial" w:hAnsiTheme="minorHAnsi" w:cstheme="minorHAnsi"/>
          <w:sz w:val="22"/>
          <w:szCs w:val="22"/>
        </w:rPr>
        <w:t xml:space="preserve"> ato lesivo previsto no </w:t>
      </w:r>
      <w:hyperlink r:id="rId49" w:anchor="art5" w:history="1">
        <w:r w:rsidRPr="009D56D4">
          <w:rPr>
            <w:rStyle w:val="Hyperlink"/>
            <w:rFonts w:asciiTheme="minorHAnsi" w:eastAsia="Arial" w:hAnsiTheme="minorHAnsi" w:cstheme="minorHAnsi"/>
            <w:sz w:val="22"/>
            <w:szCs w:val="22"/>
          </w:rPr>
          <w:t>art. 5º da Lei nº 12.846, de 1º de agosto de 2013</w:t>
        </w:r>
      </w:hyperlink>
      <w:r w:rsidRPr="009D56D4">
        <w:rPr>
          <w:rFonts w:asciiTheme="minorHAnsi" w:eastAsia="Arial" w:hAnsiTheme="minorHAnsi" w:cstheme="minorHAnsi"/>
          <w:sz w:val="22"/>
          <w:szCs w:val="22"/>
        </w:rPr>
        <w:t>.</w:t>
      </w:r>
    </w:p>
    <w:p w14:paraId="0FE4B3F1" w14:textId="39C8C3B1" w:rsidR="00BA0AC1" w:rsidRPr="009D56D4" w:rsidRDefault="00BA0AC1" w:rsidP="00513FAD">
      <w:pPr>
        <w:pStyle w:val="Nivel2"/>
        <w:widowControl w:val="0"/>
        <w:numPr>
          <w:ilvl w:val="1"/>
          <w:numId w:val="15"/>
        </w:numPr>
        <w:tabs>
          <w:tab w:val="clear" w:pos="284"/>
        </w:tabs>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Serão aplicadas ao contratado que incorrer nas infrações acima descritas as seguintes sanções:</w:t>
      </w:r>
    </w:p>
    <w:p w14:paraId="53D7D75A" w14:textId="77777777" w:rsidR="00BA0AC1" w:rsidRPr="009D56D4" w:rsidRDefault="00BA0AC1">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rPr>
        <w:t>Advertência</w:t>
      </w:r>
      <w:r w:rsidRPr="009D56D4">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50" w:anchor="art156§2" w:history="1">
        <w:r w:rsidRPr="009D56D4">
          <w:rPr>
            <w:rStyle w:val="Hyperlink"/>
            <w:rFonts w:asciiTheme="minorHAnsi" w:eastAsia="Arial" w:hAnsiTheme="minorHAnsi" w:cstheme="minorHAnsi"/>
            <w:sz w:val="22"/>
            <w:szCs w:val="22"/>
          </w:rPr>
          <w:t xml:space="preserve">art. 156, §2º, da </w:t>
        </w:r>
        <w:bookmarkStart w:id="82" w:name="_Hlk114504069"/>
        <w:r w:rsidRPr="009D56D4">
          <w:rPr>
            <w:rStyle w:val="Hyperlink"/>
            <w:rFonts w:asciiTheme="minorHAnsi" w:eastAsia="Arial" w:hAnsiTheme="minorHAnsi" w:cstheme="minorHAnsi"/>
            <w:sz w:val="22"/>
            <w:szCs w:val="22"/>
          </w:rPr>
          <w:t>Lei nº 14.133, de 2021</w:t>
        </w:r>
        <w:bookmarkEnd w:id="82"/>
      </w:hyperlink>
      <w:r w:rsidRPr="009D56D4">
        <w:rPr>
          <w:rFonts w:asciiTheme="minorHAnsi" w:eastAsia="Arial" w:hAnsiTheme="minorHAnsi" w:cstheme="minorHAnsi"/>
          <w:sz w:val="22"/>
          <w:szCs w:val="22"/>
        </w:rPr>
        <w:t>);</w:t>
      </w:r>
    </w:p>
    <w:p w14:paraId="1A6D7762" w14:textId="77777777" w:rsidR="00BA0AC1" w:rsidRPr="009D56D4" w:rsidRDefault="00BA0AC1">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rPr>
        <w:t>Impedimento de licitar e contratar</w:t>
      </w:r>
      <w:r w:rsidRPr="009D56D4">
        <w:rPr>
          <w:rFonts w:asciiTheme="minorHAnsi" w:eastAsia="Arial" w:hAnsiTheme="minorHAnsi" w:cstheme="minorHAnsi"/>
          <w:sz w:val="22"/>
          <w:szCs w:val="22"/>
        </w:rPr>
        <w:t>, quando praticadas as condutas descritas nas alíneas “b”, “c</w:t>
      </w:r>
      <w:proofErr w:type="gramStart"/>
      <w:r w:rsidRPr="009D56D4">
        <w:rPr>
          <w:rFonts w:asciiTheme="minorHAnsi" w:eastAsia="Arial" w:hAnsiTheme="minorHAnsi" w:cstheme="minorHAnsi"/>
          <w:sz w:val="22"/>
          <w:szCs w:val="22"/>
        </w:rPr>
        <w:t>”,  “</w:t>
      </w:r>
      <w:proofErr w:type="gramEnd"/>
      <w:r w:rsidRPr="009D56D4">
        <w:rPr>
          <w:rFonts w:asciiTheme="minorHAnsi" w:eastAsia="Arial" w:hAnsiTheme="minorHAnsi" w:cstheme="minorHAnsi"/>
          <w:sz w:val="22"/>
          <w:szCs w:val="22"/>
        </w:rPr>
        <w:t>d”, “e”. “</w:t>
      </w:r>
      <w:proofErr w:type="gramStart"/>
      <w:r w:rsidRPr="009D56D4">
        <w:rPr>
          <w:rFonts w:asciiTheme="minorHAnsi" w:eastAsia="Arial" w:hAnsiTheme="minorHAnsi" w:cstheme="minorHAnsi"/>
          <w:sz w:val="22"/>
          <w:szCs w:val="22"/>
        </w:rPr>
        <w:t>f</w:t>
      </w:r>
      <w:proofErr w:type="gramEnd"/>
      <w:r w:rsidRPr="009D56D4">
        <w:rPr>
          <w:rFonts w:asciiTheme="minorHAnsi" w:eastAsia="Arial" w:hAnsiTheme="minorHAnsi" w:cstheme="minorHAnsi"/>
          <w:sz w:val="22"/>
          <w:szCs w:val="22"/>
        </w:rPr>
        <w:t>” e “g” do subitem acima deste Contrato, sempre que não se justificar a imposição de penalidade mais grave (</w:t>
      </w:r>
      <w:hyperlink r:id="rId51" w:anchor="art156§4" w:history="1">
        <w:r w:rsidRPr="009D56D4">
          <w:rPr>
            <w:rStyle w:val="Hyperlink"/>
            <w:rFonts w:asciiTheme="minorHAnsi" w:eastAsia="Arial" w:hAnsiTheme="minorHAnsi" w:cstheme="minorHAnsi"/>
            <w:sz w:val="22"/>
            <w:szCs w:val="22"/>
          </w:rPr>
          <w:t>art. 156, § 4º, da Lei nº 14.133, de 2021</w:t>
        </w:r>
      </w:hyperlink>
      <w:r w:rsidRPr="009D56D4">
        <w:rPr>
          <w:rFonts w:asciiTheme="minorHAnsi" w:eastAsia="Arial" w:hAnsiTheme="minorHAnsi" w:cstheme="minorHAnsi"/>
          <w:sz w:val="22"/>
          <w:szCs w:val="22"/>
        </w:rPr>
        <w:t>);</w:t>
      </w:r>
    </w:p>
    <w:p w14:paraId="74899C5A" w14:textId="77777777" w:rsidR="00BA0AC1" w:rsidRPr="009D56D4" w:rsidRDefault="00BA0AC1">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rPr>
        <w:t>Declaração de inidoneidade para licitar e contratar</w:t>
      </w:r>
      <w:r w:rsidRPr="009D56D4">
        <w:rPr>
          <w:rFonts w:asciiTheme="minorHAnsi" w:eastAsia="Arial" w:hAnsiTheme="minorHAnsi" w:cstheme="minorHAnsi"/>
          <w:sz w:val="22"/>
          <w:szCs w:val="22"/>
        </w:rPr>
        <w:t>, quando praticadas as condutas descritas nas alíneas “h”, “i”, “j”, “k” e “l” do subitem acima deste Contrato, bem como nas condutas descritas nas alíneas “b” até “g” que justifiquem a imposição de penalidade mais grave (</w:t>
      </w:r>
      <w:hyperlink r:id="rId52" w:anchor="art156§5" w:history="1">
        <w:r w:rsidRPr="009D56D4">
          <w:rPr>
            <w:rStyle w:val="Hyperlink"/>
            <w:rFonts w:asciiTheme="minorHAnsi" w:eastAsia="Arial" w:hAnsiTheme="minorHAnsi" w:cstheme="minorHAnsi"/>
            <w:sz w:val="22"/>
            <w:szCs w:val="22"/>
          </w:rPr>
          <w:t>art. 156, §5º, da Lei nº 14.133, de 2021</w:t>
        </w:r>
      </w:hyperlink>
      <w:r w:rsidRPr="009D56D4">
        <w:rPr>
          <w:rFonts w:asciiTheme="minorHAnsi" w:eastAsia="Arial" w:hAnsiTheme="minorHAnsi" w:cstheme="minorHAnsi"/>
          <w:sz w:val="22"/>
          <w:szCs w:val="22"/>
        </w:rPr>
        <w:t>).</w:t>
      </w:r>
    </w:p>
    <w:p w14:paraId="5E4019E9" w14:textId="77777777" w:rsidR="00BA0AC1" w:rsidRPr="009D56D4" w:rsidRDefault="00BA0AC1">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rPr>
        <w:t>Multa:</w:t>
      </w:r>
    </w:p>
    <w:p w14:paraId="5C2EEB2A"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u w:val="single"/>
        </w:rPr>
        <w:t>Moratória</w:t>
      </w:r>
      <w:r w:rsidRPr="009D56D4">
        <w:rPr>
          <w:rFonts w:asciiTheme="minorHAnsi" w:eastAsia="Arial" w:hAnsiTheme="minorHAnsi" w:cstheme="minorHAnsi"/>
          <w:sz w:val="22"/>
          <w:szCs w:val="22"/>
        </w:rPr>
        <w:t xml:space="preserve"> de 0,1% (um décimo por cento) até 0,2% (dois décimos por cento) por dia, sobre o valor do contrato celebrado com contratação direta, em caso de atraso na execução do objeto, limitada a incidência a 15 (quinze) dias. </w:t>
      </w:r>
    </w:p>
    <w:p w14:paraId="0F009D33" w14:textId="77777777" w:rsidR="00BA0AC1" w:rsidRPr="009D56D4" w:rsidRDefault="00BA0AC1" w:rsidP="007F6CA7">
      <w:pPr>
        <w:pStyle w:val="PargrafodaLista"/>
        <w:widowControl w:val="0"/>
        <w:ind w:left="0"/>
        <w:contextualSpacing w:val="0"/>
        <w:jc w:val="both"/>
        <w:rPr>
          <w:rFonts w:asciiTheme="minorHAnsi" w:eastAsia="Arial" w:hAnsiTheme="minorHAnsi" w:cstheme="minorHAnsi"/>
          <w:sz w:val="22"/>
          <w:szCs w:val="22"/>
        </w:rPr>
      </w:pPr>
      <w:r w:rsidRPr="009D56D4">
        <w:rPr>
          <w:rFonts w:asciiTheme="minorHAnsi" w:eastAsia="Arial" w:hAnsiTheme="minorHAnsi" w:cstheme="minorHAnsi"/>
          <w:sz w:val="22"/>
          <w:szCs w:val="22"/>
        </w:rPr>
        <w:t>a) no cálculo da multa, sendo apurado resultado inferior a 0,5% (meio por cento), o valor será arredondado para 0,5%, conforme art. 156, § 3º, da Lei nº 14.133/2021.</w:t>
      </w:r>
    </w:p>
    <w:p w14:paraId="259B796F" w14:textId="77777777" w:rsidR="00BA0AC1" w:rsidRPr="009D56D4" w:rsidRDefault="00BA0AC1" w:rsidP="007F6CA7">
      <w:pPr>
        <w:pStyle w:val="PargrafodaLista"/>
        <w:widowControl w:val="0"/>
        <w:ind w:left="0"/>
        <w:contextualSpacing w:val="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lastRenderedPageBreak/>
        <w:t>b) Após</w:t>
      </w:r>
      <w:proofErr w:type="gramEnd"/>
      <w:r w:rsidRPr="009D56D4">
        <w:rPr>
          <w:rFonts w:asciiTheme="minorHAnsi" w:eastAsia="Arial" w:hAnsiTheme="minorHAnsi" w:cstheme="minorHAnsi"/>
          <w:sz w:val="22"/>
          <w:szCs w:val="22"/>
        </w:rPr>
        <w:t xml:space="preserve"> o décimo quinto dia de atraso e a critério da Administração, poderá ocorrer a não-aceitação do objeto, de forma a configurar, nessa hipótese, inexecução total da obrigação assumida, com a conversão da multa em compensatória, podendo haver a extinção unilateral do contrato, sem prejuízo da rescisão unilateral da avença, nos termos do art. 162, Parágrafo Único da Lei 14133/2021.</w:t>
      </w:r>
    </w:p>
    <w:p w14:paraId="588E4AE0"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iCs/>
          <w:sz w:val="22"/>
          <w:szCs w:val="22"/>
        </w:rPr>
        <w:t>Moratória</w:t>
      </w:r>
      <w:r w:rsidRPr="009D56D4">
        <w:rPr>
          <w:rFonts w:asciiTheme="minorHAnsi" w:eastAsia="Arial" w:hAnsiTheme="minorHAnsi" w:cstheme="minorHAnsi"/>
          <w:iCs/>
          <w:sz w:val="22"/>
          <w:szCs w:val="22"/>
        </w:rPr>
        <w:t xml:space="preserve"> de 0,1% (um décimo por cento) até 0,2% (dois décimos por cento) por dia de atraso injustificado sobre o valor total do contrato, até o máximo de 2% (dois por cento), pela inobservância do prazo fixado para apresentação, suplementação ou reposição da garantia.</w:t>
      </w:r>
    </w:p>
    <w:p w14:paraId="65DB4C03" w14:textId="77777777" w:rsidR="00BA0AC1" w:rsidRPr="009D56D4" w:rsidRDefault="00BA0AC1">
      <w:pPr>
        <w:pStyle w:val="PargrafodaLista"/>
        <w:widowControl w:val="0"/>
        <w:numPr>
          <w:ilvl w:val="2"/>
          <w:numId w:val="10"/>
        </w:numPr>
        <w:ind w:left="142"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iCs/>
          <w:sz w:val="22"/>
          <w:szCs w:val="22"/>
        </w:rPr>
        <w:t xml:space="preserve">O atraso superior ao dobro do prazo assinalado para início/execução do serviço autoriza a Administração a promover a extinção do contrato por descumprimento ou cumprimento irregular de suas cláusulas, conforme dispõe o inciso I do art. 137 da Lei n. 14.133, de 2021. </w:t>
      </w:r>
    </w:p>
    <w:p w14:paraId="29000AB9"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u w:val="single"/>
        </w:rPr>
        <w:t>Compensatória</w:t>
      </w:r>
      <w:r w:rsidRPr="009D56D4">
        <w:rPr>
          <w:rFonts w:asciiTheme="minorHAnsi" w:eastAsia="Arial" w:hAnsiTheme="minorHAnsi" w:cstheme="minorHAnsi"/>
          <w:sz w:val="22"/>
          <w:szCs w:val="22"/>
        </w:rPr>
        <w:t>, para a inexecução parcial que não se enquadre na alínea “b” do subitem 11.1 acima, cujo valor será de 0,5% (meio por cento) a 5% (cinco por cento) do valor total do contrato.</w:t>
      </w:r>
    </w:p>
    <w:p w14:paraId="01A829D0"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u w:val="single"/>
        </w:rPr>
        <w:t>Compensatória</w:t>
      </w:r>
      <w:r w:rsidRPr="009D56D4">
        <w:rPr>
          <w:rFonts w:asciiTheme="minorHAnsi" w:eastAsia="Arial" w:hAnsiTheme="minorHAnsi" w:cstheme="minorHAnsi"/>
          <w:sz w:val="22"/>
          <w:szCs w:val="22"/>
        </w:rPr>
        <w:t>, para a infração descrita na alínea “b” do subitem 11.1 acima, a multa será de 5% (cinco por cento) a 30% (trinta por cento) do valor do contrato.</w:t>
      </w:r>
    </w:p>
    <w:p w14:paraId="2B58B26F"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u w:val="single"/>
        </w:rPr>
        <w:t>Compensatória</w:t>
      </w:r>
      <w:r w:rsidRPr="009D56D4">
        <w:rPr>
          <w:rFonts w:asciiTheme="minorHAnsi" w:eastAsia="Arial" w:hAnsiTheme="minorHAnsi" w:cstheme="minorHAnsi"/>
          <w:sz w:val="22"/>
          <w:szCs w:val="22"/>
        </w:rPr>
        <w:t>, para a inexecução total do contrato prevista na alínea “c” do subitem 11.1 acima, de 5% (cinco por cento) a 30% (trinta por cento) do valor do Contrato.</w:t>
      </w:r>
    </w:p>
    <w:p w14:paraId="04C203B4"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u w:val="single"/>
        </w:rPr>
        <w:t>Compensatória</w:t>
      </w:r>
      <w:r w:rsidRPr="009D56D4">
        <w:rPr>
          <w:rFonts w:asciiTheme="minorHAnsi" w:eastAsia="Arial" w:hAnsiTheme="minorHAnsi" w:cstheme="minorHAnsi"/>
          <w:sz w:val="22"/>
          <w:szCs w:val="22"/>
        </w:rPr>
        <w:t>, para as infrações descritas nas alíneas “d”, “e” e “f” do subitem 11.1, de 0,5% (meio por cento) a 8% (oito por cento) do valor do Contrato.</w:t>
      </w:r>
    </w:p>
    <w:p w14:paraId="2214B1EC"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sz w:val="22"/>
          <w:szCs w:val="22"/>
        </w:rPr>
        <w:t>Para a infração descrita na letra “g” do subitem 11.1, a multa será de 0,5% (meio por cento) a 10% (dez por cento) do valor do Contrato.</w:t>
      </w:r>
    </w:p>
    <w:p w14:paraId="0EFA7C4C" w14:textId="77777777" w:rsidR="00BA0AC1" w:rsidRPr="009D56D4" w:rsidRDefault="00BA0AC1">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9D56D4">
        <w:rPr>
          <w:rFonts w:asciiTheme="minorHAnsi" w:eastAsia="Arial" w:hAnsiTheme="minorHAnsi" w:cstheme="minorHAnsi"/>
          <w:b/>
          <w:bCs/>
          <w:sz w:val="22"/>
          <w:szCs w:val="22"/>
          <w:u w:val="single"/>
        </w:rPr>
        <w:t>Compensatória</w:t>
      </w:r>
      <w:r w:rsidRPr="009D56D4">
        <w:rPr>
          <w:rFonts w:asciiTheme="minorHAnsi" w:eastAsia="Arial" w:hAnsiTheme="minorHAnsi" w:cstheme="minorHAnsi"/>
          <w:sz w:val="22"/>
          <w:szCs w:val="22"/>
        </w:rPr>
        <w:t>, para as infrações descritas nas alíneas “h”, “i”, “j” e “k” do subitem 11.1, de 5% (cinco por cento) a 30% (trinta por cento) do valor do Contrato.</w:t>
      </w:r>
    </w:p>
    <w:p w14:paraId="3A7F2B5E" w14:textId="5A75BF21" w:rsidR="00BA0AC1" w:rsidRPr="009D56D4" w:rsidRDefault="00360A14" w:rsidP="00360A14">
      <w:pPr>
        <w:pStyle w:val="Nivel2"/>
        <w:widowControl w:val="0"/>
        <w:numPr>
          <w:ilvl w:val="0"/>
          <w:numId w:val="0"/>
        </w:numPr>
        <w:spacing w:before="0" w:after="0" w:line="240" w:lineRule="auto"/>
        <w:rPr>
          <w:rFonts w:asciiTheme="minorHAnsi" w:hAnsiTheme="minorHAnsi" w:cstheme="minorHAnsi"/>
          <w:color w:val="auto"/>
          <w:sz w:val="22"/>
          <w:szCs w:val="22"/>
        </w:rPr>
      </w:pPr>
      <w:proofErr w:type="gramStart"/>
      <w:r>
        <w:rPr>
          <w:rFonts w:asciiTheme="minorHAnsi" w:hAnsiTheme="minorHAnsi" w:cstheme="minorHAnsi"/>
          <w:sz w:val="22"/>
          <w:szCs w:val="22"/>
        </w:rPr>
        <w:t>a)</w:t>
      </w:r>
      <w:r w:rsidR="00BA0AC1" w:rsidRPr="009D56D4">
        <w:rPr>
          <w:rFonts w:asciiTheme="minorHAnsi" w:hAnsiTheme="minorHAnsi" w:cstheme="minorHAnsi"/>
          <w:sz w:val="22"/>
          <w:szCs w:val="22"/>
        </w:rPr>
        <w:t>A</w:t>
      </w:r>
      <w:proofErr w:type="gramEnd"/>
      <w:r w:rsidR="00BA0AC1" w:rsidRPr="009D56D4">
        <w:rPr>
          <w:rFonts w:asciiTheme="minorHAnsi" w:hAnsiTheme="minorHAnsi" w:cstheme="minorHAnsi"/>
          <w:sz w:val="22"/>
          <w:szCs w:val="22"/>
        </w:rPr>
        <w:t xml:space="preserve"> aplicação das sanções previstas neste Contrato não exclui, em hipótese alguma, a obrigação de reparação integral do dano causado ao Contratante (</w:t>
      </w:r>
      <w:hyperlink r:id="rId53" w:anchor="art156§9" w:history="1">
        <w:r w:rsidR="00BA0AC1" w:rsidRPr="009D56D4">
          <w:rPr>
            <w:rStyle w:val="Hyperlink"/>
            <w:rFonts w:asciiTheme="minorHAnsi" w:hAnsiTheme="minorHAnsi" w:cstheme="minorHAnsi"/>
            <w:color w:val="auto"/>
            <w:sz w:val="22"/>
            <w:szCs w:val="22"/>
          </w:rPr>
          <w:t>art. 156, §9º, da Lei nº 14.133, de 2021</w:t>
        </w:r>
      </w:hyperlink>
      <w:r w:rsidR="00BA0AC1" w:rsidRPr="009D56D4">
        <w:rPr>
          <w:rFonts w:asciiTheme="minorHAnsi" w:hAnsiTheme="minorHAnsi" w:cstheme="minorHAnsi"/>
          <w:color w:val="auto"/>
          <w:sz w:val="22"/>
          <w:szCs w:val="22"/>
        </w:rPr>
        <w:t>)</w:t>
      </w:r>
    </w:p>
    <w:p w14:paraId="3BAF7660" w14:textId="0C12B77B" w:rsidR="00BA0AC1" w:rsidRPr="009D56D4" w:rsidRDefault="00360A14" w:rsidP="00360A14">
      <w:pPr>
        <w:pStyle w:val="Nivel2"/>
        <w:widowControl w:val="0"/>
        <w:numPr>
          <w:ilvl w:val="0"/>
          <w:numId w:val="0"/>
        </w:numPr>
        <w:spacing w:before="0" w:after="0" w:line="240" w:lineRule="auto"/>
        <w:rPr>
          <w:rFonts w:asciiTheme="minorHAnsi" w:hAnsiTheme="minorHAnsi" w:cstheme="minorHAnsi"/>
          <w:sz w:val="22"/>
          <w:szCs w:val="22"/>
        </w:rPr>
      </w:pPr>
      <w:proofErr w:type="gramStart"/>
      <w:r>
        <w:rPr>
          <w:rFonts w:asciiTheme="minorHAnsi" w:hAnsiTheme="minorHAnsi" w:cstheme="minorHAnsi"/>
          <w:sz w:val="22"/>
          <w:szCs w:val="22"/>
        </w:rPr>
        <w:t>b)</w:t>
      </w:r>
      <w:r w:rsidR="00BA0AC1" w:rsidRPr="009D56D4">
        <w:rPr>
          <w:rFonts w:asciiTheme="minorHAnsi" w:hAnsiTheme="minorHAnsi" w:cstheme="minorHAnsi"/>
          <w:sz w:val="22"/>
          <w:szCs w:val="22"/>
        </w:rPr>
        <w:t>Todas</w:t>
      </w:r>
      <w:proofErr w:type="gramEnd"/>
      <w:r w:rsidR="00BA0AC1" w:rsidRPr="009D56D4">
        <w:rPr>
          <w:rFonts w:asciiTheme="minorHAnsi" w:hAnsiTheme="minorHAnsi" w:cstheme="minorHAnsi"/>
          <w:sz w:val="22"/>
          <w:szCs w:val="22"/>
        </w:rPr>
        <w:t xml:space="preserve"> as sanções previstas neste Contrato poderão ser aplicadas cumulativamente com a multa (</w:t>
      </w:r>
      <w:hyperlink r:id="rId54" w:anchor="art156§7" w:history="1">
        <w:r w:rsidR="00BA0AC1" w:rsidRPr="009D56D4">
          <w:rPr>
            <w:rStyle w:val="Hyperlink"/>
            <w:rFonts w:asciiTheme="minorHAnsi" w:hAnsiTheme="minorHAnsi" w:cstheme="minorHAnsi"/>
            <w:color w:val="auto"/>
            <w:sz w:val="22"/>
            <w:szCs w:val="22"/>
          </w:rPr>
          <w:t>art. 156, §7º, da Lei nº 14.133, de 2021</w:t>
        </w:r>
      </w:hyperlink>
      <w:r w:rsidR="00BA0AC1" w:rsidRPr="009D56D4">
        <w:rPr>
          <w:rFonts w:asciiTheme="minorHAnsi" w:hAnsiTheme="minorHAnsi" w:cstheme="minorHAnsi"/>
          <w:sz w:val="22"/>
          <w:szCs w:val="22"/>
        </w:rPr>
        <w:t>).</w:t>
      </w:r>
    </w:p>
    <w:p w14:paraId="555D0C1A" w14:textId="4AD8C3B8" w:rsidR="00BA0AC1" w:rsidRPr="009D56D4" w:rsidRDefault="00BA0AC1" w:rsidP="00513FAD">
      <w:pPr>
        <w:pStyle w:val="Nivel3"/>
        <w:widowControl w:val="0"/>
        <w:numPr>
          <w:ilvl w:val="1"/>
          <w:numId w:val="15"/>
        </w:numPr>
        <w:tabs>
          <w:tab w:val="clear" w:pos="284"/>
          <w:tab w:val="num" w:pos="709"/>
        </w:tabs>
        <w:spacing w:before="0" w:after="0" w:line="240" w:lineRule="auto"/>
        <w:ind w:left="0" w:firstLine="0"/>
        <w:rPr>
          <w:rFonts w:asciiTheme="minorHAnsi" w:hAnsiTheme="minorHAnsi" w:cstheme="minorHAnsi"/>
          <w:color w:val="auto"/>
          <w:sz w:val="22"/>
          <w:szCs w:val="22"/>
        </w:rPr>
      </w:pPr>
      <w:r w:rsidRPr="009D56D4">
        <w:rPr>
          <w:rFonts w:asciiTheme="minorHAnsi" w:hAnsiTheme="minorHAnsi" w:cstheme="minorHAnsi"/>
          <w:sz w:val="22"/>
          <w:szCs w:val="22"/>
        </w:rPr>
        <w:t>Antes da aplicação da multa será facultada a defesa do interessado no prazo de 15 (quinze) dias úteis, contado da data de sua intimação (</w:t>
      </w:r>
      <w:hyperlink r:id="rId55" w:anchor="art157" w:history="1">
        <w:r w:rsidRPr="009D56D4">
          <w:rPr>
            <w:rStyle w:val="Hyperlink"/>
            <w:rFonts w:asciiTheme="minorHAnsi" w:hAnsiTheme="minorHAnsi" w:cstheme="minorHAnsi"/>
            <w:color w:val="auto"/>
            <w:sz w:val="22"/>
            <w:szCs w:val="22"/>
          </w:rPr>
          <w:t>art. 157, da Lei nº 14.133, de 2021</w:t>
        </w:r>
      </w:hyperlink>
      <w:r w:rsidRPr="009D56D4">
        <w:rPr>
          <w:rFonts w:asciiTheme="minorHAnsi" w:hAnsiTheme="minorHAnsi" w:cstheme="minorHAnsi"/>
          <w:color w:val="auto"/>
          <w:sz w:val="22"/>
          <w:szCs w:val="22"/>
        </w:rPr>
        <w:t>)</w:t>
      </w:r>
    </w:p>
    <w:p w14:paraId="6DA6295E" w14:textId="77777777" w:rsidR="00BA0AC1" w:rsidRPr="009D56D4" w:rsidRDefault="00BA0AC1" w:rsidP="00513FAD">
      <w:pPr>
        <w:pStyle w:val="Nivel3"/>
        <w:widowControl w:val="0"/>
        <w:numPr>
          <w:ilvl w:val="2"/>
          <w:numId w:val="15"/>
        </w:numPr>
        <w:spacing w:before="0" w:after="0" w:line="240" w:lineRule="auto"/>
        <w:ind w:left="0" w:firstLine="0"/>
        <w:rPr>
          <w:rFonts w:asciiTheme="minorHAnsi" w:hAnsiTheme="minorHAnsi" w:cstheme="minorHAnsi"/>
          <w:color w:val="auto"/>
          <w:sz w:val="22"/>
          <w:szCs w:val="22"/>
        </w:rPr>
      </w:pPr>
      <w:r w:rsidRPr="009D56D4">
        <w:rPr>
          <w:rFonts w:asciiTheme="minorHAnsi" w:hAnsiTheme="minorHAnsi" w:cstheme="minorHAnsi"/>
          <w:sz w:val="22"/>
          <w:szCs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r w:rsidRPr="009D56D4">
        <w:rPr>
          <w:rFonts w:asciiTheme="minorHAnsi" w:hAnsiTheme="minorHAnsi" w:cstheme="minorHAnsi"/>
          <w:color w:val="auto"/>
          <w:sz w:val="22"/>
          <w:szCs w:val="22"/>
        </w:rPr>
        <w:t>(</w:t>
      </w:r>
      <w:hyperlink r:id="rId56" w:anchor="art156§8" w:history="1">
        <w:r w:rsidRPr="009D56D4">
          <w:rPr>
            <w:rStyle w:val="Hyperlink"/>
            <w:rFonts w:asciiTheme="minorHAnsi" w:hAnsiTheme="minorHAnsi" w:cstheme="minorHAnsi"/>
            <w:color w:val="auto"/>
            <w:sz w:val="22"/>
            <w:szCs w:val="22"/>
          </w:rPr>
          <w:t>art. 156, §8º, da Lei nº 14.133, de 2021</w:t>
        </w:r>
      </w:hyperlink>
      <w:r w:rsidRPr="009D56D4">
        <w:rPr>
          <w:rFonts w:asciiTheme="minorHAnsi" w:hAnsiTheme="minorHAnsi" w:cstheme="minorHAnsi"/>
          <w:color w:val="auto"/>
          <w:sz w:val="22"/>
          <w:szCs w:val="22"/>
        </w:rPr>
        <w:t>).</w:t>
      </w:r>
    </w:p>
    <w:p w14:paraId="1A8DF8E1" w14:textId="77777777" w:rsidR="00BA0AC1" w:rsidRPr="009D56D4" w:rsidRDefault="00BA0AC1" w:rsidP="00513FAD">
      <w:pPr>
        <w:pStyle w:val="Nivel3"/>
        <w:widowControl w:val="0"/>
        <w:numPr>
          <w:ilvl w:val="2"/>
          <w:numId w:val="15"/>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Previamente ao encaminhamento à cobrança judicial, a multa poderá ser recolhida administrativamente no prazo máximo de </w:t>
      </w:r>
      <w:r w:rsidR="006820A2" w:rsidRPr="009D56D4">
        <w:rPr>
          <w:rFonts w:asciiTheme="minorHAnsi" w:hAnsiTheme="minorHAnsi" w:cstheme="minorHAnsi"/>
          <w:i/>
          <w:iCs/>
          <w:color w:val="auto"/>
          <w:sz w:val="22"/>
          <w:szCs w:val="22"/>
        </w:rPr>
        <w:t>30 (trinta)</w:t>
      </w:r>
      <w:r w:rsidRPr="009D56D4">
        <w:rPr>
          <w:rFonts w:asciiTheme="minorHAnsi" w:hAnsiTheme="minorHAnsi" w:cstheme="minorHAnsi"/>
          <w:i/>
          <w:iCs/>
          <w:color w:val="auto"/>
          <w:sz w:val="22"/>
          <w:szCs w:val="22"/>
        </w:rPr>
        <w:t xml:space="preserve"> </w:t>
      </w:r>
      <w:r w:rsidRPr="009D56D4">
        <w:rPr>
          <w:rFonts w:asciiTheme="minorHAnsi" w:hAnsiTheme="minorHAnsi" w:cstheme="minorHAnsi"/>
          <w:color w:val="auto"/>
          <w:sz w:val="22"/>
          <w:szCs w:val="22"/>
        </w:rPr>
        <w:t>dias</w:t>
      </w:r>
      <w:r w:rsidRPr="009D56D4">
        <w:rPr>
          <w:rFonts w:asciiTheme="minorHAnsi" w:hAnsiTheme="minorHAnsi" w:cstheme="minorHAnsi"/>
          <w:sz w:val="22"/>
          <w:szCs w:val="22"/>
        </w:rPr>
        <w:t>, a contar da data do recebimento da comunicação enviada pela autoridade competente.</w:t>
      </w:r>
      <w:bookmarkStart w:id="83" w:name="_Hlk78351618"/>
      <w:bookmarkEnd w:id="83"/>
    </w:p>
    <w:p w14:paraId="5391A1C9" w14:textId="06EC0F69" w:rsidR="00BA0AC1" w:rsidRPr="009D56D4" w:rsidRDefault="00BA0AC1" w:rsidP="00513FAD">
      <w:pPr>
        <w:pStyle w:val="Nivel2"/>
        <w:widowControl w:val="0"/>
        <w:numPr>
          <w:ilvl w:val="1"/>
          <w:numId w:val="15"/>
        </w:numPr>
        <w:tabs>
          <w:tab w:val="clear" w:pos="284"/>
        </w:tabs>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A aplicação das sanções realizar-se-á em processo administrativo de responsabilização, que assegure o contraditório e a ampla defesa ao Contratado, observando-se o procedimento previsto no </w:t>
      </w:r>
      <w:r w:rsidRPr="009D56D4">
        <w:rPr>
          <w:rFonts w:asciiTheme="minorHAnsi" w:hAnsiTheme="minorHAnsi" w:cstheme="minorHAnsi"/>
          <w:b/>
          <w:bCs/>
          <w:sz w:val="22"/>
          <w:szCs w:val="22"/>
        </w:rPr>
        <w:t xml:space="preserve">caput </w:t>
      </w:r>
      <w:r w:rsidRPr="009D56D4">
        <w:rPr>
          <w:rFonts w:asciiTheme="minorHAnsi" w:hAnsiTheme="minorHAnsi" w:cstheme="minorHAnsi"/>
          <w:sz w:val="22"/>
          <w:szCs w:val="22"/>
        </w:rPr>
        <w:t xml:space="preserve">e parágrafos do </w:t>
      </w:r>
      <w:hyperlink r:id="rId57" w:anchor="art158" w:history="1">
        <w:r w:rsidRPr="009D56D4">
          <w:rPr>
            <w:rStyle w:val="Hyperlink"/>
            <w:rFonts w:asciiTheme="minorHAnsi" w:hAnsiTheme="minorHAnsi" w:cstheme="minorHAnsi"/>
            <w:color w:val="auto"/>
            <w:sz w:val="22"/>
            <w:szCs w:val="22"/>
          </w:rPr>
          <w:t>art. 158 da Lei nº 14.133, de 2021</w:t>
        </w:r>
      </w:hyperlink>
      <w:r w:rsidRPr="009D56D4">
        <w:rPr>
          <w:rFonts w:asciiTheme="minorHAnsi" w:hAnsiTheme="minorHAnsi" w:cstheme="minorHAnsi"/>
          <w:sz w:val="22"/>
          <w:szCs w:val="22"/>
        </w:rPr>
        <w:t>, para as penalidades de impedimento de licitar e contratar e de declaração de inidoneidade para licitar ou contratar.</w:t>
      </w:r>
    </w:p>
    <w:p w14:paraId="14F871E4" w14:textId="77777777" w:rsidR="00BA0AC1" w:rsidRPr="009D56D4" w:rsidRDefault="00BA0AC1" w:rsidP="00513FAD">
      <w:pPr>
        <w:pStyle w:val="Nivel2"/>
        <w:widowControl w:val="0"/>
        <w:numPr>
          <w:ilvl w:val="1"/>
          <w:numId w:val="15"/>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Na aplicação das sanções serão considerados </w:t>
      </w:r>
      <w:r w:rsidRPr="009D56D4">
        <w:rPr>
          <w:rFonts w:asciiTheme="minorHAnsi" w:hAnsiTheme="minorHAnsi" w:cstheme="minorHAnsi"/>
          <w:color w:val="auto"/>
          <w:sz w:val="22"/>
          <w:szCs w:val="22"/>
        </w:rPr>
        <w:t>(</w:t>
      </w:r>
      <w:hyperlink r:id="rId58" w:anchor="art156§1" w:history="1">
        <w:r w:rsidRPr="009D56D4">
          <w:rPr>
            <w:rStyle w:val="Hyperlink"/>
            <w:rFonts w:asciiTheme="minorHAnsi" w:hAnsiTheme="minorHAnsi" w:cstheme="minorHAnsi"/>
            <w:color w:val="auto"/>
            <w:sz w:val="22"/>
            <w:szCs w:val="22"/>
          </w:rPr>
          <w:t>art. 156, §1º, da Lei nº 14.133, de 2021</w:t>
        </w:r>
      </w:hyperlink>
      <w:r w:rsidRPr="009D56D4">
        <w:rPr>
          <w:rFonts w:asciiTheme="minorHAnsi" w:hAnsiTheme="minorHAnsi" w:cstheme="minorHAnsi"/>
          <w:color w:val="auto"/>
          <w:sz w:val="22"/>
          <w:szCs w:val="22"/>
        </w:rPr>
        <w:t>):</w:t>
      </w:r>
    </w:p>
    <w:p w14:paraId="1A35F173" w14:textId="77777777" w:rsidR="00BA0AC1" w:rsidRPr="009D56D4" w:rsidRDefault="00BA0AC1">
      <w:pPr>
        <w:widowControl w:val="0"/>
        <w:numPr>
          <w:ilvl w:val="0"/>
          <w:numId w:val="11"/>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a</w:t>
      </w:r>
      <w:proofErr w:type="gramEnd"/>
      <w:r w:rsidRPr="009D56D4">
        <w:rPr>
          <w:rFonts w:asciiTheme="minorHAnsi" w:eastAsia="Arial" w:hAnsiTheme="minorHAnsi" w:cstheme="minorHAnsi"/>
          <w:sz w:val="22"/>
          <w:szCs w:val="22"/>
        </w:rPr>
        <w:t xml:space="preserve"> natureza e a gravidade da infração cometida;</w:t>
      </w:r>
    </w:p>
    <w:p w14:paraId="227C9668" w14:textId="77777777" w:rsidR="00BA0AC1" w:rsidRPr="009D56D4" w:rsidRDefault="00BA0AC1">
      <w:pPr>
        <w:widowControl w:val="0"/>
        <w:numPr>
          <w:ilvl w:val="0"/>
          <w:numId w:val="11"/>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as</w:t>
      </w:r>
      <w:proofErr w:type="gramEnd"/>
      <w:r w:rsidRPr="009D56D4">
        <w:rPr>
          <w:rFonts w:asciiTheme="minorHAnsi" w:eastAsia="Arial" w:hAnsiTheme="minorHAnsi" w:cstheme="minorHAnsi"/>
          <w:sz w:val="22"/>
          <w:szCs w:val="22"/>
        </w:rPr>
        <w:t xml:space="preserve"> peculiaridades do caso concreto;</w:t>
      </w:r>
    </w:p>
    <w:p w14:paraId="20A2CE27" w14:textId="77777777" w:rsidR="00BA0AC1" w:rsidRPr="009D56D4" w:rsidRDefault="00BA0AC1">
      <w:pPr>
        <w:widowControl w:val="0"/>
        <w:numPr>
          <w:ilvl w:val="0"/>
          <w:numId w:val="11"/>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as</w:t>
      </w:r>
      <w:proofErr w:type="gramEnd"/>
      <w:r w:rsidRPr="009D56D4">
        <w:rPr>
          <w:rFonts w:asciiTheme="minorHAnsi" w:eastAsia="Arial" w:hAnsiTheme="minorHAnsi" w:cstheme="minorHAnsi"/>
          <w:sz w:val="22"/>
          <w:szCs w:val="22"/>
        </w:rPr>
        <w:t xml:space="preserve"> circunstâncias agravantes ou atenuantes;</w:t>
      </w:r>
    </w:p>
    <w:p w14:paraId="20CB74C1" w14:textId="77777777" w:rsidR="00BA0AC1" w:rsidRPr="009D56D4" w:rsidRDefault="00BA0AC1">
      <w:pPr>
        <w:widowControl w:val="0"/>
        <w:numPr>
          <w:ilvl w:val="0"/>
          <w:numId w:val="11"/>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os</w:t>
      </w:r>
      <w:proofErr w:type="gramEnd"/>
      <w:r w:rsidRPr="009D56D4">
        <w:rPr>
          <w:rFonts w:asciiTheme="minorHAnsi" w:eastAsia="Arial" w:hAnsiTheme="minorHAnsi" w:cstheme="minorHAnsi"/>
          <w:sz w:val="22"/>
          <w:szCs w:val="22"/>
        </w:rPr>
        <w:t xml:space="preserve"> danos que dela provierem para o Contratante;</w:t>
      </w:r>
    </w:p>
    <w:p w14:paraId="384AC7A3" w14:textId="77777777" w:rsidR="00BA0AC1" w:rsidRPr="009D56D4" w:rsidRDefault="00BA0AC1">
      <w:pPr>
        <w:widowControl w:val="0"/>
        <w:numPr>
          <w:ilvl w:val="0"/>
          <w:numId w:val="11"/>
        </w:numPr>
        <w:tabs>
          <w:tab w:val="left" w:pos="426"/>
        </w:tabs>
        <w:ind w:left="0" w:firstLine="0"/>
        <w:jc w:val="both"/>
        <w:rPr>
          <w:rFonts w:asciiTheme="minorHAnsi" w:eastAsia="Arial" w:hAnsiTheme="minorHAnsi" w:cstheme="minorHAnsi"/>
          <w:sz w:val="22"/>
          <w:szCs w:val="22"/>
        </w:rPr>
      </w:pPr>
      <w:proofErr w:type="gramStart"/>
      <w:r w:rsidRPr="009D56D4">
        <w:rPr>
          <w:rFonts w:asciiTheme="minorHAnsi" w:eastAsia="Arial" w:hAnsiTheme="minorHAnsi" w:cstheme="minorHAnsi"/>
          <w:sz w:val="22"/>
          <w:szCs w:val="22"/>
        </w:rPr>
        <w:t>a</w:t>
      </w:r>
      <w:proofErr w:type="gramEnd"/>
      <w:r w:rsidRPr="009D56D4">
        <w:rPr>
          <w:rFonts w:asciiTheme="minorHAnsi" w:eastAsia="Arial" w:hAnsiTheme="minorHAnsi" w:cstheme="minorHAnsi"/>
          <w:sz w:val="22"/>
          <w:szCs w:val="22"/>
        </w:rPr>
        <w:t xml:space="preserve"> implantação ou o aperfeiçoamento de programa de integridade, conforme normas e orientações dos órgãos de controle.</w:t>
      </w:r>
    </w:p>
    <w:p w14:paraId="27D9828C" w14:textId="77777777" w:rsidR="00BA0AC1" w:rsidRPr="009D56D4" w:rsidRDefault="00BA0AC1" w:rsidP="00513FAD">
      <w:pPr>
        <w:pStyle w:val="Nivel2"/>
        <w:widowControl w:val="0"/>
        <w:numPr>
          <w:ilvl w:val="1"/>
          <w:numId w:val="15"/>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Os atos previstos como infrações administrativas na </w:t>
      </w:r>
      <w:hyperlink r:id="rId59" w:history="1">
        <w:r w:rsidRPr="009D56D4">
          <w:rPr>
            <w:rStyle w:val="Hyperlink"/>
            <w:rFonts w:asciiTheme="minorHAnsi" w:hAnsiTheme="minorHAnsi" w:cstheme="minorHAnsi"/>
            <w:color w:val="auto"/>
            <w:sz w:val="22"/>
            <w:szCs w:val="22"/>
          </w:rPr>
          <w:t>Lei nº 14.133, de 2021</w:t>
        </w:r>
      </w:hyperlink>
      <w:r w:rsidRPr="009D56D4">
        <w:rPr>
          <w:rFonts w:asciiTheme="minorHAnsi" w:hAnsiTheme="minorHAnsi" w:cstheme="minorHAnsi"/>
          <w:color w:val="auto"/>
          <w:sz w:val="22"/>
          <w:szCs w:val="22"/>
        </w:rPr>
        <w:t>, o</w:t>
      </w:r>
      <w:r w:rsidRPr="009D56D4">
        <w:rPr>
          <w:rFonts w:asciiTheme="minorHAnsi" w:hAnsiTheme="minorHAnsi" w:cstheme="minorHAnsi"/>
          <w:sz w:val="22"/>
          <w:szCs w:val="22"/>
        </w:rPr>
        <w:t xml:space="preserve">u em outras leis de licitações e contratos da Administração Pública que também sejam tipificados como atos lesivos na </w:t>
      </w:r>
      <w:hyperlink r:id="rId60" w:history="1">
        <w:r w:rsidRPr="009D56D4">
          <w:rPr>
            <w:rStyle w:val="Hyperlink"/>
            <w:rFonts w:asciiTheme="minorHAnsi" w:hAnsiTheme="minorHAnsi" w:cstheme="minorHAnsi"/>
            <w:color w:val="auto"/>
            <w:sz w:val="22"/>
            <w:szCs w:val="22"/>
          </w:rPr>
          <w:t>Lei nº 12.846, de 2013</w:t>
        </w:r>
      </w:hyperlink>
      <w:r w:rsidRPr="009D56D4">
        <w:rPr>
          <w:rFonts w:asciiTheme="minorHAnsi" w:hAnsiTheme="minorHAnsi" w:cstheme="minorHAnsi"/>
          <w:sz w:val="22"/>
          <w:szCs w:val="22"/>
        </w:rPr>
        <w:t xml:space="preserve">, serão apurados e julgados conjuntamente, nos mesmos autos, observados o rito </w:t>
      </w:r>
      <w:r w:rsidRPr="009D56D4">
        <w:rPr>
          <w:rFonts w:asciiTheme="minorHAnsi" w:hAnsiTheme="minorHAnsi" w:cstheme="minorHAnsi"/>
          <w:sz w:val="22"/>
          <w:szCs w:val="22"/>
        </w:rPr>
        <w:lastRenderedPageBreak/>
        <w:t>procedimental e autoridade competente definidos na referida Lei (</w:t>
      </w:r>
      <w:hyperlink r:id="rId61" w:history="1">
        <w:r w:rsidRPr="009D56D4">
          <w:rPr>
            <w:rStyle w:val="Hyperlink"/>
            <w:rFonts w:asciiTheme="minorHAnsi" w:hAnsiTheme="minorHAnsi" w:cstheme="minorHAnsi"/>
            <w:color w:val="auto"/>
            <w:sz w:val="22"/>
            <w:szCs w:val="22"/>
          </w:rPr>
          <w:t>art. 159</w:t>
        </w:r>
      </w:hyperlink>
      <w:r w:rsidRPr="009D56D4">
        <w:rPr>
          <w:rFonts w:asciiTheme="minorHAnsi" w:hAnsiTheme="minorHAnsi" w:cstheme="minorHAnsi"/>
          <w:sz w:val="22"/>
          <w:szCs w:val="22"/>
        </w:rPr>
        <w:t>).</w:t>
      </w:r>
    </w:p>
    <w:p w14:paraId="5E71EF87" w14:textId="77777777" w:rsidR="00BA0AC1" w:rsidRPr="009D56D4" w:rsidRDefault="00BA0AC1" w:rsidP="00513FAD">
      <w:pPr>
        <w:pStyle w:val="Nivel2"/>
        <w:widowControl w:val="0"/>
        <w:numPr>
          <w:ilvl w:val="1"/>
          <w:numId w:val="15"/>
        </w:numPr>
        <w:spacing w:before="0" w:after="0" w:line="240" w:lineRule="auto"/>
        <w:ind w:left="0" w:firstLine="0"/>
        <w:rPr>
          <w:rFonts w:asciiTheme="minorHAnsi" w:hAnsiTheme="minorHAnsi" w:cstheme="minorHAnsi"/>
          <w:i/>
          <w:iCs/>
          <w:color w:val="auto"/>
          <w:sz w:val="22"/>
          <w:szCs w:val="22"/>
        </w:rPr>
      </w:pPr>
      <w:r w:rsidRPr="009D56D4">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w:t>
      </w:r>
      <w:r w:rsidRPr="009D56D4">
        <w:rPr>
          <w:rFonts w:asciiTheme="minorHAnsi" w:hAnsiTheme="minorHAnsi" w:cstheme="minorHAnsi"/>
          <w:color w:val="auto"/>
          <w:sz w:val="22"/>
          <w:szCs w:val="22"/>
        </w:rPr>
        <w:t>prévia (</w:t>
      </w:r>
      <w:hyperlink r:id="rId62" w:anchor="art160" w:history="1">
        <w:r w:rsidRPr="009D56D4">
          <w:rPr>
            <w:rStyle w:val="Hyperlink"/>
            <w:rFonts w:asciiTheme="minorHAnsi" w:hAnsiTheme="minorHAnsi" w:cstheme="minorHAnsi"/>
            <w:color w:val="auto"/>
            <w:sz w:val="22"/>
            <w:szCs w:val="22"/>
          </w:rPr>
          <w:t>art. 160, da Lei nº 14.133, de 2021</w:t>
        </w:r>
      </w:hyperlink>
      <w:r w:rsidRPr="009D56D4">
        <w:rPr>
          <w:rFonts w:asciiTheme="minorHAnsi" w:hAnsiTheme="minorHAnsi" w:cstheme="minorHAnsi"/>
          <w:color w:val="auto"/>
          <w:sz w:val="22"/>
          <w:szCs w:val="22"/>
        </w:rPr>
        <w:t>).</w:t>
      </w:r>
    </w:p>
    <w:p w14:paraId="53FEF07F" w14:textId="77777777" w:rsidR="00BA0AC1" w:rsidRPr="009D56D4" w:rsidRDefault="00BA0AC1" w:rsidP="00513FAD">
      <w:pPr>
        <w:pStyle w:val="Nivel2"/>
        <w:widowControl w:val="0"/>
        <w:numPr>
          <w:ilvl w:val="1"/>
          <w:numId w:val="15"/>
        </w:numPr>
        <w:spacing w:before="0" w:after="0" w:line="240" w:lineRule="auto"/>
        <w:ind w:left="0" w:firstLine="0"/>
        <w:rPr>
          <w:rFonts w:asciiTheme="minorHAnsi" w:hAnsiTheme="minorHAnsi" w:cstheme="minorHAnsi"/>
          <w:i/>
          <w:iCs/>
          <w:color w:val="auto"/>
          <w:sz w:val="22"/>
          <w:szCs w:val="22"/>
        </w:rPr>
      </w:pPr>
      <w:r w:rsidRPr="009D56D4">
        <w:rPr>
          <w:rFonts w:asciiTheme="minorHAnsi" w:hAnsiTheme="minorHAnsi" w:cstheme="minorHAnsi"/>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9D56D4">
        <w:rPr>
          <w:rFonts w:asciiTheme="minorHAnsi" w:hAnsiTheme="minorHAnsi" w:cstheme="minorHAnsi"/>
          <w:sz w:val="22"/>
          <w:szCs w:val="22"/>
        </w:rPr>
        <w:t>Ceis</w:t>
      </w:r>
      <w:proofErr w:type="spellEnd"/>
      <w:r w:rsidRPr="009D56D4">
        <w:rPr>
          <w:rFonts w:asciiTheme="minorHAnsi" w:hAnsiTheme="minorHAnsi" w:cstheme="minorHAnsi"/>
          <w:sz w:val="22"/>
          <w:szCs w:val="22"/>
        </w:rPr>
        <w:t>) e no Cadastro Nacional de Empresas Punidas (</w:t>
      </w:r>
      <w:proofErr w:type="spellStart"/>
      <w:r w:rsidRPr="009D56D4">
        <w:rPr>
          <w:rFonts w:asciiTheme="minorHAnsi" w:hAnsiTheme="minorHAnsi" w:cstheme="minorHAnsi"/>
          <w:sz w:val="22"/>
          <w:szCs w:val="22"/>
        </w:rPr>
        <w:t>Cnep</w:t>
      </w:r>
      <w:proofErr w:type="spellEnd"/>
      <w:r w:rsidRPr="009D56D4">
        <w:rPr>
          <w:rFonts w:asciiTheme="minorHAnsi" w:hAnsiTheme="minorHAnsi" w:cstheme="minorHAnsi"/>
          <w:sz w:val="22"/>
          <w:szCs w:val="22"/>
        </w:rPr>
        <w:t xml:space="preserve">), instituídos no âmbito do Poder Executivo Federal </w:t>
      </w:r>
      <w:r w:rsidRPr="009D56D4">
        <w:rPr>
          <w:rFonts w:asciiTheme="minorHAnsi" w:hAnsiTheme="minorHAnsi" w:cstheme="minorHAnsi"/>
          <w:color w:val="auto"/>
          <w:sz w:val="22"/>
          <w:szCs w:val="22"/>
        </w:rPr>
        <w:t>(</w:t>
      </w:r>
      <w:hyperlink r:id="rId63" w:anchor="art161" w:history="1">
        <w:r w:rsidRPr="009D56D4">
          <w:rPr>
            <w:rStyle w:val="Hyperlink"/>
            <w:rFonts w:asciiTheme="minorHAnsi" w:hAnsiTheme="minorHAnsi" w:cstheme="minorHAnsi"/>
            <w:color w:val="auto"/>
            <w:sz w:val="22"/>
            <w:szCs w:val="22"/>
          </w:rPr>
          <w:t>Art. 161, da Lei nº 14.133, de 2021</w:t>
        </w:r>
      </w:hyperlink>
      <w:r w:rsidRPr="009D56D4">
        <w:rPr>
          <w:rFonts w:asciiTheme="minorHAnsi" w:hAnsiTheme="minorHAnsi" w:cstheme="minorHAnsi"/>
          <w:color w:val="auto"/>
          <w:sz w:val="22"/>
          <w:szCs w:val="22"/>
        </w:rPr>
        <w:t>), sem prejuízo da alimentação de outros sistemas.</w:t>
      </w:r>
    </w:p>
    <w:p w14:paraId="765D2BE6" w14:textId="77777777" w:rsidR="00BA0AC1" w:rsidRPr="009D56D4" w:rsidRDefault="00BA0AC1" w:rsidP="00513FAD">
      <w:pPr>
        <w:pStyle w:val="Nivel2"/>
        <w:widowControl w:val="0"/>
        <w:numPr>
          <w:ilvl w:val="1"/>
          <w:numId w:val="15"/>
        </w:numPr>
        <w:spacing w:before="0" w:after="0" w:line="240" w:lineRule="auto"/>
        <w:ind w:left="0" w:firstLine="0"/>
        <w:rPr>
          <w:rFonts w:asciiTheme="minorHAnsi" w:hAnsiTheme="minorHAnsi" w:cstheme="minorHAnsi"/>
          <w:i/>
          <w:iCs/>
          <w:color w:val="auto"/>
          <w:sz w:val="22"/>
          <w:szCs w:val="22"/>
        </w:rPr>
      </w:pPr>
      <w:r w:rsidRPr="009D56D4">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64" w:anchor="163" w:history="1">
        <w:r w:rsidRPr="009D56D4">
          <w:rPr>
            <w:rStyle w:val="Hyperlink"/>
            <w:rFonts w:asciiTheme="minorHAnsi" w:hAnsiTheme="minorHAnsi" w:cstheme="minorHAnsi"/>
            <w:color w:val="auto"/>
            <w:sz w:val="22"/>
            <w:szCs w:val="22"/>
          </w:rPr>
          <w:t>art. 163 da Lei nº 14.133/21</w:t>
        </w:r>
      </w:hyperlink>
      <w:r w:rsidRPr="009D56D4">
        <w:rPr>
          <w:rFonts w:asciiTheme="minorHAnsi" w:hAnsiTheme="minorHAnsi" w:cstheme="minorHAnsi"/>
          <w:color w:val="auto"/>
          <w:sz w:val="22"/>
          <w:szCs w:val="22"/>
        </w:rPr>
        <w:t>.</w:t>
      </w:r>
    </w:p>
    <w:p w14:paraId="6F6A08BE" w14:textId="77777777" w:rsidR="00BA0AC1" w:rsidRPr="009D56D4" w:rsidRDefault="00BA0AC1" w:rsidP="00513FAD">
      <w:pPr>
        <w:pStyle w:val="Nivel2"/>
        <w:widowControl w:val="0"/>
        <w:numPr>
          <w:ilvl w:val="1"/>
          <w:numId w:val="15"/>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w:t>
      </w:r>
    </w:p>
    <w:p w14:paraId="51DE5A55" w14:textId="77777777" w:rsidR="00E34DCB" w:rsidRPr="009D56D4" w:rsidRDefault="00E34DCB" w:rsidP="007F6CA7">
      <w:pPr>
        <w:pStyle w:val="Nivel2"/>
        <w:widowControl w:val="0"/>
        <w:numPr>
          <w:ilvl w:val="0"/>
          <w:numId w:val="0"/>
        </w:numPr>
        <w:spacing w:before="0" w:after="0" w:line="240" w:lineRule="auto"/>
        <w:rPr>
          <w:rFonts w:asciiTheme="minorHAnsi" w:hAnsiTheme="minorHAnsi" w:cstheme="minorHAnsi"/>
          <w:sz w:val="22"/>
          <w:szCs w:val="22"/>
        </w:rPr>
      </w:pPr>
    </w:p>
    <w:p w14:paraId="5A3C4BB7" w14:textId="77777777" w:rsidR="00BA0AC1" w:rsidRPr="009D56D4" w:rsidRDefault="00BA0AC1" w:rsidP="004F7788">
      <w:pPr>
        <w:pStyle w:val="Nivel01"/>
      </w:pPr>
      <w:bookmarkStart w:id="84" w:name="_Toc150240993"/>
      <w:r w:rsidRPr="009D56D4">
        <w:t xml:space="preserve">CLÁUSULA DÉCIMA </w:t>
      </w:r>
      <w:r w:rsidR="00907421" w:rsidRPr="009D56D4">
        <w:t>PRIMEIRA</w:t>
      </w:r>
      <w:r w:rsidRPr="009D56D4">
        <w:t>– DA EXTINÇÃO CONTRATUAL</w:t>
      </w:r>
      <w:bookmarkEnd w:id="84"/>
    </w:p>
    <w:p w14:paraId="56318757" w14:textId="186B6442" w:rsidR="00BA0AC1" w:rsidRPr="009D56D4" w:rsidRDefault="00BA0AC1" w:rsidP="00513FAD">
      <w:pPr>
        <w:pStyle w:val="Nvel2-Red"/>
        <w:widowControl w:val="0"/>
        <w:numPr>
          <w:ilvl w:val="1"/>
          <w:numId w:val="17"/>
        </w:numPr>
        <w:spacing w:before="0" w:after="0" w:line="240" w:lineRule="auto"/>
        <w:ind w:left="426"/>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O contrato será extinto quando cumpridas as obrigações de ambas as partes, ainda que isso ocorra antes do prazo estipulado para tanto.</w:t>
      </w:r>
    </w:p>
    <w:p w14:paraId="452208F8" w14:textId="62687609" w:rsidR="00BA0AC1" w:rsidRPr="009D56D4" w:rsidRDefault="00BA0AC1" w:rsidP="00513FAD">
      <w:pPr>
        <w:pStyle w:val="Nvel2-Red"/>
        <w:widowControl w:val="0"/>
        <w:numPr>
          <w:ilvl w:val="1"/>
          <w:numId w:val="17"/>
        </w:numPr>
        <w:spacing w:before="0" w:after="0" w:line="240" w:lineRule="auto"/>
        <w:ind w:left="426"/>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Se as obrigações não forem cumpridas no prazo estipulado, a vigência ficará prorrogada até a conclusão do objeto, caso em que deverá a Administração providenciar a readequação do cronograma físico-financeiro.</w:t>
      </w:r>
    </w:p>
    <w:p w14:paraId="45BEEF4E" w14:textId="414EA7F0" w:rsidR="00BA0AC1" w:rsidRPr="009D56D4" w:rsidRDefault="00BA0AC1" w:rsidP="00513FAD">
      <w:pPr>
        <w:pStyle w:val="Nvel3-R"/>
        <w:widowControl w:val="0"/>
        <w:numPr>
          <w:ilvl w:val="1"/>
          <w:numId w:val="17"/>
        </w:numPr>
        <w:spacing w:before="0" w:after="0" w:line="240" w:lineRule="auto"/>
        <w:ind w:left="426"/>
        <w:rPr>
          <w:rFonts w:asciiTheme="minorHAnsi" w:hAnsiTheme="minorHAnsi" w:cstheme="minorHAnsi"/>
          <w:i w:val="0"/>
          <w:color w:val="auto"/>
          <w:sz w:val="22"/>
          <w:szCs w:val="22"/>
        </w:rPr>
      </w:pPr>
      <w:r w:rsidRPr="009D56D4">
        <w:rPr>
          <w:rFonts w:asciiTheme="minorHAnsi" w:hAnsiTheme="minorHAnsi" w:cstheme="minorHAnsi"/>
          <w:i w:val="0"/>
          <w:color w:val="auto"/>
          <w:sz w:val="22"/>
          <w:szCs w:val="22"/>
        </w:rPr>
        <w:t>Quando a não conclusão do contrato referida no item anterior decorrer de culpa do contratado:</w:t>
      </w:r>
    </w:p>
    <w:p w14:paraId="48EF5BAD" w14:textId="77777777" w:rsidR="00BA0AC1" w:rsidRPr="009C2EBB" w:rsidRDefault="00BA0AC1" w:rsidP="00513FAD">
      <w:pPr>
        <w:pStyle w:val="PargrafodaLista"/>
        <w:widowControl w:val="0"/>
        <w:numPr>
          <w:ilvl w:val="0"/>
          <w:numId w:val="18"/>
        </w:numPr>
        <w:tabs>
          <w:tab w:val="left" w:pos="426"/>
        </w:tabs>
        <w:jc w:val="both"/>
        <w:rPr>
          <w:rFonts w:asciiTheme="minorHAnsi" w:eastAsia="Arial" w:hAnsiTheme="minorHAnsi" w:cstheme="minorHAnsi"/>
          <w:iCs/>
          <w:sz w:val="22"/>
          <w:szCs w:val="22"/>
        </w:rPr>
      </w:pPr>
      <w:proofErr w:type="gramStart"/>
      <w:r w:rsidRPr="009C2EBB">
        <w:rPr>
          <w:rFonts w:asciiTheme="minorHAnsi" w:eastAsia="Arial" w:hAnsiTheme="minorHAnsi" w:cstheme="minorHAnsi"/>
          <w:iCs/>
          <w:sz w:val="22"/>
          <w:szCs w:val="22"/>
        </w:rPr>
        <w:t>ficará</w:t>
      </w:r>
      <w:proofErr w:type="gramEnd"/>
      <w:r w:rsidRPr="009C2EBB">
        <w:rPr>
          <w:rFonts w:asciiTheme="minorHAnsi" w:eastAsia="Arial" w:hAnsiTheme="minorHAnsi" w:cstheme="minorHAnsi"/>
          <w:iCs/>
          <w:sz w:val="22"/>
          <w:szCs w:val="22"/>
        </w:rPr>
        <w:t xml:space="preserve"> ele constituído em mora, sendo-lhe aplicáveis as respectivas sanções administrativas; e  </w:t>
      </w:r>
    </w:p>
    <w:p w14:paraId="219CDB9C" w14:textId="77777777" w:rsidR="00BA0AC1" w:rsidRPr="009C2EBB" w:rsidRDefault="00BA0AC1" w:rsidP="00513FAD">
      <w:pPr>
        <w:pStyle w:val="PargrafodaLista"/>
        <w:widowControl w:val="0"/>
        <w:numPr>
          <w:ilvl w:val="0"/>
          <w:numId w:val="18"/>
        </w:numPr>
        <w:tabs>
          <w:tab w:val="left" w:pos="426"/>
        </w:tabs>
        <w:jc w:val="both"/>
        <w:rPr>
          <w:rFonts w:asciiTheme="minorHAnsi" w:eastAsia="Arial" w:hAnsiTheme="minorHAnsi" w:cstheme="minorHAnsi"/>
          <w:iCs/>
          <w:sz w:val="22"/>
          <w:szCs w:val="22"/>
        </w:rPr>
      </w:pPr>
      <w:proofErr w:type="gramStart"/>
      <w:r w:rsidRPr="009C2EBB">
        <w:rPr>
          <w:rFonts w:asciiTheme="minorHAnsi" w:eastAsia="Arial" w:hAnsiTheme="minorHAnsi" w:cstheme="minorHAnsi"/>
          <w:iCs/>
          <w:sz w:val="22"/>
          <w:szCs w:val="22"/>
        </w:rPr>
        <w:t>poderá</w:t>
      </w:r>
      <w:proofErr w:type="gramEnd"/>
      <w:r w:rsidRPr="009C2EBB">
        <w:rPr>
          <w:rFonts w:asciiTheme="minorHAnsi" w:eastAsia="Arial" w:hAnsiTheme="minorHAnsi" w:cstheme="minorHAnsi"/>
          <w:iCs/>
          <w:sz w:val="22"/>
          <w:szCs w:val="22"/>
        </w:rPr>
        <w:t xml:space="preserve"> a Administração optar pela extinção do contrato e, nesse caso, adotará as medidas admitidas em lei para a continuidade da execução contratual.</w:t>
      </w:r>
    </w:p>
    <w:p w14:paraId="19A1A865" w14:textId="473F9A79" w:rsidR="00BA0AC1" w:rsidRPr="009D56D4" w:rsidRDefault="00BA0AC1" w:rsidP="00513FAD">
      <w:pPr>
        <w:pStyle w:val="Nivel2"/>
        <w:widowControl w:val="0"/>
        <w:numPr>
          <w:ilvl w:val="0"/>
          <w:numId w:val="18"/>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O contrato poderá ser extinto antes de cumpridas as obrigações nele estipuladas, ou antes do prazo nele fixado, por algum dos motivos previstos no </w:t>
      </w:r>
      <w:hyperlink r:id="rId65" w:anchor="art137" w:history="1">
        <w:r w:rsidRPr="009D56D4">
          <w:rPr>
            <w:rStyle w:val="Hyperlink"/>
            <w:rFonts w:asciiTheme="minorHAnsi" w:hAnsiTheme="minorHAnsi" w:cstheme="minorHAnsi"/>
            <w:color w:val="auto"/>
            <w:sz w:val="22"/>
            <w:szCs w:val="22"/>
          </w:rPr>
          <w:t>artigo 137 da Lei nº 14.133/21</w:t>
        </w:r>
      </w:hyperlink>
      <w:r w:rsidRPr="009D56D4">
        <w:rPr>
          <w:rFonts w:asciiTheme="minorHAnsi" w:hAnsiTheme="minorHAnsi" w:cstheme="minorHAnsi"/>
          <w:color w:val="auto"/>
          <w:sz w:val="22"/>
          <w:szCs w:val="22"/>
        </w:rPr>
        <w:t xml:space="preserve">, </w:t>
      </w:r>
      <w:r w:rsidRPr="009D56D4">
        <w:rPr>
          <w:rFonts w:asciiTheme="minorHAnsi" w:hAnsiTheme="minorHAnsi" w:cstheme="minorHAnsi"/>
          <w:sz w:val="22"/>
          <w:szCs w:val="22"/>
        </w:rPr>
        <w:t xml:space="preserve">bem como amigavelmente, </w:t>
      </w:r>
      <w:r w:rsidRPr="009D56D4">
        <w:rPr>
          <w:rFonts w:asciiTheme="minorHAnsi" w:hAnsiTheme="minorHAnsi" w:cstheme="minorHAnsi"/>
          <w:color w:val="000000" w:themeColor="text1"/>
          <w:sz w:val="22"/>
          <w:szCs w:val="22"/>
        </w:rPr>
        <w:t>assegurados o contraditório e a ampla defesa</w:t>
      </w:r>
      <w:r w:rsidRPr="009D56D4">
        <w:rPr>
          <w:rFonts w:asciiTheme="minorHAnsi" w:hAnsiTheme="minorHAnsi" w:cstheme="minorHAnsi"/>
          <w:sz w:val="22"/>
          <w:szCs w:val="22"/>
        </w:rPr>
        <w:t>.</w:t>
      </w:r>
    </w:p>
    <w:p w14:paraId="1CAB7927" w14:textId="77777777" w:rsidR="009C2EBB" w:rsidRDefault="00BA0AC1" w:rsidP="00513FAD">
      <w:pPr>
        <w:pStyle w:val="Nivel3"/>
        <w:widowControl w:val="0"/>
        <w:numPr>
          <w:ilvl w:val="0"/>
          <w:numId w:val="18"/>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 xml:space="preserve">Nesta hipótese, aplicam-se também os </w:t>
      </w:r>
      <w:hyperlink r:id="rId66" w:anchor="art138" w:history="1">
        <w:r w:rsidRPr="009D56D4">
          <w:rPr>
            <w:rStyle w:val="Hyperlink"/>
            <w:rFonts w:asciiTheme="minorHAnsi" w:hAnsiTheme="minorHAnsi" w:cstheme="minorHAnsi"/>
            <w:color w:val="auto"/>
            <w:sz w:val="22"/>
            <w:szCs w:val="22"/>
          </w:rPr>
          <w:t>artigos 138 e 139 da mesma Lei</w:t>
        </w:r>
      </w:hyperlink>
      <w:r w:rsidRPr="009D56D4">
        <w:rPr>
          <w:rFonts w:asciiTheme="minorHAnsi" w:hAnsiTheme="minorHAnsi" w:cstheme="minorHAnsi"/>
          <w:color w:val="auto"/>
          <w:sz w:val="22"/>
          <w:szCs w:val="22"/>
        </w:rPr>
        <w:t>.</w:t>
      </w:r>
    </w:p>
    <w:p w14:paraId="69CBA80E" w14:textId="43A499C2" w:rsidR="00BA0AC1" w:rsidRPr="009C2EBB" w:rsidRDefault="00BA0AC1" w:rsidP="00513FAD">
      <w:pPr>
        <w:pStyle w:val="Nivel3"/>
        <w:widowControl w:val="0"/>
        <w:numPr>
          <w:ilvl w:val="0"/>
          <w:numId w:val="18"/>
        </w:numPr>
        <w:spacing w:before="0" w:after="0" w:line="240" w:lineRule="auto"/>
        <w:rPr>
          <w:rFonts w:asciiTheme="minorHAnsi" w:hAnsiTheme="minorHAnsi" w:cstheme="minorHAnsi"/>
          <w:sz w:val="22"/>
          <w:szCs w:val="22"/>
        </w:rPr>
      </w:pPr>
      <w:r w:rsidRPr="009C2EBB">
        <w:rPr>
          <w:rFonts w:asciiTheme="minorHAnsi" w:hAnsiTheme="minorHAnsi" w:cstheme="minorHAnsi"/>
          <w:sz w:val="22"/>
          <w:szCs w:val="22"/>
        </w:rPr>
        <w:t>A alteração social ou a modificação da finalidade ou da estrutura da empresa não ensejará a extinção se não restringir sua capacidade de concluir o contrato.</w:t>
      </w:r>
    </w:p>
    <w:p w14:paraId="44FB0989" w14:textId="7C472428" w:rsidR="00BA0AC1" w:rsidRPr="009D56D4" w:rsidRDefault="00BA0AC1" w:rsidP="00513FAD">
      <w:pPr>
        <w:pStyle w:val="Nivel4"/>
        <w:widowControl w:val="0"/>
        <w:numPr>
          <w:ilvl w:val="0"/>
          <w:numId w:val="18"/>
        </w:numPr>
        <w:tabs>
          <w:tab w:val="left" w:pos="426"/>
          <w:tab w:val="left" w:pos="851"/>
        </w:tabs>
        <w:spacing w:before="0" w:after="0" w:line="240" w:lineRule="auto"/>
        <w:rPr>
          <w:rFonts w:asciiTheme="minorHAnsi" w:hAnsiTheme="minorHAnsi" w:cstheme="minorHAnsi"/>
          <w:sz w:val="22"/>
          <w:szCs w:val="22"/>
        </w:rPr>
      </w:pPr>
      <w:r w:rsidRPr="009D56D4">
        <w:rPr>
          <w:rFonts w:asciiTheme="minorHAnsi" w:hAnsiTheme="minorHAnsi" w:cstheme="minorHAnsi"/>
          <w:color w:val="000000" w:themeColor="text1"/>
          <w:sz w:val="22"/>
          <w:szCs w:val="22"/>
        </w:rPr>
        <w:t xml:space="preserve">Se a </w:t>
      </w:r>
      <w:r w:rsidRPr="009D56D4">
        <w:rPr>
          <w:rFonts w:asciiTheme="minorHAnsi" w:hAnsiTheme="minorHAnsi" w:cstheme="minorHAnsi"/>
          <w:sz w:val="22"/>
          <w:szCs w:val="22"/>
        </w:rPr>
        <w:t>operação</w:t>
      </w:r>
      <w:r w:rsidRPr="009D56D4">
        <w:rPr>
          <w:rFonts w:asciiTheme="minorHAnsi" w:hAnsiTheme="minorHAnsi" w:cstheme="minorHAnsi"/>
          <w:color w:val="000000" w:themeColor="text1"/>
          <w:sz w:val="22"/>
          <w:szCs w:val="22"/>
        </w:rPr>
        <w:t xml:space="preserve"> </w:t>
      </w:r>
      <w:r w:rsidRPr="009D56D4">
        <w:rPr>
          <w:rFonts w:asciiTheme="minorHAnsi" w:hAnsiTheme="minorHAnsi" w:cstheme="minorHAnsi"/>
          <w:sz w:val="22"/>
          <w:szCs w:val="22"/>
        </w:rPr>
        <w:t>implicar mudança da pessoa jurídica contratada, deverá ser formalizado termo aditivo para alteração subjetiva.</w:t>
      </w:r>
    </w:p>
    <w:p w14:paraId="6DA9AE8C" w14:textId="172C8BEC" w:rsidR="00BA0AC1" w:rsidRPr="009D56D4" w:rsidRDefault="00BA0AC1" w:rsidP="00513FAD">
      <w:pPr>
        <w:pStyle w:val="Nivel2"/>
        <w:widowControl w:val="0"/>
        <w:numPr>
          <w:ilvl w:val="1"/>
          <w:numId w:val="17"/>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O termo de rescisão, sempre que possível, será precedido:</w:t>
      </w:r>
    </w:p>
    <w:p w14:paraId="219A32A3" w14:textId="77777777" w:rsidR="00BA0AC1" w:rsidRPr="009D56D4" w:rsidRDefault="00BA0AC1" w:rsidP="00513FAD">
      <w:pPr>
        <w:pStyle w:val="Nivel3"/>
        <w:widowControl w:val="0"/>
        <w:numPr>
          <w:ilvl w:val="0"/>
          <w:numId w:val="19"/>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Balanço dos eventos contratuais já cumpridos ou parcialmente cumpridos;</w:t>
      </w:r>
    </w:p>
    <w:p w14:paraId="339561C5" w14:textId="77777777" w:rsidR="00BA0AC1" w:rsidRPr="009D56D4" w:rsidRDefault="00BA0AC1" w:rsidP="00513FAD">
      <w:pPr>
        <w:pStyle w:val="Nivel3"/>
        <w:widowControl w:val="0"/>
        <w:numPr>
          <w:ilvl w:val="0"/>
          <w:numId w:val="19"/>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Relação dos pagamentos já efetuados e ainda devidos;</w:t>
      </w:r>
    </w:p>
    <w:p w14:paraId="04D49225" w14:textId="77777777" w:rsidR="00BA0AC1" w:rsidRPr="009D56D4" w:rsidRDefault="00BA0AC1" w:rsidP="00513FAD">
      <w:pPr>
        <w:pStyle w:val="Nivel3"/>
        <w:widowControl w:val="0"/>
        <w:numPr>
          <w:ilvl w:val="0"/>
          <w:numId w:val="19"/>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Indenizações e multas.</w:t>
      </w:r>
    </w:p>
    <w:p w14:paraId="69F7452B" w14:textId="386BD629" w:rsidR="00BA0AC1" w:rsidRPr="009D56D4" w:rsidRDefault="00BA0AC1" w:rsidP="00513FAD">
      <w:pPr>
        <w:pStyle w:val="Nivel2"/>
        <w:widowControl w:val="0"/>
        <w:numPr>
          <w:ilvl w:val="0"/>
          <w:numId w:val="19"/>
        </w:numPr>
        <w:spacing w:before="0" w:after="0" w:line="240" w:lineRule="auto"/>
        <w:ind w:left="0" w:firstLine="0"/>
        <w:rPr>
          <w:rFonts w:asciiTheme="minorHAnsi" w:hAnsiTheme="minorHAnsi" w:cstheme="minorHAnsi"/>
          <w:color w:val="auto"/>
          <w:sz w:val="22"/>
          <w:szCs w:val="22"/>
        </w:rPr>
      </w:pPr>
      <w:r w:rsidRPr="009D56D4">
        <w:rPr>
          <w:rFonts w:asciiTheme="minorHAnsi" w:hAnsiTheme="minorHAnsi" w:cstheme="minorHAnsi"/>
          <w:sz w:val="22"/>
          <w:szCs w:val="22"/>
        </w:rPr>
        <w:t xml:space="preserve">A extinção do contrato não configura óbice para o reconhecimento do desequilíbrio econômico-financeiro, hipótese em que será concedida indenização por meio de termo indenizatório </w:t>
      </w:r>
      <w:r w:rsidRPr="009D56D4">
        <w:rPr>
          <w:rFonts w:asciiTheme="minorHAnsi" w:hAnsiTheme="minorHAnsi" w:cstheme="minorHAnsi"/>
          <w:color w:val="auto"/>
          <w:sz w:val="22"/>
          <w:szCs w:val="22"/>
        </w:rPr>
        <w:t>(</w:t>
      </w:r>
      <w:hyperlink r:id="rId67" w:anchor="art131" w:history="1">
        <w:r w:rsidRPr="009D56D4">
          <w:rPr>
            <w:rStyle w:val="Hyperlink"/>
            <w:rFonts w:asciiTheme="minorHAnsi" w:hAnsiTheme="minorHAnsi" w:cstheme="minorHAnsi"/>
            <w:color w:val="auto"/>
            <w:sz w:val="22"/>
            <w:szCs w:val="22"/>
          </w:rPr>
          <w:t xml:space="preserve">art. 131, </w:t>
        </w:r>
        <w:r w:rsidRPr="009D56D4">
          <w:rPr>
            <w:rStyle w:val="Hyperlink"/>
            <w:rFonts w:asciiTheme="minorHAnsi" w:hAnsiTheme="minorHAnsi" w:cstheme="minorHAnsi"/>
            <w:i/>
            <w:iCs/>
            <w:color w:val="auto"/>
            <w:sz w:val="22"/>
            <w:szCs w:val="22"/>
          </w:rPr>
          <w:t xml:space="preserve">caput, </w:t>
        </w:r>
        <w:r w:rsidRPr="009D56D4">
          <w:rPr>
            <w:rStyle w:val="Hyperlink"/>
            <w:rFonts w:asciiTheme="minorHAnsi" w:hAnsiTheme="minorHAnsi" w:cstheme="minorHAnsi"/>
            <w:color w:val="auto"/>
            <w:sz w:val="22"/>
            <w:szCs w:val="22"/>
          </w:rPr>
          <w:t>da Lei n.º 14.133, de 2021</w:t>
        </w:r>
      </w:hyperlink>
      <w:r w:rsidRPr="009D56D4">
        <w:rPr>
          <w:rFonts w:asciiTheme="minorHAnsi" w:hAnsiTheme="minorHAnsi" w:cstheme="minorHAnsi"/>
          <w:color w:val="auto"/>
          <w:sz w:val="22"/>
          <w:szCs w:val="22"/>
        </w:rPr>
        <w:t xml:space="preserve">). </w:t>
      </w:r>
    </w:p>
    <w:p w14:paraId="4E257782" w14:textId="35866CF7" w:rsidR="00BA0AC1" w:rsidRDefault="00BA0AC1" w:rsidP="00513FAD">
      <w:pPr>
        <w:pStyle w:val="Nivel2"/>
        <w:widowControl w:val="0"/>
        <w:numPr>
          <w:ilvl w:val="0"/>
          <w:numId w:val="19"/>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 xml:space="preserve">O contrato poderá ser extinto caso se constate que o contratado mantém vínculo de natureza técnica, comercial, econômica, financeira, trabalhista ou civil com dirigente do órgão ou entidade contratante ou com </w:t>
      </w:r>
      <w:r w:rsidRPr="009D56D4">
        <w:rPr>
          <w:rFonts w:asciiTheme="minorHAnsi" w:hAnsiTheme="minorHAnsi" w:cstheme="minorHAnsi"/>
          <w:sz w:val="22"/>
          <w:szCs w:val="22"/>
        </w:rPr>
        <w:lastRenderedPageBreak/>
        <w:t>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31CA57A" w14:textId="77777777" w:rsidR="00BA4AAE" w:rsidRPr="009D56D4" w:rsidRDefault="00BA4AAE" w:rsidP="00BA4AAE">
      <w:pPr>
        <w:pStyle w:val="Nivel2"/>
        <w:widowControl w:val="0"/>
        <w:numPr>
          <w:ilvl w:val="0"/>
          <w:numId w:val="0"/>
        </w:numPr>
        <w:spacing w:before="0" w:after="0" w:line="240" w:lineRule="auto"/>
        <w:rPr>
          <w:rFonts w:asciiTheme="minorHAnsi" w:hAnsiTheme="minorHAnsi" w:cstheme="minorHAnsi"/>
          <w:sz w:val="22"/>
          <w:szCs w:val="22"/>
        </w:rPr>
      </w:pPr>
    </w:p>
    <w:p w14:paraId="75863CD2" w14:textId="0D8D6152" w:rsidR="00BA4AAE" w:rsidRPr="009D56D4" w:rsidRDefault="00BA4AAE" w:rsidP="004F7788">
      <w:pPr>
        <w:pStyle w:val="Nivel01"/>
      </w:pPr>
      <w:r w:rsidRPr="009D56D4">
        <w:t xml:space="preserve">CLÁUSULA DÉCIMA SEGUNDA – </w:t>
      </w:r>
      <w:r>
        <w:t>DA SUSPENSÃO DO CONTRATO</w:t>
      </w:r>
      <w:r w:rsidRPr="009D56D4">
        <w:t xml:space="preserve"> </w:t>
      </w:r>
    </w:p>
    <w:p w14:paraId="0E669DDB" w14:textId="56488486" w:rsidR="00E34DCB" w:rsidRPr="006821C2" w:rsidRDefault="006821C2" w:rsidP="007F6CA7">
      <w:pPr>
        <w:pStyle w:val="Nivel2"/>
        <w:widowControl w:val="0"/>
        <w:numPr>
          <w:ilvl w:val="0"/>
          <w:numId w:val="0"/>
        </w:numPr>
        <w:spacing w:before="0" w:after="0" w:line="240" w:lineRule="auto"/>
        <w:rPr>
          <w:rFonts w:asciiTheme="minorHAnsi" w:hAnsiTheme="minorHAnsi" w:cstheme="minorHAnsi"/>
          <w:sz w:val="24"/>
          <w:szCs w:val="24"/>
        </w:rPr>
      </w:pPr>
      <w:r>
        <w:rPr>
          <w:rFonts w:asciiTheme="minorHAnsi" w:hAnsiTheme="minorHAnsi" w:cstheme="minorHAnsi"/>
        </w:rPr>
        <w:t xml:space="preserve">12.1. </w:t>
      </w:r>
      <w:r w:rsidRPr="006821C2">
        <w:rPr>
          <w:rFonts w:asciiTheme="minorHAnsi" w:hAnsiTheme="minorHAnsi" w:cstheme="minorHAnsi"/>
          <w:sz w:val="24"/>
          <w:szCs w:val="24"/>
        </w:rPr>
        <w:t>Se p</w:t>
      </w:r>
      <w:r w:rsidR="00BA4AAE" w:rsidRPr="006821C2">
        <w:rPr>
          <w:rFonts w:asciiTheme="minorHAnsi" w:hAnsiTheme="minorHAnsi" w:cstheme="minorHAnsi"/>
          <w:sz w:val="24"/>
          <w:szCs w:val="24"/>
        </w:rPr>
        <w:t>or motivo de força maior ou fato superveniente,</w:t>
      </w:r>
      <w:r w:rsidRPr="006821C2">
        <w:rPr>
          <w:rFonts w:asciiTheme="minorHAnsi" w:hAnsiTheme="minorHAnsi" w:cstheme="minorHAnsi"/>
          <w:sz w:val="24"/>
          <w:szCs w:val="24"/>
        </w:rPr>
        <w:t xml:space="preserve"> o contrato seja suspenso</w:t>
      </w:r>
      <w:r w:rsidR="00A1339D">
        <w:rPr>
          <w:rFonts w:asciiTheme="minorHAnsi" w:hAnsiTheme="minorHAnsi" w:cstheme="minorHAnsi"/>
          <w:sz w:val="24"/>
          <w:szCs w:val="24"/>
        </w:rPr>
        <w:t>,</w:t>
      </w:r>
      <w:r w:rsidRPr="006821C2">
        <w:rPr>
          <w:rFonts w:asciiTheme="minorHAnsi" w:hAnsiTheme="minorHAnsi" w:cstheme="minorHAnsi"/>
          <w:sz w:val="24"/>
          <w:szCs w:val="24"/>
        </w:rPr>
        <w:t xml:space="preserve"> não haverá </w:t>
      </w:r>
      <w:r w:rsidR="00BA4AAE" w:rsidRPr="006821C2">
        <w:rPr>
          <w:rFonts w:asciiTheme="minorHAnsi" w:hAnsiTheme="minorHAnsi" w:cstheme="minorHAnsi"/>
          <w:sz w:val="24"/>
          <w:szCs w:val="24"/>
        </w:rPr>
        <w:t xml:space="preserve"> indenização de nenhuma das partes</w:t>
      </w:r>
    </w:p>
    <w:p w14:paraId="17F50E02" w14:textId="77777777" w:rsidR="006821C2" w:rsidRPr="00C205D4" w:rsidRDefault="006821C2" w:rsidP="007F6CA7">
      <w:pPr>
        <w:pStyle w:val="Nivel2"/>
        <w:widowControl w:val="0"/>
        <w:numPr>
          <w:ilvl w:val="0"/>
          <w:numId w:val="0"/>
        </w:numPr>
        <w:spacing w:before="0" w:after="0" w:line="240" w:lineRule="auto"/>
        <w:rPr>
          <w:rFonts w:asciiTheme="minorHAnsi" w:hAnsiTheme="minorHAnsi" w:cstheme="minorHAnsi"/>
        </w:rPr>
      </w:pPr>
    </w:p>
    <w:p w14:paraId="11C2960E" w14:textId="7AB0F485" w:rsidR="00BA0AC1" w:rsidRPr="009D56D4" w:rsidRDefault="00BA0AC1" w:rsidP="004F7788">
      <w:pPr>
        <w:pStyle w:val="Nivel01"/>
      </w:pPr>
      <w:bookmarkStart w:id="85" w:name="_Toc150240994"/>
      <w:r w:rsidRPr="009D56D4">
        <w:t xml:space="preserve">CLÁUSULA DÉCIMA </w:t>
      </w:r>
      <w:r w:rsidR="006821C2">
        <w:t>TERCEIRA</w:t>
      </w:r>
      <w:r w:rsidRPr="009D56D4">
        <w:t xml:space="preserve"> – DOTAÇÃO ORÇAMENTÁRIA</w:t>
      </w:r>
      <w:bookmarkEnd w:id="85"/>
      <w:r w:rsidRPr="009D56D4">
        <w:t xml:space="preserve"> </w:t>
      </w:r>
    </w:p>
    <w:p w14:paraId="7103531A" w14:textId="5DE950C9" w:rsidR="00BA0AC1" w:rsidRPr="009D56D4" w:rsidRDefault="00BA0AC1" w:rsidP="006821C2">
      <w:pPr>
        <w:pStyle w:val="Nivel2"/>
        <w:widowControl w:val="0"/>
        <w:numPr>
          <w:ilvl w:val="1"/>
          <w:numId w:val="37"/>
        </w:numPr>
        <w:spacing w:before="0" w:after="0" w:line="240" w:lineRule="auto"/>
        <w:rPr>
          <w:rFonts w:asciiTheme="minorHAnsi" w:hAnsiTheme="minorHAnsi" w:cstheme="minorHAnsi"/>
          <w:color w:val="auto"/>
          <w:sz w:val="22"/>
          <w:szCs w:val="22"/>
        </w:rPr>
      </w:pPr>
      <w:r w:rsidRPr="009D56D4">
        <w:rPr>
          <w:rFonts w:asciiTheme="minorHAnsi" w:hAnsiTheme="minorHAnsi" w:cstheme="minorHAnsi"/>
          <w:color w:val="auto"/>
          <w:sz w:val="22"/>
          <w:szCs w:val="22"/>
        </w:rPr>
        <w:t>As despesas decorrentes da presente contratação correrão à conta de recursos específicos consignados no Orçamento do Município deste exercício, na dotação abaixo discriminada:</w:t>
      </w:r>
    </w:p>
    <w:p w14:paraId="10993B87"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SECRETARIA MUNICIPAL DE ADMINISTRAÇÃO GERAL</w:t>
      </w:r>
    </w:p>
    <w:p w14:paraId="618D7126"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03.001.04.122.0002.2.007-3.3.90.39.00.0 – REDUZIDO 42</w:t>
      </w:r>
    </w:p>
    <w:p w14:paraId="0A3AA71C"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SECRETARIA MUNICIPAL DO TRABALHO E AÇÃO SOCIAL</w:t>
      </w:r>
    </w:p>
    <w:p w14:paraId="07298AA8"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04.001.08.244.0009.2.042. – 3.3.90.39.00.0 - REDUZIDO 203</w:t>
      </w:r>
    </w:p>
    <w:p w14:paraId="5FB90C52"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SECRETARIA MUNICIPAL DE VIAÇÃO, OBRAS E SERVIÇOS URBANOS</w:t>
      </w:r>
    </w:p>
    <w:p w14:paraId="591A95F5"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08.001.15.452.0005.2.094. - 3.3.90.39.00.0 REDUZIDOS 547, 600</w:t>
      </w:r>
    </w:p>
    <w:p w14:paraId="6BF7AE9E"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SECRETARIA MUNICIPAL DE SAÚDE</w:t>
      </w:r>
    </w:p>
    <w:p w14:paraId="17F2E2B4"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06.001.10.122.0008.2.066. - 3.3.90.39.00.0 – REDUZIDO 350</w:t>
      </w:r>
    </w:p>
    <w:p w14:paraId="5BEFDE3E"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06.001.10.301.0008.2.067. - 3.3.90.39.00.0 – REDUZIDO 366</w:t>
      </w:r>
    </w:p>
    <w:p w14:paraId="1C2DDBF9"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06.001.10.301.0008.2.070. - 3.3.90.39.00.0 – REDUZIDO 377</w:t>
      </w:r>
    </w:p>
    <w:p w14:paraId="265CA511"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06.001.10.301.0008.2.071. - 3.3.90.39.00.0 – REDUZIDO 384</w:t>
      </w:r>
    </w:p>
    <w:p w14:paraId="4B354D33"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06.001.10.302.0008.2.073. - 3.3.90.39.00.0 – REDUZIDO 398</w:t>
      </w:r>
    </w:p>
    <w:p w14:paraId="56DF7711"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06.001.10.302.0008.2.076. - 3.3.90.39.00.0 – REDUZIDO 412</w:t>
      </w:r>
    </w:p>
    <w:p w14:paraId="55E7A356"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SECRETARIA MUNICIPAL DE EDUCAÇÃO, CULTURA, ESPORTE E LAZER</w:t>
      </w:r>
    </w:p>
    <w:p w14:paraId="3272041E"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05.002.12.361.0006.2.044 - 3.3.90.39.00.0 – REDUZIDO 239</w:t>
      </w:r>
    </w:p>
    <w:p w14:paraId="5B14BFA0"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05.002.12.361.0006.2.045 - 3.3.90.39.00.0 – REDUZIDO 251</w:t>
      </w:r>
    </w:p>
    <w:p w14:paraId="460836F7"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05.004.27.812.0007.2.064 - 3.3.90.39.00.0 – REDUZIDO 339</w:t>
      </w:r>
    </w:p>
    <w:p w14:paraId="44317367" w14:textId="77777777" w:rsidR="00736753" w:rsidRPr="00BA1C8C" w:rsidRDefault="00736753" w:rsidP="00736753">
      <w:pPr>
        <w:pStyle w:val="PargrafodaLista"/>
        <w:ind w:left="435"/>
        <w:jc w:val="both"/>
        <w:rPr>
          <w:rFonts w:asciiTheme="majorHAnsi" w:hAnsiTheme="majorHAnsi" w:cstheme="majorHAnsi"/>
          <w:sz w:val="22"/>
          <w:szCs w:val="22"/>
        </w:rPr>
      </w:pPr>
      <w:r w:rsidRPr="00BA1C8C">
        <w:rPr>
          <w:rFonts w:asciiTheme="majorHAnsi" w:hAnsiTheme="majorHAnsi" w:cstheme="majorHAnsi"/>
          <w:sz w:val="22"/>
          <w:szCs w:val="22"/>
        </w:rPr>
        <w:t>SECRETARIA MUNICIPAL DE SEGURANÇA. PATRIMONIO E DEFESA CIVIL</w:t>
      </w:r>
    </w:p>
    <w:p w14:paraId="38250FCF" w14:textId="1D1E1B7D" w:rsidR="00736753" w:rsidRPr="00BA1C8C" w:rsidRDefault="00736753" w:rsidP="00513FAD">
      <w:pPr>
        <w:pStyle w:val="PargrafodaLista"/>
        <w:numPr>
          <w:ilvl w:val="6"/>
          <w:numId w:val="32"/>
        </w:numPr>
        <w:jc w:val="both"/>
        <w:rPr>
          <w:rFonts w:asciiTheme="majorHAnsi" w:hAnsiTheme="majorHAnsi" w:cstheme="majorHAnsi"/>
          <w:sz w:val="22"/>
          <w:szCs w:val="22"/>
        </w:rPr>
      </w:pPr>
      <w:r w:rsidRPr="00BA1C8C">
        <w:rPr>
          <w:rFonts w:asciiTheme="majorHAnsi" w:hAnsiTheme="majorHAnsi" w:cstheme="majorHAnsi"/>
          <w:sz w:val="22"/>
          <w:szCs w:val="22"/>
        </w:rPr>
        <w:t>- 3.3.90.39.00.0 – REDUZIDOS 619 E 620</w:t>
      </w:r>
    </w:p>
    <w:p w14:paraId="1D868F5A" w14:textId="77777777" w:rsidR="00736753" w:rsidRPr="00736753" w:rsidRDefault="00736753" w:rsidP="00736753">
      <w:pPr>
        <w:pStyle w:val="PargrafodaLista"/>
        <w:ind w:left="435"/>
        <w:jc w:val="both"/>
        <w:rPr>
          <w:rFonts w:asciiTheme="majorHAnsi" w:hAnsiTheme="majorHAnsi" w:cstheme="majorHAnsi"/>
        </w:rPr>
      </w:pPr>
    </w:p>
    <w:p w14:paraId="2AD3CAA9" w14:textId="1C342061" w:rsidR="00BA0AC1" w:rsidRPr="009D56D4" w:rsidRDefault="009C2EBB" w:rsidP="006821C2">
      <w:pPr>
        <w:pStyle w:val="Nvel2-Red"/>
        <w:widowControl w:val="0"/>
        <w:numPr>
          <w:ilvl w:val="1"/>
          <w:numId w:val="37"/>
        </w:numPr>
        <w:spacing w:before="0" w:after="0" w:line="24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w:t>
      </w:r>
      <w:r w:rsidR="00BA0AC1" w:rsidRPr="009D56D4">
        <w:rPr>
          <w:rFonts w:asciiTheme="minorHAnsi" w:hAnsiTheme="minorHAnsi" w:cstheme="minorHAnsi"/>
          <w:i w:val="0"/>
          <w:color w:val="auto"/>
          <w:sz w:val="22"/>
          <w:szCs w:val="22"/>
        </w:rPr>
        <w:t xml:space="preserve"> dotação relativa aos exercícios financeiros subsequentes será indicada após aprovação da Lei Orçamentária respectiva e liberação dos créditos correspondentes, mediante </w:t>
      </w:r>
      <w:proofErr w:type="spellStart"/>
      <w:r w:rsidR="00BA0AC1" w:rsidRPr="009D56D4">
        <w:rPr>
          <w:rFonts w:asciiTheme="minorHAnsi" w:hAnsiTheme="minorHAnsi" w:cstheme="minorHAnsi"/>
          <w:i w:val="0"/>
          <w:color w:val="auto"/>
          <w:sz w:val="22"/>
          <w:szCs w:val="22"/>
        </w:rPr>
        <w:t>apostilamento</w:t>
      </w:r>
      <w:proofErr w:type="spellEnd"/>
      <w:r w:rsidR="00BA0AC1" w:rsidRPr="009D56D4">
        <w:rPr>
          <w:rFonts w:asciiTheme="minorHAnsi" w:hAnsiTheme="minorHAnsi" w:cstheme="minorHAnsi"/>
          <w:i w:val="0"/>
          <w:color w:val="auto"/>
          <w:sz w:val="22"/>
          <w:szCs w:val="22"/>
        </w:rPr>
        <w:t>.</w:t>
      </w:r>
    </w:p>
    <w:p w14:paraId="1A128772" w14:textId="77777777" w:rsidR="00E34DCB" w:rsidRPr="009D56D4" w:rsidRDefault="00E34DCB" w:rsidP="007F6CA7">
      <w:pPr>
        <w:pStyle w:val="Nvel2-Red"/>
        <w:widowControl w:val="0"/>
        <w:numPr>
          <w:ilvl w:val="0"/>
          <w:numId w:val="0"/>
        </w:numPr>
        <w:spacing w:before="0" w:after="0" w:line="240" w:lineRule="auto"/>
        <w:rPr>
          <w:rFonts w:asciiTheme="minorHAnsi" w:hAnsiTheme="minorHAnsi" w:cstheme="minorHAnsi"/>
          <w:i w:val="0"/>
          <w:sz w:val="22"/>
          <w:szCs w:val="22"/>
        </w:rPr>
      </w:pPr>
    </w:p>
    <w:p w14:paraId="53E2CFEB" w14:textId="0045A15D" w:rsidR="00BA0AC1" w:rsidRPr="009D56D4" w:rsidRDefault="00BA0AC1" w:rsidP="004F7788">
      <w:pPr>
        <w:pStyle w:val="Nivel01"/>
      </w:pPr>
      <w:bookmarkStart w:id="86" w:name="_Toc150240995"/>
      <w:r w:rsidRPr="009D56D4">
        <w:t xml:space="preserve">CLÁUSULA DÉCIMA </w:t>
      </w:r>
      <w:proofErr w:type="gramStart"/>
      <w:r w:rsidR="006821C2">
        <w:t xml:space="preserve">QUARTA </w:t>
      </w:r>
      <w:r w:rsidRPr="009D56D4">
        <w:t xml:space="preserve"> –</w:t>
      </w:r>
      <w:proofErr w:type="gramEnd"/>
      <w:r w:rsidRPr="009D56D4">
        <w:t xml:space="preserve"> DOS CASOS OMISSOS</w:t>
      </w:r>
      <w:bookmarkEnd w:id="86"/>
      <w:r w:rsidRPr="009D56D4">
        <w:t xml:space="preserve"> </w:t>
      </w:r>
    </w:p>
    <w:p w14:paraId="3F4F4A5B" w14:textId="23ACD0F7" w:rsidR="00BA0AC1" w:rsidRPr="009D56D4" w:rsidRDefault="00BA0AC1" w:rsidP="006821C2">
      <w:pPr>
        <w:pStyle w:val="Nivel2"/>
        <w:widowControl w:val="0"/>
        <w:numPr>
          <w:ilvl w:val="1"/>
          <w:numId w:val="38"/>
        </w:numPr>
        <w:spacing w:before="0" w:after="0" w:line="240" w:lineRule="auto"/>
        <w:rPr>
          <w:rFonts w:asciiTheme="minorHAnsi" w:hAnsiTheme="minorHAnsi" w:cstheme="minorHAnsi"/>
          <w:color w:val="auto"/>
          <w:sz w:val="22"/>
          <w:szCs w:val="22"/>
        </w:rPr>
      </w:pPr>
      <w:r w:rsidRPr="009D56D4">
        <w:rPr>
          <w:rFonts w:asciiTheme="minorHAnsi" w:hAnsiTheme="minorHAnsi" w:cstheme="minorHAnsi"/>
          <w:sz w:val="22"/>
          <w:szCs w:val="22"/>
        </w:rPr>
        <w:t xml:space="preserve">Os casos omissos serão decididos pelo contratante, segundo as disposições contidas </w:t>
      </w:r>
      <w:r w:rsidRPr="009D56D4">
        <w:rPr>
          <w:rFonts w:asciiTheme="minorHAnsi" w:hAnsiTheme="minorHAnsi" w:cstheme="minorHAnsi"/>
          <w:color w:val="auto"/>
          <w:sz w:val="22"/>
          <w:szCs w:val="22"/>
        </w:rPr>
        <w:t xml:space="preserve">na Lei </w:t>
      </w:r>
      <w:hyperlink r:id="rId68" w:history="1">
        <w:r w:rsidRPr="009D56D4">
          <w:rPr>
            <w:rStyle w:val="Hyperlink"/>
            <w:rFonts w:asciiTheme="minorHAnsi" w:hAnsiTheme="minorHAnsi" w:cstheme="minorHAnsi"/>
            <w:color w:val="auto"/>
            <w:sz w:val="22"/>
            <w:szCs w:val="22"/>
          </w:rPr>
          <w:t>nº 14.133, de 2021</w:t>
        </w:r>
      </w:hyperlink>
      <w:r w:rsidRPr="009D56D4">
        <w:rPr>
          <w:rFonts w:asciiTheme="minorHAnsi" w:hAnsiTheme="minorHAnsi" w:cstheme="minorHAnsi"/>
          <w:sz w:val="22"/>
          <w:szCs w:val="22"/>
        </w:rPr>
        <w:t xml:space="preserve">, e demais normas federais aplicáveis e, subsidiariamente, segundo as disposições contidas </w:t>
      </w:r>
      <w:r w:rsidRPr="009D56D4">
        <w:rPr>
          <w:rFonts w:asciiTheme="minorHAnsi" w:hAnsiTheme="minorHAnsi" w:cstheme="minorHAnsi"/>
          <w:color w:val="auto"/>
          <w:sz w:val="22"/>
          <w:szCs w:val="22"/>
        </w:rPr>
        <w:t xml:space="preserve">na </w:t>
      </w:r>
      <w:hyperlink r:id="rId69" w:history="1">
        <w:r w:rsidRPr="009D56D4">
          <w:rPr>
            <w:rStyle w:val="Hyperlink"/>
            <w:rFonts w:asciiTheme="minorHAnsi" w:hAnsiTheme="minorHAnsi" w:cstheme="minorHAnsi"/>
            <w:color w:val="auto"/>
            <w:sz w:val="22"/>
            <w:szCs w:val="22"/>
          </w:rPr>
          <w:t>Lei nº 8.078, de 1990 – Código de Defesa do Consumidor</w:t>
        </w:r>
      </w:hyperlink>
      <w:r w:rsidRPr="009D56D4">
        <w:rPr>
          <w:rFonts w:asciiTheme="minorHAnsi" w:hAnsiTheme="minorHAnsi" w:cstheme="minorHAnsi"/>
          <w:color w:val="auto"/>
          <w:sz w:val="22"/>
          <w:szCs w:val="22"/>
        </w:rPr>
        <w:t xml:space="preserve"> – e normas e princípios gerais dos contratos.</w:t>
      </w:r>
    </w:p>
    <w:p w14:paraId="5FE452AF" w14:textId="77777777" w:rsidR="00E34DCB" w:rsidRPr="009D56D4" w:rsidRDefault="00E34DCB" w:rsidP="007F6CA7">
      <w:pPr>
        <w:pStyle w:val="Nivel2"/>
        <w:widowControl w:val="0"/>
        <w:numPr>
          <w:ilvl w:val="0"/>
          <w:numId w:val="0"/>
        </w:numPr>
        <w:spacing w:before="0" w:after="0" w:line="240" w:lineRule="auto"/>
        <w:rPr>
          <w:rFonts w:asciiTheme="minorHAnsi" w:hAnsiTheme="minorHAnsi" w:cstheme="minorHAnsi"/>
          <w:color w:val="auto"/>
          <w:sz w:val="22"/>
          <w:szCs w:val="22"/>
        </w:rPr>
      </w:pPr>
    </w:p>
    <w:p w14:paraId="5544E44E" w14:textId="52D7BB0E" w:rsidR="00BA0AC1" w:rsidRPr="009D56D4" w:rsidRDefault="00BA0AC1" w:rsidP="004F7788">
      <w:pPr>
        <w:pStyle w:val="Nivel01"/>
        <w:rPr>
          <w:color w:val="FFFFFF" w:themeColor="background1"/>
        </w:rPr>
      </w:pPr>
      <w:bookmarkStart w:id="87" w:name="_Toc150240996"/>
      <w:r w:rsidRPr="009D56D4">
        <w:t xml:space="preserve">CLÁUSULA DÉCIMA </w:t>
      </w:r>
      <w:r w:rsidR="006821C2">
        <w:t>QUINTA</w:t>
      </w:r>
      <w:r w:rsidRPr="009D56D4">
        <w:t xml:space="preserve"> – ALTERAÇÕES</w:t>
      </w:r>
      <w:bookmarkEnd w:id="87"/>
    </w:p>
    <w:p w14:paraId="4EF77148" w14:textId="7D70ED77" w:rsidR="00BA0AC1" w:rsidRPr="009D56D4" w:rsidRDefault="00BA0AC1" w:rsidP="006821C2">
      <w:pPr>
        <w:pStyle w:val="Nivel2"/>
        <w:widowControl w:val="0"/>
        <w:numPr>
          <w:ilvl w:val="1"/>
          <w:numId w:val="39"/>
        </w:numPr>
        <w:spacing w:before="0" w:after="0" w:line="240" w:lineRule="auto"/>
        <w:rPr>
          <w:rFonts w:asciiTheme="minorHAnsi" w:hAnsiTheme="minorHAnsi" w:cstheme="minorHAnsi"/>
          <w:color w:val="auto"/>
          <w:sz w:val="22"/>
          <w:szCs w:val="22"/>
        </w:rPr>
      </w:pPr>
      <w:r w:rsidRPr="009D56D4">
        <w:rPr>
          <w:rFonts w:asciiTheme="minorHAnsi" w:hAnsiTheme="minorHAnsi" w:cstheme="minorHAnsi"/>
          <w:sz w:val="22"/>
          <w:szCs w:val="22"/>
        </w:rPr>
        <w:t xml:space="preserve">Eventuais alterações contratuais reger-se-ão pela disciplina </w:t>
      </w:r>
      <w:r w:rsidRPr="009D56D4">
        <w:rPr>
          <w:rFonts w:asciiTheme="minorHAnsi" w:hAnsiTheme="minorHAnsi" w:cstheme="minorHAnsi"/>
          <w:color w:val="auto"/>
          <w:sz w:val="22"/>
          <w:szCs w:val="22"/>
        </w:rPr>
        <w:t xml:space="preserve">dos </w:t>
      </w:r>
      <w:hyperlink r:id="rId70" w:anchor="art124" w:history="1">
        <w:proofErr w:type="spellStart"/>
        <w:r w:rsidRPr="009D56D4">
          <w:rPr>
            <w:rStyle w:val="Hyperlink"/>
            <w:rFonts w:asciiTheme="minorHAnsi" w:hAnsiTheme="minorHAnsi" w:cstheme="minorHAnsi"/>
            <w:color w:val="auto"/>
            <w:sz w:val="22"/>
            <w:szCs w:val="22"/>
          </w:rPr>
          <w:t>arts</w:t>
        </w:r>
        <w:proofErr w:type="spellEnd"/>
        <w:r w:rsidRPr="009D56D4">
          <w:rPr>
            <w:rStyle w:val="Hyperlink"/>
            <w:rFonts w:asciiTheme="minorHAnsi" w:hAnsiTheme="minorHAnsi" w:cstheme="minorHAnsi"/>
            <w:color w:val="auto"/>
            <w:sz w:val="22"/>
            <w:szCs w:val="22"/>
          </w:rPr>
          <w:t>. 124 e seguintes da Lei nº 14.133, de 2021</w:t>
        </w:r>
      </w:hyperlink>
      <w:r w:rsidRPr="009D56D4">
        <w:rPr>
          <w:rFonts w:asciiTheme="minorHAnsi" w:hAnsiTheme="minorHAnsi" w:cstheme="minorHAnsi"/>
          <w:color w:val="auto"/>
          <w:sz w:val="22"/>
          <w:szCs w:val="22"/>
        </w:rPr>
        <w:t>.</w:t>
      </w:r>
    </w:p>
    <w:p w14:paraId="05C1B50C" w14:textId="532689A2" w:rsidR="00BA0AC1" w:rsidRPr="00FE260C" w:rsidRDefault="00BA0AC1" w:rsidP="006821C2">
      <w:pPr>
        <w:pStyle w:val="Nivel2"/>
        <w:widowControl w:val="0"/>
        <w:numPr>
          <w:ilvl w:val="1"/>
          <w:numId w:val="39"/>
        </w:numPr>
        <w:spacing w:before="0" w:after="0" w:line="240" w:lineRule="auto"/>
        <w:rPr>
          <w:rFonts w:asciiTheme="minorHAnsi" w:hAnsiTheme="minorHAnsi" w:cstheme="minorHAnsi"/>
          <w:sz w:val="22"/>
          <w:szCs w:val="22"/>
        </w:rPr>
      </w:pPr>
      <w:r w:rsidRPr="00FE260C">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734B3152" w14:textId="77777777" w:rsidR="00BA0AC1" w:rsidRPr="009D56D4" w:rsidRDefault="00BA0AC1" w:rsidP="006821C2">
      <w:pPr>
        <w:pStyle w:val="Nivel3"/>
        <w:widowControl w:val="0"/>
        <w:numPr>
          <w:ilvl w:val="2"/>
          <w:numId w:val="39"/>
        </w:numPr>
        <w:spacing w:before="0" w:after="0" w:line="240" w:lineRule="auto"/>
        <w:ind w:left="0" w:firstLine="0"/>
        <w:rPr>
          <w:rFonts w:asciiTheme="minorHAnsi" w:hAnsiTheme="minorHAnsi" w:cstheme="minorHAnsi"/>
          <w:sz w:val="22"/>
          <w:szCs w:val="22"/>
        </w:rPr>
      </w:pPr>
      <w:r w:rsidRPr="009D56D4">
        <w:rPr>
          <w:rFonts w:asciiTheme="minorHAnsi" w:hAnsiTheme="minorHAnsi" w:cstheme="minorHAnsi"/>
          <w:sz w:val="22"/>
          <w:szCs w:val="22"/>
        </w:rPr>
        <w:t>As supressões resultantes de acordo celebrado entre as partes poderão exceder o limite de 20% (vinte e cinco por cento) do valor inicial atualizado do contrato.</w:t>
      </w:r>
    </w:p>
    <w:p w14:paraId="26B01E30" w14:textId="2B0A52F7" w:rsidR="00BA0AC1" w:rsidRPr="009D56D4" w:rsidRDefault="00BA0AC1" w:rsidP="006821C2">
      <w:pPr>
        <w:pStyle w:val="Nivel2"/>
        <w:widowControl w:val="0"/>
        <w:numPr>
          <w:ilvl w:val="2"/>
          <w:numId w:val="39"/>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D82D39B" w14:textId="1ECCAA5A" w:rsidR="00BA0AC1" w:rsidRPr="009D56D4" w:rsidRDefault="00BA0AC1" w:rsidP="006821C2">
      <w:pPr>
        <w:pStyle w:val="Nivel2"/>
        <w:widowControl w:val="0"/>
        <w:numPr>
          <w:ilvl w:val="2"/>
          <w:numId w:val="39"/>
        </w:numPr>
        <w:spacing w:before="0" w:after="0" w:line="240" w:lineRule="auto"/>
        <w:rPr>
          <w:rFonts w:asciiTheme="minorHAnsi" w:hAnsiTheme="minorHAnsi" w:cstheme="minorHAnsi"/>
          <w:color w:val="auto"/>
          <w:sz w:val="22"/>
          <w:szCs w:val="22"/>
        </w:rPr>
      </w:pPr>
      <w:r w:rsidRPr="009D56D4">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71" w:anchor="art136" w:history="1">
        <w:r w:rsidRPr="009D56D4">
          <w:rPr>
            <w:rStyle w:val="Hyperlink"/>
            <w:rFonts w:asciiTheme="minorHAnsi" w:hAnsiTheme="minorHAnsi" w:cstheme="minorHAnsi"/>
            <w:color w:val="auto"/>
            <w:sz w:val="22"/>
            <w:szCs w:val="22"/>
          </w:rPr>
          <w:t>art. 136 da Lei nº 14.133, de 2021</w:t>
        </w:r>
      </w:hyperlink>
      <w:r w:rsidRPr="009D56D4">
        <w:rPr>
          <w:rFonts w:asciiTheme="minorHAnsi" w:hAnsiTheme="minorHAnsi" w:cstheme="minorHAnsi"/>
          <w:color w:val="auto"/>
          <w:sz w:val="22"/>
          <w:szCs w:val="22"/>
        </w:rPr>
        <w:t>.</w:t>
      </w:r>
    </w:p>
    <w:p w14:paraId="2EFCB5AE" w14:textId="77777777" w:rsidR="00E34DCB" w:rsidRPr="009D56D4" w:rsidRDefault="00E34DCB" w:rsidP="007F6CA7">
      <w:pPr>
        <w:pStyle w:val="Nivel2"/>
        <w:widowControl w:val="0"/>
        <w:numPr>
          <w:ilvl w:val="0"/>
          <w:numId w:val="0"/>
        </w:numPr>
        <w:spacing w:before="0" w:after="0" w:line="240" w:lineRule="auto"/>
        <w:rPr>
          <w:rFonts w:asciiTheme="minorHAnsi" w:hAnsiTheme="minorHAnsi" w:cstheme="minorHAnsi"/>
          <w:color w:val="auto"/>
          <w:sz w:val="22"/>
          <w:szCs w:val="22"/>
        </w:rPr>
      </w:pPr>
    </w:p>
    <w:p w14:paraId="2FD29BEB" w14:textId="2CE0474C" w:rsidR="00BA0AC1" w:rsidRPr="009D56D4" w:rsidRDefault="00BA0AC1" w:rsidP="004F7788">
      <w:pPr>
        <w:pStyle w:val="Nivel01"/>
        <w:rPr>
          <w:color w:val="FFFFFF" w:themeColor="background1"/>
        </w:rPr>
      </w:pPr>
      <w:bookmarkStart w:id="88" w:name="_Toc150240997"/>
      <w:r w:rsidRPr="009D56D4">
        <w:t xml:space="preserve">CLÁUSULA DÉCIMA </w:t>
      </w:r>
      <w:r w:rsidR="006821C2">
        <w:t>SEXTA</w:t>
      </w:r>
      <w:r w:rsidRPr="009D56D4">
        <w:t xml:space="preserve"> – PUBLICAÇÃO</w:t>
      </w:r>
      <w:bookmarkEnd w:id="88"/>
    </w:p>
    <w:p w14:paraId="3DB459B1" w14:textId="5440C3AD" w:rsidR="00E34DCB" w:rsidRPr="009D56D4" w:rsidRDefault="00E34DCB" w:rsidP="006821C2">
      <w:pPr>
        <w:pStyle w:val="Nivel2"/>
        <w:widowControl w:val="0"/>
        <w:numPr>
          <w:ilvl w:val="1"/>
          <w:numId w:val="40"/>
        </w:numPr>
        <w:spacing w:before="0" w:after="0" w:line="240" w:lineRule="auto"/>
        <w:rPr>
          <w:rFonts w:asciiTheme="minorHAnsi" w:hAnsiTheme="minorHAnsi" w:cstheme="minorHAnsi"/>
          <w:sz w:val="22"/>
          <w:szCs w:val="22"/>
        </w:rPr>
      </w:pPr>
      <w:r w:rsidRPr="009D56D4">
        <w:rPr>
          <w:rFonts w:asciiTheme="minorHAnsi" w:hAnsiTheme="minorHAnsi" w:cstheme="minorHAnsi"/>
          <w:sz w:val="22"/>
          <w:szCs w:val="22"/>
        </w:rPr>
        <w:t>Incumbirá ao contratante providenciar a divulgação deste instrumento nos termos e condições previstas na Lei 14133/2021.</w:t>
      </w:r>
      <w:r w:rsidR="00057BDF" w:rsidRPr="009D56D4">
        <w:rPr>
          <w:rFonts w:asciiTheme="minorHAnsi" w:hAnsiTheme="minorHAnsi" w:cstheme="minorHAnsi"/>
          <w:color w:val="auto"/>
          <w:sz w:val="22"/>
          <w:szCs w:val="22"/>
          <w:lang w:eastAsia="en-US"/>
        </w:rPr>
        <w:t xml:space="preserve"> </w:t>
      </w:r>
    </w:p>
    <w:p w14:paraId="4AE1B48A" w14:textId="77777777" w:rsidR="00E34DCB" w:rsidRPr="009D56D4" w:rsidRDefault="00E34DCB" w:rsidP="007F6CA7">
      <w:pPr>
        <w:pStyle w:val="Nivel2"/>
        <w:widowControl w:val="0"/>
        <w:numPr>
          <w:ilvl w:val="0"/>
          <w:numId w:val="0"/>
        </w:numPr>
        <w:spacing w:before="0" w:after="0" w:line="240" w:lineRule="auto"/>
        <w:rPr>
          <w:rFonts w:asciiTheme="minorHAnsi" w:hAnsiTheme="minorHAnsi" w:cstheme="minorHAnsi"/>
          <w:color w:val="auto"/>
          <w:sz w:val="22"/>
          <w:szCs w:val="22"/>
        </w:rPr>
      </w:pPr>
    </w:p>
    <w:p w14:paraId="4FD7F8C9" w14:textId="1EDD5EFD" w:rsidR="00BA0AC1" w:rsidRPr="009D56D4" w:rsidRDefault="00BA0AC1" w:rsidP="004F7788">
      <w:pPr>
        <w:pStyle w:val="Nivel01"/>
      </w:pPr>
      <w:bookmarkStart w:id="89" w:name="_Toc150240998"/>
      <w:r w:rsidRPr="009D56D4">
        <w:t xml:space="preserve">CLÁUSULA DÉCIMA </w:t>
      </w:r>
      <w:r w:rsidR="006821C2">
        <w:t xml:space="preserve">SÉTIMA </w:t>
      </w:r>
      <w:r w:rsidRPr="009D56D4">
        <w:t>– FORO</w:t>
      </w:r>
      <w:bookmarkEnd w:id="89"/>
      <w:r w:rsidRPr="009D56D4">
        <w:t xml:space="preserve"> </w:t>
      </w:r>
    </w:p>
    <w:p w14:paraId="2B700B04" w14:textId="505FAC54" w:rsidR="00E34DCB" w:rsidRPr="009D56D4" w:rsidRDefault="00BA0AC1" w:rsidP="006821C2">
      <w:pPr>
        <w:pStyle w:val="Nivel2"/>
        <w:widowControl w:val="0"/>
        <w:numPr>
          <w:ilvl w:val="1"/>
          <w:numId w:val="41"/>
        </w:numPr>
        <w:spacing w:before="0" w:after="0" w:line="240" w:lineRule="auto"/>
        <w:rPr>
          <w:rFonts w:asciiTheme="minorHAnsi" w:hAnsiTheme="minorHAnsi" w:cstheme="minorHAnsi"/>
          <w:color w:val="auto"/>
          <w:sz w:val="22"/>
          <w:szCs w:val="22"/>
        </w:rPr>
      </w:pPr>
      <w:r w:rsidRPr="009D56D4">
        <w:rPr>
          <w:rFonts w:asciiTheme="minorHAnsi" w:hAnsiTheme="minorHAnsi" w:cstheme="minorHAnsi"/>
          <w:color w:val="auto"/>
          <w:sz w:val="22"/>
          <w:szCs w:val="22"/>
          <w:lang w:eastAsia="en-US"/>
        </w:rPr>
        <w:t xml:space="preserve">Fica eleito o Foro da Comarca de </w:t>
      </w:r>
      <w:r w:rsidR="00057BDF" w:rsidRPr="009D56D4">
        <w:rPr>
          <w:rFonts w:asciiTheme="minorHAnsi" w:hAnsiTheme="minorHAnsi" w:cstheme="minorHAnsi"/>
          <w:color w:val="auto"/>
          <w:sz w:val="22"/>
          <w:szCs w:val="22"/>
          <w:lang w:eastAsia="en-US"/>
        </w:rPr>
        <w:t>Loanda</w:t>
      </w:r>
      <w:r w:rsidRPr="009D56D4">
        <w:rPr>
          <w:rFonts w:asciiTheme="minorHAnsi" w:hAnsiTheme="minorHAnsi" w:cstheme="minorHAnsi"/>
          <w:color w:val="auto"/>
          <w:sz w:val="22"/>
          <w:szCs w:val="22"/>
          <w:lang w:eastAsia="en-US"/>
        </w:rPr>
        <w:t xml:space="preserve">, </w:t>
      </w:r>
      <w:r w:rsidRPr="009D56D4">
        <w:rPr>
          <w:rFonts w:asciiTheme="minorHAnsi" w:hAnsiTheme="minorHAnsi" w:cstheme="minorHAnsi"/>
          <w:sz w:val="22"/>
          <w:szCs w:val="22"/>
        </w:rPr>
        <w:t xml:space="preserve">para dirimir os litígios que decorrerem da execução deste Termo de Contrato que não puderem ser compostos pela conciliação, </w:t>
      </w:r>
      <w:r w:rsidRPr="009D56D4">
        <w:rPr>
          <w:rFonts w:asciiTheme="minorHAnsi" w:hAnsiTheme="minorHAnsi" w:cstheme="minorHAnsi"/>
          <w:color w:val="auto"/>
          <w:sz w:val="22"/>
          <w:szCs w:val="22"/>
        </w:rPr>
        <w:t xml:space="preserve">conforme </w:t>
      </w:r>
      <w:hyperlink r:id="rId72" w:anchor="art92§1" w:history="1">
        <w:r w:rsidRPr="009D56D4">
          <w:rPr>
            <w:rStyle w:val="Hyperlink"/>
            <w:rFonts w:asciiTheme="minorHAnsi" w:hAnsiTheme="minorHAnsi" w:cstheme="minorHAnsi"/>
            <w:color w:val="auto"/>
            <w:sz w:val="22"/>
            <w:szCs w:val="22"/>
          </w:rPr>
          <w:t>art. 92, §1º, da Lei nº 14.133/21</w:t>
        </w:r>
      </w:hyperlink>
      <w:r w:rsidRPr="009D56D4">
        <w:rPr>
          <w:rFonts w:asciiTheme="minorHAnsi" w:hAnsiTheme="minorHAnsi" w:cstheme="minorHAnsi"/>
          <w:color w:val="auto"/>
          <w:sz w:val="22"/>
          <w:szCs w:val="22"/>
        </w:rPr>
        <w:t>.</w:t>
      </w:r>
    </w:p>
    <w:p w14:paraId="046363AF" w14:textId="77777777" w:rsidR="00067F58" w:rsidRPr="009D56D4" w:rsidRDefault="00067F58" w:rsidP="004F7788">
      <w:pPr>
        <w:pStyle w:val="Nivel01"/>
      </w:pPr>
    </w:p>
    <w:p w14:paraId="73F3F222" w14:textId="77777777" w:rsidR="00DA2327" w:rsidRPr="009D56D4" w:rsidRDefault="00DA2327" w:rsidP="00DA2327">
      <w:pPr>
        <w:rPr>
          <w:rFonts w:asciiTheme="minorHAnsi" w:hAnsiTheme="minorHAnsi" w:cstheme="minorHAnsi"/>
          <w:sz w:val="22"/>
          <w:szCs w:val="22"/>
          <w:lang w:eastAsia="en-US"/>
        </w:rPr>
      </w:pPr>
    </w:p>
    <w:p w14:paraId="709D0014" w14:textId="77777777" w:rsidR="00067F58" w:rsidRPr="009D56D4" w:rsidRDefault="00590631" w:rsidP="004F7788">
      <w:pPr>
        <w:pStyle w:val="Nivel01"/>
      </w:pPr>
      <w:r w:rsidRPr="009D56D4">
        <w:t>Querência do Norte, ____/_____/______</w:t>
      </w:r>
    </w:p>
    <w:p w14:paraId="5218F7AD" w14:textId="77777777" w:rsidR="003D4D38" w:rsidRPr="009D56D4" w:rsidRDefault="003D4D38" w:rsidP="007F6CA7">
      <w:pPr>
        <w:widowControl w:val="0"/>
        <w:rPr>
          <w:rFonts w:asciiTheme="minorHAnsi" w:hAnsiTheme="minorHAnsi" w:cstheme="minorHAnsi"/>
          <w:sz w:val="22"/>
          <w:szCs w:val="22"/>
          <w:lang w:eastAsia="en-US"/>
        </w:rPr>
      </w:pPr>
    </w:p>
    <w:p w14:paraId="22E27DCB" w14:textId="77777777" w:rsidR="00D41476" w:rsidRPr="009D56D4" w:rsidRDefault="00D41476" w:rsidP="007F6CA7">
      <w:pPr>
        <w:widowControl w:val="0"/>
        <w:rPr>
          <w:rFonts w:asciiTheme="minorHAnsi" w:hAnsiTheme="minorHAnsi" w:cstheme="minorHAnsi"/>
          <w:sz w:val="22"/>
          <w:szCs w:val="22"/>
        </w:rPr>
      </w:pPr>
    </w:p>
    <w:p w14:paraId="66009555" w14:textId="77777777" w:rsidR="006820A2" w:rsidRPr="009D56D4" w:rsidRDefault="006820A2" w:rsidP="007F6CA7">
      <w:pPr>
        <w:widowControl w:val="0"/>
        <w:rPr>
          <w:rFonts w:asciiTheme="minorHAnsi" w:hAnsiTheme="minorHAnsi" w:cstheme="minorHAnsi"/>
          <w:sz w:val="22"/>
          <w:szCs w:val="22"/>
        </w:rPr>
      </w:pPr>
    </w:p>
    <w:p w14:paraId="3F6DCDBF" w14:textId="77777777" w:rsidR="006820A2" w:rsidRPr="009D56D4" w:rsidRDefault="006820A2" w:rsidP="006820A2">
      <w:pPr>
        <w:ind w:firstLine="567"/>
        <w:jc w:val="right"/>
        <w:rPr>
          <w:rFonts w:asciiTheme="minorHAnsi" w:hAnsiTheme="minorHAnsi" w:cstheme="minorHAnsi"/>
          <w:bCs/>
          <w:sz w:val="22"/>
          <w:szCs w:val="22"/>
        </w:rPr>
      </w:pPr>
      <w:r w:rsidRPr="009D56D4">
        <w:rPr>
          <w:rFonts w:asciiTheme="minorHAnsi" w:hAnsiTheme="minorHAnsi" w:cstheme="minorHAnsi"/>
          <w:bCs/>
          <w:sz w:val="22"/>
          <w:szCs w:val="22"/>
        </w:rPr>
        <w:t>_________________________</w:t>
      </w:r>
    </w:p>
    <w:p w14:paraId="727AF97E" w14:textId="77777777" w:rsidR="00D41476" w:rsidRPr="009D56D4" w:rsidRDefault="00D41476" w:rsidP="007F6CA7">
      <w:pPr>
        <w:widowControl w:val="0"/>
        <w:jc w:val="right"/>
        <w:rPr>
          <w:rFonts w:asciiTheme="minorHAnsi" w:hAnsiTheme="minorHAnsi" w:cstheme="minorHAnsi"/>
          <w:sz w:val="22"/>
          <w:szCs w:val="22"/>
        </w:rPr>
      </w:pPr>
      <w:r w:rsidRPr="009D56D4">
        <w:rPr>
          <w:rFonts w:asciiTheme="minorHAnsi" w:hAnsiTheme="minorHAnsi" w:cstheme="minorHAnsi"/>
          <w:sz w:val="22"/>
          <w:szCs w:val="22"/>
        </w:rPr>
        <w:t xml:space="preserve">Representante legal do </w:t>
      </w:r>
      <w:r w:rsidRPr="009D56D4">
        <w:rPr>
          <w:rFonts w:asciiTheme="minorHAnsi" w:hAnsiTheme="minorHAnsi" w:cstheme="minorHAnsi"/>
          <w:b/>
          <w:sz w:val="22"/>
          <w:szCs w:val="22"/>
        </w:rPr>
        <w:t>CONTRATANTE</w:t>
      </w:r>
    </w:p>
    <w:p w14:paraId="72C24032" w14:textId="77777777" w:rsidR="003D4D38" w:rsidRPr="009D56D4" w:rsidRDefault="003D4D38" w:rsidP="007F6CA7">
      <w:pPr>
        <w:widowControl w:val="0"/>
        <w:jc w:val="right"/>
        <w:rPr>
          <w:rFonts w:asciiTheme="minorHAnsi" w:hAnsiTheme="minorHAnsi" w:cstheme="minorHAnsi"/>
          <w:sz w:val="22"/>
          <w:szCs w:val="22"/>
        </w:rPr>
      </w:pPr>
    </w:p>
    <w:p w14:paraId="2125ADE2" w14:textId="77777777" w:rsidR="003D4D38" w:rsidRPr="009D56D4" w:rsidRDefault="003D4D38" w:rsidP="007F6CA7">
      <w:pPr>
        <w:widowControl w:val="0"/>
        <w:jc w:val="right"/>
        <w:rPr>
          <w:rFonts w:asciiTheme="minorHAnsi" w:hAnsiTheme="minorHAnsi" w:cstheme="minorHAnsi"/>
          <w:sz w:val="22"/>
          <w:szCs w:val="22"/>
        </w:rPr>
      </w:pPr>
    </w:p>
    <w:p w14:paraId="3D8C8A59" w14:textId="77777777" w:rsidR="00067F58" w:rsidRPr="009D56D4" w:rsidRDefault="006820A2" w:rsidP="006820A2">
      <w:pPr>
        <w:rPr>
          <w:rFonts w:asciiTheme="minorHAnsi" w:hAnsiTheme="minorHAnsi" w:cstheme="minorHAnsi"/>
          <w:bCs/>
          <w:sz w:val="22"/>
          <w:szCs w:val="22"/>
        </w:rPr>
      </w:pPr>
      <w:r w:rsidRPr="009D56D4">
        <w:rPr>
          <w:rFonts w:asciiTheme="minorHAnsi" w:hAnsiTheme="minorHAnsi" w:cstheme="minorHAnsi"/>
          <w:bCs/>
          <w:sz w:val="22"/>
          <w:szCs w:val="22"/>
        </w:rPr>
        <w:t>_________________________</w:t>
      </w:r>
    </w:p>
    <w:p w14:paraId="53A44A9A" w14:textId="77777777" w:rsidR="00067F58" w:rsidRPr="009D56D4" w:rsidRDefault="00067F58" w:rsidP="004F7788">
      <w:pPr>
        <w:pStyle w:val="Nivel01"/>
      </w:pPr>
      <w:bookmarkStart w:id="90" w:name="_Toc150241000"/>
      <w:r w:rsidRPr="009D56D4">
        <w:t>Representante legal do CONTRATADO</w:t>
      </w:r>
      <w:bookmarkEnd w:id="90"/>
    </w:p>
    <w:p w14:paraId="60CEE0B7" w14:textId="77777777" w:rsidR="006820A2" w:rsidRPr="009D56D4" w:rsidRDefault="006820A2" w:rsidP="006820A2">
      <w:pPr>
        <w:rPr>
          <w:rFonts w:asciiTheme="minorHAnsi" w:hAnsiTheme="minorHAnsi" w:cstheme="minorHAnsi"/>
          <w:sz w:val="22"/>
          <w:szCs w:val="22"/>
          <w:lang w:eastAsia="en-US"/>
        </w:rPr>
      </w:pPr>
    </w:p>
    <w:p w14:paraId="7B8FC676" w14:textId="77777777" w:rsidR="00067F58" w:rsidRPr="009D56D4" w:rsidRDefault="00067F58" w:rsidP="004F7788">
      <w:pPr>
        <w:pStyle w:val="Nivel01"/>
      </w:pPr>
    </w:p>
    <w:p w14:paraId="55BD91FB" w14:textId="77777777" w:rsidR="00590631" w:rsidRPr="009D56D4" w:rsidRDefault="00590631" w:rsidP="00590631">
      <w:pPr>
        <w:rPr>
          <w:rFonts w:asciiTheme="minorHAnsi" w:hAnsiTheme="minorHAnsi" w:cstheme="minorHAnsi"/>
          <w:sz w:val="22"/>
          <w:szCs w:val="22"/>
          <w:lang w:eastAsia="en-US"/>
        </w:rPr>
      </w:pPr>
    </w:p>
    <w:p w14:paraId="6496206D" w14:textId="77777777" w:rsidR="00067F58" w:rsidRPr="009D56D4" w:rsidRDefault="00067F58" w:rsidP="004F7788">
      <w:pPr>
        <w:pStyle w:val="Nivel01"/>
      </w:pPr>
      <w:bookmarkStart w:id="91" w:name="_Toc150241001"/>
      <w:r w:rsidRPr="009D56D4">
        <w:t>TESTEMUNHAS:</w:t>
      </w:r>
      <w:bookmarkEnd w:id="91"/>
    </w:p>
    <w:p w14:paraId="6E66D20F" w14:textId="77777777" w:rsidR="00A608C1" w:rsidRPr="009D56D4" w:rsidRDefault="00A608C1" w:rsidP="007F6CA7">
      <w:pPr>
        <w:widowControl w:val="0"/>
        <w:tabs>
          <w:tab w:val="left" w:pos="567"/>
        </w:tabs>
        <w:jc w:val="center"/>
        <w:rPr>
          <w:rFonts w:asciiTheme="minorHAnsi" w:hAnsiTheme="minorHAnsi" w:cstheme="minorHAnsi"/>
          <w:sz w:val="22"/>
          <w:szCs w:val="22"/>
          <w:lang w:eastAsia="en-US"/>
        </w:rPr>
      </w:pPr>
    </w:p>
    <w:p w14:paraId="799568D4" w14:textId="77777777" w:rsidR="00A608C1" w:rsidRPr="009D56D4" w:rsidRDefault="00A608C1" w:rsidP="007F6CA7">
      <w:pPr>
        <w:widowControl w:val="0"/>
        <w:tabs>
          <w:tab w:val="left" w:pos="567"/>
        </w:tabs>
        <w:jc w:val="center"/>
        <w:rPr>
          <w:rFonts w:asciiTheme="minorHAnsi" w:hAnsiTheme="minorHAnsi" w:cstheme="minorHAnsi"/>
          <w:sz w:val="22"/>
          <w:szCs w:val="22"/>
          <w:lang w:eastAsia="en-US"/>
        </w:rPr>
      </w:pPr>
    </w:p>
    <w:p w14:paraId="73E3960E" w14:textId="77777777" w:rsidR="00A608C1" w:rsidRPr="009D56D4" w:rsidRDefault="00A608C1" w:rsidP="007F6CA7">
      <w:pPr>
        <w:widowControl w:val="0"/>
        <w:tabs>
          <w:tab w:val="left" w:pos="567"/>
        </w:tabs>
        <w:jc w:val="center"/>
        <w:rPr>
          <w:rFonts w:asciiTheme="minorHAnsi" w:hAnsiTheme="minorHAnsi" w:cstheme="minorHAnsi"/>
          <w:sz w:val="22"/>
          <w:szCs w:val="22"/>
          <w:lang w:eastAsia="en-US"/>
        </w:rPr>
      </w:pPr>
    </w:p>
    <w:p w14:paraId="7D009FD4" w14:textId="4C1F187B" w:rsidR="00FE260C" w:rsidRDefault="00FE260C" w:rsidP="007F6CA7">
      <w:pPr>
        <w:widowControl w:val="0"/>
        <w:tabs>
          <w:tab w:val="left" w:pos="567"/>
        </w:tabs>
        <w:jc w:val="center"/>
        <w:rPr>
          <w:rFonts w:asciiTheme="minorHAnsi" w:hAnsiTheme="minorHAnsi" w:cstheme="minorHAnsi"/>
          <w:sz w:val="22"/>
          <w:szCs w:val="22"/>
          <w:lang w:eastAsia="en-US"/>
        </w:rPr>
      </w:pPr>
      <w:r>
        <w:rPr>
          <w:rFonts w:asciiTheme="minorHAnsi" w:hAnsiTheme="minorHAnsi" w:cstheme="minorHAnsi"/>
          <w:sz w:val="22"/>
          <w:szCs w:val="22"/>
          <w:lang w:eastAsia="en-US"/>
        </w:rPr>
        <w:br w:type="page"/>
      </w:r>
    </w:p>
    <w:p w14:paraId="5FFB0ED5" w14:textId="77777777" w:rsidR="00A4672D" w:rsidRPr="009D56D4" w:rsidRDefault="00A4672D" w:rsidP="007F6CA7">
      <w:pPr>
        <w:widowControl w:val="0"/>
        <w:tabs>
          <w:tab w:val="left" w:pos="567"/>
        </w:tabs>
        <w:jc w:val="center"/>
        <w:rPr>
          <w:rFonts w:asciiTheme="minorHAnsi" w:hAnsiTheme="minorHAnsi" w:cstheme="minorHAnsi"/>
          <w:sz w:val="22"/>
          <w:szCs w:val="22"/>
          <w:lang w:eastAsia="en-US"/>
        </w:rPr>
      </w:pPr>
    </w:p>
    <w:p w14:paraId="1C0074E4" w14:textId="77777777" w:rsidR="00A608C1" w:rsidRPr="009D56D4" w:rsidRDefault="00A608C1" w:rsidP="007F6CA7">
      <w:pPr>
        <w:widowControl w:val="0"/>
        <w:tabs>
          <w:tab w:val="left" w:pos="567"/>
        </w:tabs>
        <w:jc w:val="center"/>
        <w:rPr>
          <w:rFonts w:asciiTheme="minorHAnsi" w:eastAsia="Times New Roman" w:hAnsiTheme="minorHAnsi" w:cstheme="minorHAnsi"/>
          <w:b/>
          <w:color w:val="FF0000"/>
          <w:sz w:val="22"/>
          <w:szCs w:val="22"/>
        </w:rPr>
      </w:pPr>
      <w:r w:rsidRPr="009D56D4">
        <w:rPr>
          <w:rFonts w:asciiTheme="minorHAnsi" w:hAnsiTheme="minorHAnsi" w:cstheme="minorHAnsi"/>
          <w:color w:val="FF0000"/>
          <w:sz w:val="22"/>
          <w:szCs w:val="22"/>
          <w:lang w:eastAsia="en-US"/>
        </w:rPr>
        <w:t>NÃO OBRIGATORIO NESTE CERTAME</w:t>
      </w:r>
    </w:p>
    <w:p w14:paraId="5890FF75" w14:textId="77777777" w:rsidR="000E4E80" w:rsidRPr="009D56D4" w:rsidRDefault="000E4E80" w:rsidP="007F6CA7">
      <w:pPr>
        <w:widowControl w:val="0"/>
        <w:tabs>
          <w:tab w:val="left" w:pos="567"/>
        </w:tabs>
        <w:jc w:val="center"/>
        <w:rPr>
          <w:rFonts w:asciiTheme="minorHAnsi" w:eastAsia="Times New Roman" w:hAnsiTheme="minorHAnsi" w:cstheme="minorHAnsi"/>
          <w:b/>
          <w:strike/>
          <w:sz w:val="22"/>
          <w:szCs w:val="22"/>
        </w:rPr>
      </w:pPr>
      <w:r w:rsidRPr="009D56D4">
        <w:rPr>
          <w:rFonts w:asciiTheme="minorHAnsi" w:eastAsia="Times New Roman" w:hAnsiTheme="minorHAnsi" w:cstheme="minorHAnsi"/>
          <w:b/>
          <w:strike/>
          <w:sz w:val="22"/>
          <w:szCs w:val="22"/>
        </w:rPr>
        <w:t xml:space="preserve">PREGÃO ELETRÔNICO N° </w:t>
      </w:r>
      <w:r w:rsidR="00590631" w:rsidRPr="009D56D4">
        <w:rPr>
          <w:rFonts w:asciiTheme="minorHAnsi" w:eastAsia="Times New Roman" w:hAnsiTheme="minorHAnsi" w:cstheme="minorHAnsi"/>
          <w:b/>
          <w:strike/>
          <w:sz w:val="22"/>
          <w:szCs w:val="22"/>
        </w:rPr>
        <w:t>___</w:t>
      </w:r>
    </w:p>
    <w:p w14:paraId="4DA500EC" w14:textId="77777777" w:rsidR="005B7EEA" w:rsidRPr="009D56D4" w:rsidRDefault="008E56BF" w:rsidP="007F6CA7">
      <w:pPr>
        <w:widowControl w:val="0"/>
        <w:tabs>
          <w:tab w:val="left" w:pos="567"/>
        </w:tabs>
        <w:jc w:val="center"/>
        <w:rPr>
          <w:rFonts w:asciiTheme="minorHAnsi" w:eastAsia="Times New Roman" w:hAnsiTheme="minorHAnsi" w:cstheme="minorHAnsi"/>
          <w:b/>
          <w:strike/>
          <w:sz w:val="22"/>
          <w:szCs w:val="22"/>
        </w:rPr>
      </w:pPr>
      <w:r w:rsidRPr="009D56D4">
        <w:rPr>
          <w:rFonts w:asciiTheme="minorHAnsi" w:eastAsia="Times New Roman" w:hAnsiTheme="minorHAnsi" w:cstheme="minorHAnsi"/>
          <w:b/>
          <w:strike/>
          <w:sz w:val="22"/>
          <w:szCs w:val="22"/>
        </w:rPr>
        <w:t>ANEXO VI</w:t>
      </w:r>
      <w:r w:rsidR="000E4E80" w:rsidRPr="009D56D4">
        <w:rPr>
          <w:rFonts w:asciiTheme="minorHAnsi" w:eastAsia="Times New Roman" w:hAnsiTheme="minorHAnsi" w:cstheme="minorHAnsi"/>
          <w:b/>
          <w:strike/>
          <w:sz w:val="22"/>
          <w:szCs w:val="22"/>
        </w:rPr>
        <w:t xml:space="preserve"> </w:t>
      </w:r>
      <w:r w:rsidR="005B7EEA" w:rsidRPr="009D56D4">
        <w:rPr>
          <w:rFonts w:asciiTheme="minorHAnsi" w:eastAsia="Times New Roman" w:hAnsiTheme="minorHAnsi" w:cstheme="minorHAnsi"/>
          <w:b/>
          <w:strike/>
          <w:sz w:val="22"/>
          <w:szCs w:val="22"/>
        </w:rPr>
        <w:t>–</w:t>
      </w:r>
      <w:r w:rsidR="000E4E80" w:rsidRPr="009D56D4">
        <w:rPr>
          <w:rFonts w:asciiTheme="minorHAnsi" w:eastAsia="Times New Roman" w:hAnsiTheme="minorHAnsi" w:cstheme="minorHAnsi"/>
          <w:b/>
          <w:strike/>
          <w:sz w:val="22"/>
          <w:szCs w:val="22"/>
        </w:rPr>
        <w:t xml:space="preserve"> </w:t>
      </w:r>
    </w:p>
    <w:p w14:paraId="0B849A5C" w14:textId="77777777" w:rsidR="00E46C2C" w:rsidRPr="009D56D4" w:rsidRDefault="00E46C2C" w:rsidP="00E46C2C">
      <w:pPr>
        <w:tabs>
          <w:tab w:val="left" w:pos="7797"/>
        </w:tabs>
        <w:spacing w:line="276" w:lineRule="auto"/>
        <w:rPr>
          <w:rFonts w:asciiTheme="minorHAnsi" w:hAnsiTheme="minorHAnsi" w:cstheme="minorHAnsi"/>
          <w:strike/>
          <w:sz w:val="22"/>
          <w:szCs w:val="22"/>
        </w:rPr>
      </w:pPr>
    </w:p>
    <w:p w14:paraId="792270D8" w14:textId="77777777" w:rsidR="00E46C2C" w:rsidRPr="009D56D4" w:rsidRDefault="00E46C2C" w:rsidP="00E46C2C">
      <w:pPr>
        <w:tabs>
          <w:tab w:val="left" w:pos="7797"/>
        </w:tabs>
        <w:spacing w:line="276" w:lineRule="auto"/>
        <w:rPr>
          <w:rFonts w:asciiTheme="minorHAnsi" w:hAnsiTheme="minorHAnsi" w:cstheme="minorHAnsi"/>
          <w:strike/>
          <w:sz w:val="22"/>
          <w:szCs w:val="22"/>
        </w:rPr>
      </w:pPr>
      <w:r w:rsidRPr="009D56D4">
        <w:rPr>
          <w:rFonts w:asciiTheme="minorHAnsi" w:hAnsiTheme="minorHAnsi" w:cstheme="minorHAnsi"/>
          <w:strike/>
          <w:sz w:val="22"/>
          <w:szCs w:val="22"/>
        </w:rPr>
        <w:t xml:space="preserve">EDITAL DE PREGÃO ELETRÔNICO Nº </w:t>
      </w:r>
    </w:p>
    <w:p w14:paraId="394FFBDD" w14:textId="77777777" w:rsidR="00E46C2C" w:rsidRPr="009D56D4" w:rsidRDefault="00E46C2C" w:rsidP="00E46C2C">
      <w:pPr>
        <w:tabs>
          <w:tab w:val="left" w:pos="7797"/>
        </w:tabs>
        <w:spacing w:line="276" w:lineRule="auto"/>
        <w:ind w:left="1134" w:hanging="1134"/>
        <w:rPr>
          <w:rFonts w:asciiTheme="minorHAnsi" w:hAnsiTheme="minorHAnsi" w:cstheme="minorHAnsi"/>
          <w:strike/>
          <w:sz w:val="22"/>
          <w:szCs w:val="22"/>
        </w:rPr>
      </w:pPr>
    </w:p>
    <w:p w14:paraId="4C7E2E9E" w14:textId="77777777" w:rsidR="00E46C2C" w:rsidRPr="009D56D4" w:rsidRDefault="00E46C2C" w:rsidP="00E46C2C">
      <w:pPr>
        <w:tabs>
          <w:tab w:val="left" w:pos="7797"/>
        </w:tabs>
        <w:spacing w:line="276" w:lineRule="auto"/>
        <w:ind w:left="1134" w:hanging="1134"/>
        <w:rPr>
          <w:rFonts w:asciiTheme="minorHAnsi" w:hAnsiTheme="minorHAnsi" w:cstheme="minorHAnsi"/>
          <w:strike/>
          <w:sz w:val="22"/>
          <w:szCs w:val="22"/>
        </w:rPr>
      </w:pPr>
      <w:r w:rsidRPr="009D56D4">
        <w:rPr>
          <w:rFonts w:asciiTheme="minorHAnsi" w:hAnsiTheme="minorHAnsi" w:cstheme="minorHAnsi"/>
          <w:strike/>
          <w:sz w:val="22"/>
          <w:szCs w:val="22"/>
        </w:rPr>
        <w:t xml:space="preserve">OBJETO: </w:t>
      </w:r>
      <w:r w:rsidRPr="009D56D4">
        <w:rPr>
          <w:rFonts w:asciiTheme="minorHAnsi" w:hAnsiTheme="minorHAnsi" w:cstheme="minorHAnsi"/>
          <w:strike/>
          <w:sz w:val="22"/>
          <w:szCs w:val="22"/>
        </w:rPr>
        <w:tab/>
      </w:r>
    </w:p>
    <w:p w14:paraId="6C645380" w14:textId="77777777" w:rsidR="00E46C2C" w:rsidRPr="009D56D4" w:rsidRDefault="00E46C2C" w:rsidP="00E46C2C">
      <w:pPr>
        <w:widowControl w:val="0"/>
        <w:tabs>
          <w:tab w:val="left" w:pos="567"/>
        </w:tabs>
        <w:jc w:val="center"/>
        <w:rPr>
          <w:rFonts w:asciiTheme="minorHAnsi" w:hAnsiTheme="minorHAnsi" w:cstheme="minorHAnsi"/>
          <w:b/>
          <w:strike/>
          <w:sz w:val="22"/>
          <w:szCs w:val="22"/>
        </w:rPr>
      </w:pPr>
      <w:r w:rsidRPr="009D56D4">
        <w:rPr>
          <w:rFonts w:asciiTheme="minorHAnsi" w:hAnsiTheme="minorHAnsi" w:cstheme="minorHAnsi"/>
          <w:b/>
          <w:strike/>
          <w:sz w:val="22"/>
          <w:szCs w:val="22"/>
        </w:rPr>
        <w:t xml:space="preserve">1 - </w:t>
      </w:r>
      <w:r w:rsidRPr="009D56D4">
        <w:rPr>
          <w:rFonts w:asciiTheme="minorHAnsi" w:eastAsia="Times New Roman" w:hAnsiTheme="minorHAnsi" w:cstheme="minorHAnsi"/>
          <w:b/>
          <w:strike/>
          <w:sz w:val="22"/>
          <w:szCs w:val="22"/>
        </w:rPr>
        <w:t xml:space="preserve">MODELO DE DECLARAÇAO DE </w:t>
      </w:r>
      <w:r w:rsidRPr="009D56D4">
        <w:rPr>
          <w:rFonts w:asciiTheme="minorHAnsi" w:hAnsiTheme="minorHAnsi" w:cstheme="minorHAnsi"/>
          <w:b/>
          <w:strike/>
          <w:sz w:val="22"/>
          <w:szCs w:val="22"/>
        </w:rPr>
        <w:t xml:space="preserve">NÃO </w:t>
      </w:r>
      <w:r w:rsidRPr="009D56D4">
        <w:rPr>
          <w:rFonts w:asciiTheme="minorHAnsi" w:eastAsia="Times New Roman" w:hAnsiTheme="minorHAnsi" w:cstheme="minorHAnsi"/>
          <w:b/>
          <w:strike/>
          <w:sz w:val="22"/>
          <w:szCs w:val="22"/>
        </w:rPr>
        <w:t>VISTORIA</w:t>
      </w:r>
      <w:r w:rsidRPr="009D56D4">
        <w:rPr>
          <w:rFonts w:asciiTheme="minorHAnsi" w:hAnsiTheme="minorHAnsi" w:cstheme="minorHAnsi"/>
          <w:b/>
          <w:strike/>
          <w:sz w:val="22"/>
          <w:szCs w:val="22"/>
        </w:rPr>
        <w:t xml:space="preserve">  </w:t>
      </w:r>
    </w:p>
    <w:p w14:paraId="5FE440B9" w14:textId="77777777" w:rsidR="00E46C2C" w:rsidRPr="009D56D4" w:rsidRDefault="00E46C2C" w:rsidP="00E46C2C">
      <w:pPr>
        <w:widowControl w:val="0"/>
        <w:tabs>
          <w:tab w:val="left" w:pos="567"/>
        </w:tabs>
        <w:jc w:val="center"/>
        <w:rPr>
          <w:rFonts w:asciiTheme="minorHAnsi" w:eastAsia="Times New Roman" w:hAnsiTheme="minorHAnsi" w:cstheme="minorHAnsi"/>
          <w:b/>
          <w:strike/>
          <w:sz w:val="22"/>
          <w:szCs w:val="22"/>
        </w:rPr>
      </w:pPr>
      <w:r w:rsidRPr="009D56D4">
        <w:rPr>
          <w:rFonts w:asciiTheme="minorHAnsi" w:eastAsia="Times New Roman" w:hAnsiTheme="minorHAnsi" w:cstheme="minorHAnsi"/>
          <w:i/>
          <w:strike/>
          <w:sz w:val="22"/>
          <w:szCs w:val="22"/>
          <w:highlight w:val="yellow"/>
        </w:rPr>
        <w:t>Esta declaração deverá ser emitida em papel timbrado da empresa proponente.</w:t>
      </w:r>
    </w:p>
    <w:p w14:paraId="5293D059" w14:textId="77777777" w:rsidR="00E46C2C" w:rsidRPr="009D56D4" w:rsidRDefault="00E46C2C" w:rsidP="00E46C2C">
      <w:pPr>
        <w:widowControl w:val="0"/>
        <w:tabs>
          <w:tab w:val="left" w:pos="567"/>
        </w:tabs>
        <w:jc w:val="both"/>
        <w:rPr>
          <w:rFonts w:asciiTheme="minorHAnsi" w:eastAsia="Times New Roman" w:hAnsiTheme="minorHAnsi" w:cstheme="minorHAnsi"/>
          <w:strike/>
          <w:sz w:val="22"/>
          <w:szCs w:val="22"/>
        </w:rPr>
      </w:pPr>
    </w:p>
    <w:p w14:paraId="0BACC9B1" w14:textId="77777777" w:rsidR="00E46C2C" w:rsidRPr="009D56D4" w:rsidRDefault="00E46C2C" w:rsidP="00E46C2C">
      <w:pPr>
        <w:widowControl w:val="0"/>
        <w:tabs>
          <w:tab w:val="left" w:pos="567"/>
        </w:tabs>
        <w:jc w:val="both"/>
        <w:rPr>
          <w:rFonts w:asciiTheme="minorHAnsi" w:eastAsia="Times New Roman" w:hAnsiTheme="minorHAnsi" w:cstheme="minorHAnsi"/>
          <w:strike/>
          <w:sz w:val="22"/>
          <w:szCs w:val="22"/>
        </w:rPr>
      </w:pPr>
      <w:r w:rsidRPr="009D56D4">
        <w:rPr>
          <w:rFonts w:asciiTheme="minorHAnsi" w:eastAsia="Times New Roman" w:hAnsiTheme="minorHAnsi" w:cstheme="minorHAnsi"/>
          <w:strike/>
          <w:sz w:val="22"/>
          <w:szCs w:val="22"/>
        </w:rPr>
        <w:t xml:space="preserve">A empresa ____________________, inscrita no CNPJ nº ____________, por intermédio de seu representante legal, o(a) </w:t>
      </w:r>
      <w:proofErr w:type="spellStart"/>
      <w:r w:rsidRPr="009D56D4">
        <w:rPr>
          <w:rFonts w:asciiTheme="minorHAnsi" w:eastAsia="Times New Roman" w:hAnsiTheme="minorHAnsi" w:cstheme="minorHAnsi"/>
          <w:strike/>
          <w:sz w:val="22"/>
          <w:szCs w:val="22"/>
        </w:rPr>
        <w:t>Sr</w:t>
      </w:r>
      <w:proofErr w:type="spellEnd"/>
      <w:r w:rsidRPr="009D56D4">
        <w:rPr>
          <w:rFonts w:asciiTheme="minorHAnsi" w:eastAsia="Times New Roman" w:hAnsiTheme="minorHAnsi" w:cstheme="minorHAnsi"/>
          <w:strike/>
          <w:sz w:val="22"/>
          <w:szCs w:val="22"/>
        </w:rPr>
        <w:t xml:space="preserve">(a)___________________, portador(a) do documento CPF nº ___________, </w:t>
      </w:r>
      <w:r w:rsidRPr="009D56D4">
        <w:rPr>
          <w:rFonts w:asciiTheme="minorHAnsi" w:eastAsia="Times New Roman" w:hAnsiTheme="minorHAnsi" w:cstheme="minorHAnsi"/>
          <w:b/>
          <w:bCs/>
          <w:strike/>
          <w:sz w:val="22"/>
          <w:szCs w:val="22"/>
        </w:rPr>
        <w:t>DECLARA QUE NÃO REALIZOU A VISTORIA, mas tem pleno conhecimento</w:t>
      </w:r>
      <w:r w:rsidRPr="009D56D4">
        <w:rPr>
          <w:rFonts w:asciiTheme="minorHAnsi" w:eastAsia="Times New Roman" w:hAnsiTheme="minorHAnsi" w:cstheme="minorHAnsi"/>
          <w:strike/>
          <w:sz w:val="22"/>
          <w:szCs w:val="22"/>
        </w:rPr>
        <w:t xml:space="preserve"> das peculiaridades e condições inerentes à natureza do objeto  e do(s) local(ais) onde o objeto será executado assumindo total responsabilidade pela execução nos moldes explicitados no Anexo I - Termo de Referência, declarando, ainda, que não se utilizará das condições do local para questionamentos futuros relacionados à discussões de ordem técnica ou financeira com o município.</w:t>
      </w:r>
    </w:p>
    <w:p w14:paraId="7EC2393A" w14:textId="77777777" w:rsidR="00E46C2C" w:rsidRPr="009D56D4" w:rsidRDefault="00E46C2C" w:rsidP="00E46C2C">
      <w:pPr>
        <w:widowControl w:val="0"/>
        <w:tabs>
          <w:tab w:val="left" w:pos="567"/>
        </w:tabs>
        <w:jc w:val="right"/>
        <w:rPr>
          <w:rFonts w:asciiTheme="minorHAnsi" w:eastAsia="Times New Roman" w:hAnsiTheme="minorHAnsi" w:cstheme="minorHAnsi"/>
          <w:strike/>
          <w:sz w:val="22"/>
          <w:szCs w:val="22"/>
        </w:rPr>
      </w:pPr>
      <w:r w:rsidRPr="009D56D4">
        <w:rPr>
          <w:rFonts w:asciiTheme="minorHAnsi" w:eastAsia="Times New Roman" w:hAnsiTheme="minorHAnsi" w:cstheme="minorHAnsi"/>
          <w:strike/>
          <w:sz w:val="22"/>
          <w:szCs w:val="22"/>
        </w:rPr>
        <w:t xml:space="preserve">(Local), __ de _________________ </w:t>
      </w:r>
      <w:proofErr w:type="spellStart"/>
      <w:r w:rsidRPr="009D56D4">
        <w:rPr>
          <w:rFonts w:asciiTheme="minorHAnsi" w:eastAsia="Times New Roman" w:hAnsiTheme="minorHAnsi" w:cstheme="minorHAnsi"/>
          <w:strike/>
          <w:sz w:val="22"/>
          <w:szCs w:val="22"/>
        </w:rPr>
        <w:t>de</w:t>
      </w:r>
      <w:proofErr w:type="spellEnd"/>
      <w:r w:rsidRPr="009D56D4">
        <w:rPr>
          <w:rFonts w:asciiTheme="minorHAnsi" w:eastAsia="Times New Roman" w:hAnsiTheme="minorHAnsi" w:cstheme="minorHAnsi"/>
          <w:strike/>
          <w:sz w:val="22"/>
          <w:szCs w:val="22"/>
        </w:rPr>
        <w:t xml:space="preserve"> 2024.</w:t>
      </w:r>
    </w:p>
    <w:p w14:paraId="7C1A7388" w14:textId="77777777" w:rsidR="00E46C2C" w:rsidRPr="009D56D4" w:rsidRDefault="00E46C2C" w:rsidP="00E46C2C">
      <w:pPr>
        <w:widowControl w:val="0"/>
        <w:tabs>
          <w:tab w:val="left" w:pos="567"/>
        </w:tabs>
        <w:jc w:val="center"/>
        <w:rPr>
          <w:rFonts w:asciiTheme="minorHAnsi" w:eastAsia="Times New Roman" w:hAnsiTheme="minorHAnsi" w:cstheme="minorHAnsi"/>
          <w:bCs/>
          <w:strike/>
          <w:sz w:val="22"/>
          <w:szCs w:val="22"/>
        </w:rPr>
      </w:pPr>
    </w:p>
    <w:p w14:paraId="1DCF2637" w14:textId="77777777" w:rsidR="00E46C2C" w:rsidRPr="009D56D4" w:rsidRDefault="00E46C2C" w:rsidP="00E46C2C">
      <w:pPr>
        <w:widowControl w:val="0"/>
        <w:tabs>
          <w:tab w:val="left" w:pos="567"/>
        </w:tabs>
        <w:jc w:val="center"/>
        <w:rPr>
          <w:rFonts w:asciiTheme="minorHAnsi" w:eastAsia="Times New Roman" w:hAnsiTheme="minorHAnsi" w:cstheme="minorHAnsi"/>
          <w:bCs/>
          <w:strike/>
          <w:sz w:val="22"/>
          <w:szCs w:val="22"/>
        </w:rPr>
      </w:pPr>
      <w:r w:rsidRPr="009D56D4">
        <w:rPr>
          <w:rFonts w:asciiTheme="minorHAnsi" w:eastAsia="Times New Roman" w:hAnsiTheme="minorHAnsi" w:cstheme="minorHAnsi"/>
          <w:bCs/>
          <w:strike/>
          <w:sz w:val="22"/>
          <w:szCs w:val="22"/>
        </w:rPr>
        <w:t>_____________________________________</w:t>
      </w:r>
    </w:p>
    <w:p w14:paraId="2EF9BE8F" w14:textId="77777777" w:rsidR="00E46C2C" w:rsidRPr="009D56D4" w:rsidRDefault="00E46C2C" w:rsidP="00E46C2C">
      <w:pPr>
        <w:widowControl w:val="0"/>
        <w:tabs>
          <w:tab w:val="left" w:pos="567"/>
        </w:tabs>
        <w:jc w:val="center"/>
        <w:rPr>
          <w:rFonts w:asciiTheme="minorHAnsi" w:eastAsia="Times New Roman" w:hAnsiTheme="minorHAnsi" w:cstheme="minorHAnsi"/>
          <w:bCs/>
          <w:strike/>
          <w:sz w:val="22"/>
          <w:szCs w:val="22"/>
        </w:rPr>
      </w:pPr>
      <w:r w:rsidRPr="009D56D4">
        <w:rPr>
          <w:rFonts w:asciiTheme="minorHAnsi" w:eastAsia="Times New Roman" w:hAnsiTheme="minorHAnsi" w:cstheme="minorHAnsi"/>
          <w:bCs/>
          <w:strike/>
          <w:sz w:val="22"/>
          <w:szCs w:val="22"/>
        </w:rPr>
        <w:t>Nome do Representante Legal</w:t>
      </w:r>
    </w:p>
    <w:p w14:paraId="3E103EBA" w14:textId="77777777" w:rsidR="00E46C2C" w:rsidRPr="009D56D4" w:rsidRDefault="00E46C2C" w:rsidP="00E46C2C">
      <w:pPr>
        <w:widowControl w:val="0"/>
        <w:tabs>
          <w:tab w:val="left" w:pos="567"/>
        </w:tabs>
        <w:jc w:val="center"/>
        <w:rPr>
          <w:rFonts w:asciiTheme="minorHAnsi" w:eastAsia="Times New Roman" w:hAnsiTheme="minorHAnsi" w:cstheme="minorHAnsi"/>
          <w:bCs/>
          <w:strike/>
          <w:sz w:val="22"/>
          <w:szCs w:val="22"/>
        </w:rPr>
      </w:pPr>
      <w:r w:rsidRPr="009D56D4">
        <w:rPr>
          <w:rFonts w:asciiTheme="minorHAnsi" w:eastAsia="Times New Roman" w:hAnsiTheme="minorHAnsi" w:cstheme="minorHAnsi"/>
          <w:bCs/>
          <w:strike/>
          <w:sz w:val="22"/>
          <w:szCs w:val="22"/>
        </w:rPr>
        <w:t>Cargo</w:t>
      </w:r>
    </w:p>
    <w:p w14:paraId="10434A0D" w14:textId="77777777" w:rsidR="00E46C2C" w:rsidRPr="009D56D4" w:rsidRDefault="00E46C2C" w:rsidP="00E46C2C">
      <w:pPr>
        <w:widowControl w:val="0"/>
        <w:tabs>
          <w:tab w:val="left" w:pos="567"/>
        </w:tabs>
        <w:jc w:val="center"/>
        <w:rPr>
          <w:rFonts w:asciiTheme="minorHAnsi" w:eastAsia="Times New Roman" w:hAnsiTheme="minorHAnsi" w:cstheme="minorHAnsi"/>
          <w:strike/>
          <w:color w:val="FF0000"/>
          <w:sz w:val="22"/>
          <w:szCs w:val="22"/>
        </w:rPr>
      </w:pPr>
    </w:p>
    <w:p w14:paraId="007C9E75" w14:textId="77777777" w:rsidR="00E46C2C" w:rsidRPr="009D56D4" w:rsidRDefault="00E46C2C" w:rsidP="00E46C2C">
      <w:pPr>
        <w:widowControl w:val="0"/>
        <w:tabs>
          <w:tab w:val="left" w:pos="567"/>
        </w:tabs>
        <w:jc w:val="center"/>
        <w:rPr>
          <w:rFonts w:asciiTheme="minorHAnsi" w:eastAsia="Times New Roman" w:hAnsiTheme="minorHAnsi" w:cstheme="minorHAnsi"/>
          <w:b/>
          <w:i/>
          <w:iCs/>
          <w:strike/>
          <w:sz w:val="22"/>
          <w:szCs w:val="22"/>
          <w:u w:val="single"/>
        </w:rPr>
      </w:pPr>
      <w:r w:rsidRPr="009D56D4">
        <w:rPr>
          <w:rFonts w:asciiTheme="minorHAnsi" w:eastAsia="Times New Roman" w:hAnsiTheme="minorHAnsi" w:cstheme="minorHAnsi"/>
          <w:b/>
          <w:i/>
          <w:iCs/>
          <w:strike/>
          <w:sz w:val="22"/>
          <w:szCs w:val="22"/>
          <w:highlight w:val="yellow"/>
          <w:u w:val="single"/>
        </w:rPr>
        <w:t>OU</w:t>
      </w:r>
    </w:p>
    <w:p w14:paraId="47D797CA" w14:textId="77777777" w:rsidR="00010EEF" w:rsidRPr="009D56D4" w:rsidRDefault="00010EEF" w:rsidP="00E46C2C">
      <w:pPr>
        <w:widowControl w:val="0"/>
        <w:tabs>
          <w:tab w:val="left" w:pos="567"/>
        </w:tabs>
        <w:jc w:val="center"/>
        <w:rPr>
          <w:rFonts w:asciiTheme="minorHAnsi" w:hAnsiTheme="minorHAnsi" w:cstheme="minorHAnsi"/>
          <w:b/>
          <w:i/>
          <w:iCs/>
          <w:strike/>
          <w:sz w:val="22"/>
          <w:szCs w:val="22"/>
          <w:u w:val="single"/>
        </w:rPr>
      </w:pPr>
    </w:p>
    <w:p w14:paraId="1C95D449" w14:textId="77777777" w:rsidR="00E46C2C" w:rsidRPr="009D56D4" w:rsidRDefault="00E46C2C" w:rsidP="00052876">
      <w:pPr>
        <w:widowControl w:val="0"/>
        <w:numPr>
          <w:ilvl w:val="0"/>
          <w:numId w:val="14"/>
        </w:numPr>
        <w:tabs>
          <w:tab w:val="left" w:pos="567"/>
        </w:tabs>
        <w:spacing w:after="160" w:line="259" w:lineRule="auto"/>
        <w:jc w:val="center"/>
        <w:rPr>
          <w:rFonts w:asciiTheme="minorHAnsi" w:hAnsiTheme="minorHAnsi" w:cstheme="minorHAnsi"/>
          <w:b/>
          <w:strike/>
          <w:sz w:val="22"/>
          <w:szCs w:val="22"/>
          <w:shd w:val="clear" w:color="auto" w:fill="F7CAAC" w:themeFill="accent2" w:themeFillTint="66"/>
        </w:rPr>
      </w:pPr>
      <w:r w:rsidRPr="009D56D4">
        <w:rPr>
          <w:rFonts w:asciiTheme="minorHAnsi" w:eastAsia="Times New Roman" w:hAnsiTheme="minorHAnsi" w:cstheme="minorHAnsi"/>
          <w:b/>
          <w:strike/>
          <w:sz w:val="22"/>
          <w:szCs w:val="22"/>
        </w:rPr>
        <w:t>- MODELO DE DECLARAÇAO DE VISTORIA</w:t>
      </w:r>
      <w:r w:rsidRPr="009D56D4">
        <w:rPr>
          <w:rFonts w:asciiTheme="minorHAnsi" w:hAnsiTheme="minorHAnsi" w:cstheme="minorHAnsi"/>
          <w:b/>
          <w:strike/>
          <w:sz w:val="22"/>
          <w:szCs w:val="22"/>
        </w:rPr>
        <w:t xml:space="preserve"> </w:t>
      </w:r>
      <w:r w:rsidRPr="009D56D4">
        <w:rPr>
          <w:rFonts w:asciiTheme="minorHAnsi" w:hAnsiTheme="minorHAnsi" w:cstheme="minorHAnsi"/>
          <w:b/>
          <w:strike/>
          <w:sz w:val="22"/>
          <w:szCs w:val="22"/>
          <w:shd w:val="clear" w:color="auto" w:fill="F7CAAC" w:themeFill="accent2" w:themeFillTint="66"/>
        </w:rPr>
        <w:t>(EM PAPEL TIMBRADO DA PREFEITURA)</w:t>
      </w:r>
    </w:p>
    <w:p w14:paraId="3AFDAE24" w14:textId="77777777" w:rsidR="00F0320E" w:rsidRPr="009D56D4" w:rsidRDefault="00F0320E" w:rsidP="00F0320E">
      <w:pPr>
        <w:pStyle w:val="PargrafodaLista"/>
        <w:widowControl w:val="0"/>
        <w:tabs>
          <w:tab w:val="left" w:pos="567"/>
        </w:tabs>
        <w:ind w:left="360"/>
        <w:jc w:val="both"/>
        <w:rPr>
          <w:rFonts w:asciiTheme="minorHAnsi" w:hAnsiTheme="minorHAnsi" w:cstheme="minorHAnsi"/>
          <w:strike/>
          <w:sz w:val="22"/>
          <w:szCs w:val="22"/>
          <w:lang w:eastAsia="en-US"/>
        </w:rPr>
      </w:pPr>
      <w:r w:rsidRPr="009D56D4">
        <w:rPr>
          <w:rFonts w:asciiTheme="minorHAnsi" w:hAnsiTheme="minorHAnsi" w:cstheme="minorHAnsi"/>
          <w:i/>
          <w:strike/>
          <w:sz w:val="22"/>
          <w:szCs w:val="22"/>
          <w:highlight w:val="yellow"/>
        </w:rPr>
        <w:t xml:space="preserve">Esta </w:t>
      </w:r>
      <w:r w:rsidRPr="009D56D4">
        <w:rPr>
          <w:rFonts w:asciiTheme="minorHAnsi" w:eastAsia="Times New Roman" w:hAnsiTheme="minorHAnsi" w:cstheme="minorHAnsi"/>
          <w:i/>
          <w:strike/>
          <w:sz w:val="22"/>
          <w:szCs w:val="22"/>
          <w:highlight w:val="yellow"/>
        </w:rPr>
        <w:t xml:space="preserve">declaração será emitida pela administração municipal, </w:t>
      </w:r>
      <w:proofErr w:type="gramStart"/>
      <w:r w:rsidRPr="009D56D4">
        <w:rPr>
          <w:rFonts w:asciiTheme="minorHAnsi" w:eastAsia="Times New Roman" w:hAnsiTheme="minorHAnsi" w:cstheme="minorHAnsi"/>
          <w:i/>
          <w:strike/>
          <w:sz w:val="22"/>
          <w:szCs w:val="22"/>
          <w:highlight w:val="yellow"/>
        </w:rPr>
        <w:t>e  deverá</w:t>
      </w:r>
      <w:proofErr w:type="gramEnd"/>
      <w:r w:rsidRPr="009D56D4">
        <w:rPr>
          <w:rFonts w:asciiTheme="minorHAnsi" w:eastAsia="Times New Roman" w:hAnsiTheme="minorHAnsi" w:cstheme="minorHAnsi"/>
          <w:i/>
          <w:strike/>
          <w:sz w:val="22"/>
          <w:szCs w:val="22"/>
          <w:highlight w:val="yellow"/>
        </w:rPr>
        <w:t xml:space="preserve"> conter assinatura </w:t>
      </w:r>
      <w:r w:rsidRPr="009D56D4">
        <w:rPr>
          <w:rFonts w:asciiTheme="minorHAnsi" w:hAnsiTheme="minorHAnsi" w:cstheme="minorHAnsi"/>
          <w:i/>
          <w:strike/>
          <w:sz w:val="22"/>
          <w:szCs w:val="22"/>
          <w:highlight w:val="yellow"/>
        </w:rPr>
        <w:t xml:space="preserve">do representante da prefeitura e </w:t>
      </w:r>
      <w:r w:rsidRPr="009D56D4">
        <w:rPr>
          <w:rFonts w:asciiTheme="minorHAnsi" w:eastAsia="Times New Roman" w:hAnsiTheme="minorHAnsi" w:cstheme="minorHAnsi"/>
          <w:i/>
          <w:strike/>
          <w:sz w:val="22"/>
          <w:szCs w:val="22"/>
          <w:highlight w:val="yellow"/>
        </w:rPr>
        <w:t>do responsável que acompanhou a empresa.</w:t>
      </w:r>
    </w:p>
    <w:p w14:paraId="10D3A220" w14:textId="77777777" w:rsidR="00E46C2C" w:rsidRPr="009D56D4" w:rsidRDefault="00E46C2C" w:rsidP="00E46C2C">
      <w:pPr>
        <w:widowControl w:val="0"/>
        <w:tabs>
          <w:tab w:val="left" w:pos="567"/>
        </w:tabs>
        <w:jc w:val="both"/>
        <w:rPr>
          <w:rFonts w:asciiTheme="minorHAnsi" w:eastAsia="Times New Roman" w:hAnsiTheme="minorHAnsi" w:cstheme="minorHAnsi"/>
          <w:strike/>
          <w:sz w:val="22"/>
          <w:szCs w:val="22"/>
        </w:rPr>
      </w:pPr>
    </w:p>
    <w:p w14:paraId="21FF6C36" w14:textId="77777777" w:rsidR="00E46C2C" w:rsidRPr="009D56D4" w:rsidRDefault="00E46C2C" w:rsidP="00E46C2C">
      <w:pPr>
        <w:tabs>
          <w:tab w:val="left" w:pos="7797"/>
        </w:tabs>
        <w:spacing w:line="276" w:lineRule="auto"/>
        <w:rPr>
          <w:rFonts w:asciiTheme="minorHAnsi" w:hAnsiTheme="minorHAnsi" w:cstheme="minorHAnsi"/>
          <w:strike/>
          <w:sz w:val="22"/>
          <w:szCs w:val="22"/>
        </w:rPr>
      </w:pPr>
      <w:r w:rsidRPr="009D56D4">
        <w:rPr>
          <w:rFonts w:asciiTheme="minorHAnsi" w:hAnsiTheme="minorHAnsi" w:cstheme="minorHAnsi"/>
          <w:strike/>
          <w:sz w:val="22"/>
          <w:szCs w:val="22"/>
        </w:rPr>
        <w:t xml:space="preserve">EDITAL DE PREGÃO ELETRÔNICO Nº </w:t>
      </w:r>
    </w:p>
    <w:p w14:paraId="5EE70B23" w14:textId="77777777" w:rsidR="00E46C2C" w:rsidRPr="009D56D4" w:rsidRDefault="00E46C2C" w:rsidP="00E46C2C">
      <w:pPr>
        <w:tabs>
          <w:tab w:val="left" w:pos="7797"/>
        </w:tabs>
        <w:spacing w:line="276" w:lineRule="auto"/>
        <w:ind w:left="1134" w:hanging="1134"/>
        <w:rPr>
          <w:rFonts w:asciiTheme="minorHAnsi" w:hAnsiTheme="minorHAnsi" w:cstheme="minorHAnsi"/>
          <w:strike/>
          <w:sz w:val="22"/>
          <w:szCs w:val="22"/>
          <w:bdr w:val="none" w:sz="0" w:space="0" w:color="auto" w:frame="1"/>
        </w:rPr>
      </w:pPr>
      <w:r w:rsidRPr="009D56D4">
        <w:rPr>
          <w:rFonts w:asciiTheme="minorHAnsi" w:hAnsiTheme="minorHAnsi" w:cstheme="minorHAnsi"/>
          <w:strike/>
          <w:sz w:val="22"/>
          <w:szCs w:val="22"/>
        </w:rPr>
        <w:t xml:space="preserve">OBJETO: </w:t>
      </w:r>
      <w:r w:rsidRPr="009D56D4">
        <w:rPr>
          <w:rFonts w:asciiTheme="minorHAnsi" w:hAnsiTheme="minorHAnsi" w:cstheme="minorHAnsi"/>
          <w:strike/>
          <w:sz w:val="22"/>
          <w:szCs w:val="22"/>
        </w:rPr>
        <w:tab/>
      </w:r>
    </w:p>
    <w:p w14:paraId="6F382CD0" w14:textId="77777777" w:rsidR="00E46C2C" w:rsidRPr="009D56D4" w:rsidRDefault="00E46C2C" w:rsidP="00E46C2C">
      <w:pPr>
        <w:widowControl w:val="0"/>
        <w:tabs>
          <w:tab w:val="left" w:pos="567"/>
        </w:tabs>
        <w:jc w:val="both"/>
        <w:rPr>
          <w:rFonts w:asciiTheme="minorHAnsi" w:eastAsia="Times New Roman" w:hAnsiTheme="minorHAnsi" w:cstheme="minorHAnsi"/>
          <w:strike/>
          <w:sz w:val="22"/>
          <w:szCs w:val="22"/>
        </w:rPr>
      </w:pPr>
    </w:p>
    <w:p w14:paraId="591C0A04" w14:textId="77777777" w:rsidR="00E46C2C" w:rsidRPr="009D56D4" w:rsidRDefault="00E46C2C" w:rsidP="00E46C2C">
      <w:pPr>
        <w:widowControl w:val="0"/>
        <w:tabs>
          <w:tab w:val="left" w:pos="567"/>
        </w:tabs>
        <w:jc w:val="both"/>
        <w:rPr>
          <w:rFonts w:asciiTheme="minorHAnsi" w:eastAsia="Times New Roman" w:hAnsiTheme="minorHAnsi" w:cstheme="minorHAnsi"/>
          <w:strike/>
          <w:sz w:val="22"/>
          <w:szCs w:val="22"/>
        </w:rPr>
      </w:pPr>
      <w:r w:rsidRPr="009D56D4">
        <w:rPr>
          <w:rFonts w:asciiTheme="minorHAnsi" w:eastAsia="Times New Roman" w:hAnsiTheme="minorHAnsi" w:cstheme="minorHAnsi"/>
          <w:strike/>
          <w:sz w:val="22"/>
          <w:szCs w:val="22"/>
        </w:rPr>
        <w:t xml:space="preserve">A empresa ____________________, inscrita no CNPJ nº ____________, por intermédio de seu representante legal, o(a) </w:t>
      </w:r>
      <w:proofErr w:type="spellStart"/>
      <w:r w:rsidRPr="009D56D4">
        <w:rPr>
          <w:rFonts w:asciiTheme="minorHAnsi" w:eastAsia="Times New Roman" w:hAnsiTheme="minorHAnsi" w:cstheme="minorHAnsi"/>
          <w:strike/>
          <w:sz w:val="22"/>
          <w:szCs w:val="22"/>
        </w:rPr>
        <w:t>Sr</w:t>
      </w:r>
      <w:proofErr w:type="spellEnd"/>
      <w:r w:rsidRPr="009D56D4">
        <w:rPr>
          <w:rFonts w:asciiTheme="minorHAnsi" w:eastAsia="Times New Roman" w:hAnsiTheme="minorHAnsi" w:cstheme="minorHAnsi"/>
          <w:strike/>
          <w:sz w:val="22"/>
          <w:szCs w:val="22"/>
        </w:rPr>
        <w:t xml:space="preserve">(a)___________________, portador(a) do documento CPF nº ___________, </w:t>
      </w:r>
      <w:r w:rsidRPr="009D56D4">
        <w:rPr>
          <w:rFonts w:asciiTheme="minorHAnsi" w:eastAsia="Times New Roman" w:hAnsiTheme="minorHAnsi" w:cstheme="minorHAnsi"/>
          <w:b/>
          <w:bCs/>
          <w:strike/>
          <w:sz w:val="22"/>
          <w:szCs w:val="22"/>
        </w:rPr>
        <w:t>DECLARA que foi realizada VISTORIA</w:t>
      </w:r>
      <w:r w:rsidRPr="009D56D4">
        <w:rPr>
          <w:rFonts w:asciiTheme="minorHAnsi" w:eastAsia="Times New Roman" w:hAnsiTheme="minorHAnsi" w:cstheme="minorHAnsi"/>
          <w:strike/>
          <w:sz w:val="22"/>
          <w:szCs w:val="22"/>
        </w:rPr>
        <w:t xml:space="preserve"> no(s) local(ais) da execução do objeto, sanou todas as </w:t>
      </w:r>
      <w:proofErr w:type="spellStart"/>
      <w:r w:rsidRPr="009D56D4">
        <w:rPr>
          <w:rFonts w:asciiTheme="minorHAnsi" w:eastAsia="Times New Roman" w:hAnsiTheme="minorHAnsi" w:cstheme="minorHAnsi"/>
          <w:strike/>
          <w:sz w:val="22"/>
          <w:szCs w:val="22"/>
        </w:rPr>
        <w:t>duvidas</w:t>
      </w:r>
      <w:proofErr w:type="spellEnd"/>
      <w:r w:rsidRPr="009D56D4">
        <w:rPr>
          <w:rFonts w:asciiTheme="minorHAnsi" w:eastAsia="Times New Roman" w:hAnsiTheme="minorHAnsi" w:cstheme="minorHAnsi"/>
          <w:strike/>
          <w:sz w:val="22"/>
          <w:szCs w:val="22"/>
        </w:rPr>
        <w:t xml:space="preserve">,  assumindo total responsabilidade pela execução do objeto nos moldes explicitados no Anexo I - Termo de Referência, declarando, ainda, que não se utilizará das condições do local para questionamentos futuros relacionados à discussões de ordem técnica ou financeira com o município. </w:t>
      </w:r>
    </w:p>
    <w:p w14:paraId="23B92F5F" w14:textId="77777777" w:rsidR="00E46C2C" w:rsidRPr="009D56D4" w:rsidRDefault="00E46C2C" w:rsidP="00E46C2C">
      <w:pPr>
        <w:widowControl w:val="0"/>
        <w:tabs>
          <w:tab w:val="left" w:pos="567"/>
        </w:tabs>
        <w:jc w:val="both"/>
        <w:rPr>
          <w:rFonts w:asciiTheme="minorHAnsi" w:eastAsia="Times New Roman" w:hAnsiTheme="minorHAnsi" w:cstheme="minorHAnsi"/>
          <w:strike/>
          <w:sz w:val="22"/>
          <w:szCs w:val="22"/>
        </w:rPr>
      </w:pPr>
    </w:p>
    <w:p w14:paraId="125B02EA" w14:textId="77777777" w:rsidR="00E46C2C" w:rsidRPr="009D56D4" w:rsidRDefault="00E46C2C" w:rsidP="00E46C2C">
      <w:pPr>
        <w:widowControl w:val="0"/>
        <w:tabs>
          <w:tab w:val="left" w:pos="567"/>
        </w:tabs>
        <w:jc w:val="right"/>
        <w:rPr>
          <w:rFonts w:asciiTheme="minorHAnsi" w:eastAsia="Times New Roman" w:hAnsiTheme="minorHAnsi" w:cstheme="minorHAnsi"/>
          <w:strike/>
          <w:sz w:val="22"/>
          <w:szCs w:val="22"/>
        </w:rPr>
      </w:pPr>
      <w:r w:rsidRPr="009D56D4">
        <w:rPr>
          <w:rFonts w:asciiTheme="minorHAnsi" w:eastAsia="Times New Roman" w:hAnsiTheme="minorHAnsi" w:cstheme="minorHAnsi"/>
          <w:strike/>
          <w:sz w:val="22"/>
          <w:szCs w:val="22"/>
        </w:rPr>
        <w:t xml:space="preserve">(Local), __ de _________________ </w:t>
      </w:r>
      <w:proofErr w:type="spellStart"/>
      <w:r w:rsidRPr="009D56D4">
        <w:rPr>
          <w:rFonts w:asciiTheme="minorHAnsi" w:eastAsia="Times New Roman" w:hAnsiTheme="minorHAnsi" w:cstheme="minorHAnsi"/>
          <w:strike/>
          <w:sz w:val="22"/>
          <w:szCs w:val="22"/>
        </w:rPr>
        <w:t>de</w:t>
      </w:r>
      <w:proofErr w:type="spellEnd"/>
      <w:r w:rsidRPr="009D56D4">
        <w:rPr>
          <w:rFonts w:asciiTheme="minorHAnsi" w:eastAsia="Times New Roman" w:hAnsiTheme="minorHAnsi" w:cstheme="minorHAnsi"/>
          <w:strike/>
          <w:sz w:val="22"/>
          <w:szCs w:val="22"/>
        </w:rPr>
        <w:t xml:space="preserve"> 2024.</w:t>
      </w:r>
    </w:p>
    <w:p w14:paraId="488B95B6" w14:textId="77777777" w:rsidR="00E46C2C" w:rsidRPr="009D56D4" w:rsidRDefault="00E46C2C" w:rsidP="00E46C2C">
      <w:pPr>
        <w:widowControl w:val="0"/>
        <w:tabs>
          <w:tab w:val="left" w:pos="567"/>
        </w:tabs>
        <w:jc w:val="center"/>
        <w:rPr>
          <w:rFonts w:asciiTheme="minorHAnsi" w:hAnsiTheme="minorHAnsi" w:cstheme="minorHAnsi"/>
          <w:bCs/>
          <w:strike/>
          <w:sz w:val="22"/>
          <w:szCs w:val="22"/>
        </w:rPr>
      </w:pPr>
    </w:p>
    <w:p w14:paraId="2DFB44A1" w14:textId="77777777" w:rsidR="00E46C2C" w:rsidRPr="009D56D4" w:rsidRDefault="00E46C2C" w:rsidP="00E46C2C">
      <w:pPr>
        <w:widowControl w:val="0"/>
        <w:tabs>
          <w:tab w:val="left" w:pos="567"/>
        </w:tabs>
        <w:jc w:val="center"/>
        <w:rPr>
          <w:rFonts w:asciiTheme="minorHAnsi" w:eastAsia="Times New Roman" w:hAnsiTheme="minorHAnsi" w:cstheme="minorHAnsi"/>
          <w:bCs/>
          <w:strike/>
          <w:sz w:val="22"/>
          <w:szCs w:val="22"/>
        </w:rPr>
      </w:pPr>
      <w:r w:rsidRPr="009D56D4">
        <w:rPr>
          <w:rFonts w:asciiTheme="minorHAnsi" w:eastAsia="Times New Roman" w:hAnsiTheme="minorHAnsi" w:cstheme="minorHAnsi"/>
          <w:bCs/>
          <w:strike/>
          <w:sz w:val="22"/>
          <w:szCs w:val="22"/>
        </w:rPr>
        <w:t>_____________________________________</w:t>
      </w:r>
    </w:p>
    <w:p w14:paraId="1B84A257" w14:textId="77777777" w:rsidR="00E46C2C" w:rsidRPr="009D56D4" w:rsidRDefault="00E46C2C" w:rsidP="00E46C2C">
      <w:pPr>
        <w:widowControl w:val="0"/>
        <w:tabs>
          <w:tab w:val="left" w:pos="567"/>
        </w:tabs>
        <w:jc w:val="center"/>
        <w:rPr>
          <w:rFonts w:asciiTheme="minorHAnsi" w:eastAsia="Times New Roman" w:hAnsiTheme="minorHAnsi" w:cstheme="minorHAnsi"/>
          <w:bCs/>
          <w:strike/>
          <w:sz w:val="22"/>
          <w:szCs w:val="22"/>
        </w:rPr>
      </w:pPr>
      <w:r w:rsidRPr="009D56D4">
        <w:rPr>
          <w:rFonts w:asciiTheme="minorHAnsi" w:hAnsiTheme="minorHAnsi" w:cstheme="minorHAnsi"/>
          <w:bCs/>
          <w:strike/>
          <w:sz w:val="22"/>
          <w:szCs w:val="22"/>
        </w:rPr>
        <w:t>Representante da Prefeitura</w:t>
      </w:r>
    </w:p>
    <w:p w14:paraId="178022CD" w14:textId="77777777" w:rsidR="00E46C2C" w:rsidRPr="009D56D4" w:rsidRDefault="00E46C2C" w:rsidP="00E46C2C">
      <w:pPr>
        <w:widowControl w:val="0"/>
        <w:tabs>
          <w:tab w:val="left" w:pos="567"/>
        </w:tabs>
        <w:jc w:val="center"/>
        <w:rPr>
          <w:rFonts w:asciiTheme="minorHAnsi" w:eastAsia="Times New Roman" w:hAnsiTheme="minorHAnsi" w:cstheme="minorHAnsi"/>
          <w:bCs/>
          <w:strike/>
          <w:sz w:val="22"/>
          <w:szCs w:val="22"/>
        </w:rPr>
      </w:pPr>
      <w:r w:rsidRPr="009D56D4">
        <w:rPr>
          <w:rFonts w:asciiTheme="minorHAnsi" w:eastAsia="Times New Roman" w:hAnsiTheme="minorHAnsi" w:cstheme="minorHAnsi"/>
          <w:bCs/>
          <w:strike/>
          <w:sz w:val="22"/>
          <w:szCs w:val="22"/>
        </w:rPr>
        <w:t>_____________________________________</w:t>
      </w:r>
    </w:p>
    <w:p w14:paraId="3E1835BC" w14:textId="0895D896" w:rsidR="00E46C2C" w:rsidRPr="009D56D4" w:rsidRDefault="00E46C2C" w:rsidP="00881B80">
      <w:pPr>
        <w:widowControl w:val="0"/>
        <w:tabs>
          <w:tab w:val="left" w:pos="567"/>
        </w:tabs>
        <w:jc w:val="center"/>
        <w:rPr>
          <w:rFonts w:asciiTheme="minorHAnsi" w:hAnsiTheme="minorHAnsi" w:cstheme="minorHAnsi"/>
          <w:strike/>
          <w:sz w:val="22"/>
          <w:szCs w:val="22"/>
          <w:lang w:eastAsia="en-US"/>
        </w:rPr>
      </w:pPr>
      <w:r w:rsidRPr="009D56D4">
        <w:rPr>
          <w:rFonts w:asciiTheme="minorHAnsi" w:eastAsia="Times New Roman" w:hAnsiTheme="minorHAnsi" w:cstheme="minorHAnsi"/>
          <w:bCs/>
          <w:strike/>
          <w:sz w:val="22"/>
          <w:szCs w:val="22"/>
        </w:rPr>
        <w:t>Nome do Representante Legal</w:t>
      </w:r>
      <w:r w:rsidR="00FE260C">
        <w:rPr>
          <w:rFonts w:asciiTheme="minorHAnsi" w:eastAsia="Times New Roman" w:hAnsiTheme="minorHAnsi" w:cstheme="minorHAnsi"/>
          <w:bCs/>
          <w:strike/>
          <w:sz w:val="22"/>
          <w:szCs w:val="22"/>
        </w:rPr>
        <w:t xml:space="preserve"> </w:t>
      </w:r>
      <w:r w:rsidRPr="009D56D4">
        <w:rPr>
          <w:rFonts w:asciiTheme="minorHAnsi" w:eastAsia="Times New Roman" w:hAnsiTheme="minorHAnsi" w:cstheme="minorHAnsi"/>
          <w:bCs/>
          <w:strike/>
          <w:sz w:val="22"/>
          <w:szCs w:val="22"/>
        </w:rPr>
        <w:t>Cargo</w:t>
      </w:r>
    </w:p>
    <w:sectPr w:rsidR="00E46C2C" w:rsidRPr="009D56D4" w:rsidSect="004B1CDE">
      <w:headerReference w:type="default" r:id="rId73"/>
      <w:pgSz w:w="11906" w:h="16838"/>
      <w:pgMar w:top="1440" w:right="1080" w:bottom="1440" w:left="108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BF5BF" w14:textId="77777777" w:rsidR="008E1B3A" w:rsidRDefault="008E1B3A" w:rsidP="00DC5342">
      <w:r>
        <w:separator/>
      </w:r>
    </w:p>
  </w:endnote>
  <w:endnote w:type="continuationSeparator" w:id="0">
    <w:p w14:paraId="49C7FAF7" w14:textId="77777777" w:rsidR="008E1B3A" w:rsidRDefault="008E1B3A" w:rsidP="00D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Ecofont_Spranq_eco_Sans">
    <w:altName w:val="Calibr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altName w:val="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07387" w14:textId="77777777" w:rsidR="008E1B3A" w:rsidRDefault="008E1B3A" w:rsidP="00DC5342">
      <w:r>
        <w:separator/>
      </w:r>
    </w:p>
  </w:footnote>
  <w:footnote w:type="continuationSeparator" w:id="0">
    <w:p w14:paraId="5021BE33" w14:textId="77777777" w:rsidR="008E1B3A" w:rsidRDefault="008E1B3A" w:rsidP="00DC5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5A34A" w14:textId="03314D84" w:rsidR="004F7788" w:rsidRPr="00942D91" w:rsidRDefault="004F7788" w:rsidP="007117DB">
    <w:pPr>
      <w:pStyle w:val="Cabealho"/>
      <w:jc w:val="center"/>
      <w:rPr>
        <w:rFonts w:ascii="Arial Narrow" w:hAnsi="Arial Narrow" w:cs="Arial"/>
        <w:b/>
        <w:sz w:val="30"/>
        <w:szCs w:val="30"/>
      </w:rPr>
    </w:pPr>
    <w:r>
      <w:rPr>
        <w:noProof/>
      </w:rPr>
      <mc:AlternateContent>
        <mc:Choice Requires="wps">
          <w:drawing>
            <wp:anchor distT="0" distB="0" distL="114300" distR="114300" simplePos="0" relativeHeight="251658240" behindDoc="1" locked="0" layoutInCell="1" allowOverlap="1" wp14:anchorId="73B02AD6" wp14:editId="342B7B98">
              <wp:simplePos x="0" y="0"/>
              <wp:positionH relativeFrom="column">
                <wp:posOffset>5092700</wp:posOffset>
              </wp:positionH>
              <wp:positionV relativeFrom="paragraph">
                <wp:posOffset>-106680</wp:posOffset>
              </wp:positionV>
              <wp:extent cx="1304290" cy="925195"/>
              <wp:effectExtent l="0" t="0" r="10160" b="2730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290" cy="925195"/>
                      </a:xfrm>
                      <a:prstGeom prst="ellipse">
                        <a:avLst/>
                      </a:prstGeom>
                      <a:solidFill>
                        <a:srgbClr val="FFFFFF"/>
                      </a:solidFill>
                      <a:ln w="9525">
                        <a:solidFill>
                          <a:srgbClr val="000000"/>
                        </a:solidFill>
                        <a:round/>
                        <a:headEnd/>
                        <a:tailEnd/>
                      </a:ln>
                    </wps:spPr>
                    <wps:txbx>
                      <w:txbxContent>
                        <w:p w14:paraId="586D9267" w14:textId="77777777" w:rsidR="004F7788" w:rsidRPr="007401BF" w:rsidRDefault="004F7788" w:rsidP="002702C6">
                          <w:pPr>
                            <w:ind w:left="-142"/>
                            <w:rPr>
                              <w:rFonts w:asciiTheme="minorHAnsi" w:hAnsiTheme="minorHAnsi"/>
                              <w:b/>
                              <w:sz w:val="14"/>
                              <w:szCs w:val="14"/>
                            </w:rPr>
                          </w:pPr>
                        </w:p>
                        <w:p w14:paraId="7E965E0B" w14:textId="26D2593E" w:rsidR="004F7788" w:rsidRPr="007401BF" w:rsidRDefault="004F7788"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.106/2024</w:t>
                          </w:r>
                        </w:p>
                        <w:p w14:paraId="69A2CA06" w14:textId="77777777" w:rsidR="004F7788" w:rsidRPr="007401BF" w:rsidRDefault="004F7788"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4F7788" w:rsidRPr="007401BF" w:rsidRDefault="004F7788" w:rsidP="002702C6">
                          <w:pPr>
                            <w:ind w:left="-142"/>
                            <w:jc w:val="right"/>
                            <w:rPr>
                              <w:rFonts w:asciiTheme="minorHAnsi" w:hAnsiTheme="minorHAnsi"/>
                              <w:sz w:val="14"/>
                              <w:szCs w:val="14"/>
                            </w:rPr>
                          </w:pPr>
                        </w:p>
                        <w:p w14:paraId="528148D4" w14:textId="77777777" w:rsidR="004F7788" w:rsidRPr="007401BF" w:rsidRDefault="004F7788"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B02AD6" id="Elipse 3" o:spid="_x0000_s1026" style="position:absolute;left:0;text-align:left;margin-left:401pt;margin-top:-8.4pt;width:102.7pt;height:7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">
              <v:textbox>
                <w:txbxContent>
                  <w:p w14:paraId="586D9267" w14:textId="77777777" w:rsidR="004F7788" w:rsidRPr="007401BF" w:rsidRDefault="004F7788" w:rsidP="002702C6">
                    <w:pPr>
                      <w:ind w:left="-142"/>
                      <w:rPr>
                        <w:rFonts w:asciiTheme="minorHAnsi" w:hAnsiTheme="minorHAnsi"/>
                        <w:b/>
                        <w:sz w:val="14"/>
                        <w:szCs w:val="14"/>
                      </w:rPr>
                    </w:pPr>
                  </w:p>
                  <w:p w14:paraId="7E965E0B" w14:textId="26D2593E" w:rsidR="004F7788" w:rsidRPr="007401BF" w:rsidRDefault="004F7788"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.106/2024</w:t>
                    </w:r>
                  </w:p>
                  <w:p w14:paraId="69A2CA06" w14:textId="77777777" w:rsidR="004F7788" w:rsidRPr="007401BF" w:rsidRDefault="004F7788"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4F7788" w:rsidRPr="007401BF" w:rsidRDefault="004F7788" w:rsidP="002702C6">
                    <w:pPr>
                      <w:ind w:left="-142"/>
                      <w:jc w:val="right"/>
                      <w:rPr>
                        <w:rFonts w:asciiTheme="minorHAnsi" w:hAnsiTheme="minorHAnsi"/>
                        <w:sz w:val="14"/>
                        <w:szCs w:val="14"/>
                      </w:rPr>
                    </w:pPr>
                  </w:p>
                  <w:p w14:paraId="528148D4" w14:textId="77777777" w:rsidR="004F7788" w:rsidRPr="007401BF" w:rsidRDefault="004F7788"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v:textbox>
            </v:oval>
          </w:pict>
        </mc:Fallback>
      </mc:AlternateContent>
    </w:r>
    <w:r>
      <w:rPr>
        <w:noProof/>
      </w:rPr>
      <w:drawing>
        <wp:anchor distT="0" distB="0" distL="114300" distR="114300" simplePos="0" relativeHeight="251657216" behindDoc="1" locked="0" layoutInCell="1" allowOverlap="1" wp14:anchorId="486849E7" wp14:editId="4635DB3A">
          <wp:simplePos x="0" y="0"/>
          <wp:positionH relativeFrom="column">
            <wp:posOffset>-13335</wp:posOffset>
          </wp:positionH>
          <wp:positionV relativeFrom="paragraph">
            <wp:posOffset>-20955</wp:posOffset>
          </wp:positionV>
          <wp:extent cx="828675" cy="835025"/>
          <wp:effectExtent l="0" t="0" r="9525" b="317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lum bright="18000"/>
                    <a:extLst>
                      <a:ext uri="{28A0092B-C50C-407E-A947-70E740481C1C}">
                        <a14:useLocalDpi xmlns:a14="http://schemas.microsoft.com/office/drawing/2010/main" val="0"/>
                      </a:ext>
                    </a:extLst>
                  </a:blip>
                  <a:srcRect/>
                  <a:stretch>
                    <a:fillRect/>
                  </a:stretch>
                </pic:blipFill>
                <pic:spPr bwMode="auto">
                  <a:xfrm>
                    <a:off x="0" y="0"/>
                    <a:ext cx="828675" cy="835025"/>
                  </a:xfrm>
                  <a:prstGeom prst="rect">
                    <a:avLst/>
                  </a:prstGeom>
                  <a:noFill/>
                  <a:ln>
                    <a:noFill/>
                  </a:ln>
                </pic:spPr>
              </pic:pic>
            </a:graphicData>
          </a:graphic>
        </wp:anchor>
      </w:drawing>
    </w:r>
    <w:r w:rsidRPr="00942D91">
      <w:rPr>
        <w:rFonts w:ascii="Arial Narrow" w:hAnsi="Arial Narrow" w:cs="Arial"/>
        <w:b/>
        <w:sz w:val="30"/>
        <w:szCs w:val="30"/>
      </w:rPr>
      <w:t>M</w:t>
    </w:r>
    <w:r>
      <w:rPr>
        <w:rFonts w:ascii="Arial Narrow" w:hAnsi="Arial Narrow" w:cs="Arial"/>
        <w:b/>
        <w:sz w:val="30"/>
        <w:szCs w:val="30"/>
      </w:rPr>
      <w:t xml:space="preserve"> </w:t>
    </w:r>
    <w:r w:rsidRPr="00942D91">
      <w:rPr>
        <w:rFonts w:ascii="Arial Narrow" w:hAnsi="Arial Narrow" w:cs="Arial"/>
        <w:b/>
        <w:sz w:val="30"/>
        <w:szCs w:val="30"/>
      </w:rPr>
      <w:t>U</w:t>
    </w:r>
    <w:r>
      <w:rPr>
        <w:rFonts w:ascii="Arial Narrow" w:hAnsi="Arial Narrow" w:cs="Arial"/>
        <w:b/>
        <w:sz w:val="30"/>
        <w:szCs w:val="30"/>
      </w:rPr>
      <w:t xml:space="preserve"> </w:t>
    </w:r>
    <w:r w:rsidRPr="00942D91">
      <w:rPr>
        <w:rFonts w:ascii="Arial Narrow" w:hAnsi="Arial Narrow" w:cs="Arial"/>
        <w:b/>
        <w:sz w:val="30"/>
        <w:szCs w:val="30"/>
      </w:rPr>
      <w:t>N</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r w:rsidRPr="00942D91">
      <w:rPr>
        <w:rFonts w:ascii="Arial Narrow" w:hAnsi="Arial Narrow" w:cs="Arial"/>
        <w:b/>
        <w:sz w:val="30"/>
        <w:szCs w:val="30"/>
      </w:rPr>
      <w:t>CÍ</w:t>
    </w:r>
    <w:r>
      <w:rPr>
        <w:rFonts w:ascii="Arial Narrow" w:hAnsi="Arial Narrow" w:cs="Arial"/>
        <w:b/>
        <w:sz w:val="30"/>
        <w:szCs w:val="30"/>
      </w:rPr>
      <w:t xml:space="preserve"> </w:t>
    </w:r>
    <w:r w:rsidRPr="00942D91">
      <w:rPr>
        <w:rFonts w:ascii="Arial Narrow" w:hAnsi="Arial Narrow" w:cs="Arial"/>
        <w:b/>
        <w:sz w:val="30"/>
        <w:szCs w:val="30"/>
      </w:rPr>
      <w:t>P</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proofErr w:type="gramStart"/>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 xml:space="preserve"> D</w:t>
    </w:r>
    <w:proofErr w:type="gramEnd"/>
    <w:r>
      <w:rPr>
        <w:rFonts w:ascii="Arial Narrow" w:hAnsi="Arial Narrow" w:cs="Arial"/>
        <w:b/>
        <w:sz w:val="30"/>
        <w:szCs w:val="30"/>
      </w:rPr>
      <w:t xml:space="preserve"> </w:t>
    </w:r>
    <w:r w:rsidRPr="00942D91">
      <w:rPr>
        <w:rFonts w:ascii="Arial Narrow" w:hAnsi="Arial Narrow" w:cs="Arial"/>
        <w:b/>
        <w:sz w:val="30"/>
        <w:szCs w:val="30"/>
      </w:rPr>
      <w:t>E</w:t>
    </w:r>
    <w:r>
      <w:rPr>
        <w:rFonts w:ascii="Arial Narrow" w:hAnsi="Arial Narrow" w:cs="Arial"/>
        <w:b/>
        <w:sz w:val="30"/>
        <w:szCs w:val="30"/>
      </w:rPr>
      <w:t xml:space="preserve"> </w:t>
    </w:r>
    <w:r w:rsidRPr="00942D91">
      <w:rPr>
        <w:rFonts w:ascii="Arial Narrow" w:hAnsi="Arial Narrow" w:cs="Arial"/>
        <w:b/>
        <w:sz w:val="30"/>
        <w:szCs w:val="30"/>
      </w:rPr>
      <w:t xml:space="preserve"> </w:t>
    </w:r>
    <w:r>
      <w:rPr>
        <w:rFonts w:ascii="Arial Narrow" w:hAnsi="Arial Narrow" w:cs="Arial"/>
        <w:b/>
        <w:sz w:val="30"/>
        <w:szCs w:val="30"/>
      </w:rPr>
      <w:t xml:space="preserve"> </w:t>
    </w:r>
    <w:r w:rsidRPr="00942D91">
      <w:rPr>
        <w:rFonts w:ascii="Arial Narrow" w:hAnsi="Arial Narrow" w:cs="Arial"/>
        <w:b/>
        <w:sz w:val="30"/>
        <w:szCs w:val="30"/>
      </w:rPr>
      <w:t>Q</w:t>
    </w:r>
    <w:r>
      <w:rPr>
        <w:rFonts w:ascii="Arial Narrow" w:hAnsi="Arial Narrow" w:cs="Arial"/>
        <w:b/>
        <w:sz w:val="30"/>
        <w:szCs w:val="30"/>
      </w:rPr>
      <w:t xml:space="preserve"> </w:t>
    </w:r>
    <w:r w:rsidRPr="00942D91">
      <w:rPr>
        <w:rFonts w:ascii="Arial Narrow" w:hAnsi="Arial Narrow" w:cs="Arial"/>
        <w:b/>
        <w:sz w:val="30"/>
        <w:szCs w:val="30"/>
      </w:rPr>
      <w:t>U</w:t>
    </w:r>
    <w:r>
      <w:rPr>
        <w:rFonts w:ascii="Arial Narrow" w:hAnsi="Arial Narrow" w:cs="Arial"/>
        <w:b/>
        <w:sz w:val="30"/>
        <w:szCs w:val="30"/>
      </w:rPr>
      <w:t xml:space="preserve"> </w:t>
    </w:r>
    <w:r w:rsidRPr="00942D91">
      <w:rPr>
        <w:rFonts w:ascii="Arial Narrow" w:hAnsi="Arial Narrow" w:cs="Arial"/>
        <w:b/>
        <w:sz w:val="30"/>
        <w:szCs w:val="30"/>
      </w:rPr>
      <w:t>E</w:t>
    </w:r>
    <w:r>
      <w:rPr>
        <w:rFonts w:ascii="Arial Narrow" w:hAnsi="Arial Narrow" w:cs="Arial"/>
        <w:b/>
        <w:sz w:val="30"/>
        <w:szCs w:val="30"/>
      </w:rPr>
      <w:t xml:space="preserve"> </w:t>
    </w:r>
    <w:r w:rsidRPr="00942D91">
      <w:rPr>
        <w:rFonts w:ascii="Arial Narrow" w:hAnsi="Arial Narrow" w:cs="Arial"/>
        <w:b/>
        <w:sz w:val="30"/>
        <w:szCs w:val="30"/>
      </w:rPr>
      <w:t>R</w:t>
    </w:r>
    <w:r>
      <w:rPr>
        <w:rFonts w:ascii="Arial Narrow" w:hAnsi="Arial Narrow" w:cs="Arial"/>
        <w:b/>
        <w:sz w:val="30"/>
        <w:szCs w:val="30"/>
      </w:rPr>
      <w:t xml:space="preserve"> </w:t>
    </w:r>
    <w:r w:rsidRPr="00942D91">
      <w:rPr>
        <w:rFonts w:ascii="Arial Narrow" w:hAnsi="Arial Narrow" w:cs="Arial"/>
        <w:b/>
        <w:sz w:val="30"/>
        <w:szCs w:val="30"/>
      </w:rPr>
      <w:t>Ê</w:t>
    </w:r>
    <w:r>
      <w:rPr>
        <w:rFonts w:ascii="Arial Narrow" w:hAnsi="Arial Narrow" w:cs="Arial"/>
        <w:b/>
        <w:sz w:val="30"/>
        <w:szCs w:val="30"/>
      </w:rPr>
      <w:t xml:space="preserve"> </w:t>
    </w:r>
    <w:r w:rsidRPr="00942D91">
      <w:rPr>
        <w:rFonts w:ascii="Arial Narrow" w:hAnsi="Arial Narrow" w:cs="Arial"/>
        <w:b/>
        <w:sz w:val="30"/>
        <w:szCs w:val="30"/>
      </w:rPr>
      <w:t>NC</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r w:rsidRPr="00942D91">
      <w:rPr>
        <w:rFonts w:ascii="Arial Narrow" w:hAnsi="Arial Narrow" w:cs="Arial"/>
        <w:b/>
        <w:sz w:val="30"/>
        <w:szCs w:val="30"/>
      </w:rPr>
      <w:t>A</w:t>
    </w:r>
    <w:r>
      <w:rPr>
        <w:rFonts w:ascii="Arial Narrow" w:hAnsi="Arial Narrow" w:cs="Arial"/>
        <w:b/>
        <w:sz w:val="30"/>
        <w:szCs w:val="30"/>
      </w:rPr>
      <w:t xml:space="preserve"> </w:t>
    </w:r>
    <w:r w:rsidRPr="00942D91">
      <w:rPr>
        <w:rFonts w:ascii="Arial Narrow" w:hAnsi="Arial Narrow" w:cs="Arial"/>
        <w:b/>
        <w:sz w:val="30"/>
        <w:szCs w:val="30"/>
      </w:rPr>
      <w:t xml:space="preserve"> D</w:t>
    </w:r>
    <w:r>
      <w:rPr>
        <w:rFonts w:ascii="Arial Narrow" w:hAnsi="Arial Narrow" w:cs="Arial"/>
        <w:b/>
        <w:sz w:val="30"/>
        <w:szCs w:val="30"/>
      </w:rPr>
      <w:t xml:space="preserve"> </w:t>
    </w:r>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 xml:space="preserve"> N</w:t>
    </w:r>
    <w:r>
      <w:rPr>
        <w:rFonts w:ascii="Arial Narrow" w:hAnsi="Arial Narrow" w:cs="Arial"/>
        <w:b/>
        <w:sz w:val="30"/>
        <w:szCs w:val="30"/>
      </w:rPr>
      <w:t xml:space="preserve"> </w:t>
    </w:r>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R</w:t>
    </w:r>
    <w:r>
      <w:rPr>
        <w:rFonts w:ascii="Arial Narrow" w:hAnsi="Arial Narrow" w:cs="Arial"/>
        <w:b/>
        <w:sz w:val="30"/>
        <w:szCs w:val="30"/>
      </w:rPr>
      <w:t xml:space="preserve"> </w:t>
    </w:r>
    <w:r w:rsidRPr="00942D91">
      <w:rPr>
        <w:rFonts w:ascii="Arial Narrow" w:hAnsi="Arial Narrow" w:cs="Arial"/>
        <w:b/>
        <w:sz w:val="30"/>
        <w:szCs w:val="30"/>
      </w:rPr>
      <w:t>T</w:t>
    </w:r>
    <w:r>
      <w:rPr>
        <w:rFonts w:ascii="Arial Narrow" w:hAnsi="Arial Narrow" w:cs="Arial"/>
        <w:b/>
        <w:sz w:val="30"/>
        <w:szCs w:val="30"/>
      </w:rPr>
      <w:t xml:space="preserve"> </w:t>
    </w:r>
    <w:r w:rsidRPr="00942D91">
      <w:rPr>
        <w:rFonts w:ascii="Arial Narrow" w:hAnsi="Arial Narrow" w:cs="Arial"/>
        <w:b/>
        <w:sz w:val="30"/>
        <w:szCs w:val="30"/>
      </w:rPr>
      <w:t>E</w:t>
    </w:r>
  </w:p>
  <w:p w14:paraId="2D860AE0" w14:textId="77777777" w:rsidR="004F7788" w:rsidRPr="00942D91" w:rsidRDefault="004F7788" w:rsidP="007117DB">
    <w:pPr>
      <w:pStyle w:val="Cabealho"/>
      <w:jc w:val="center"/>
      <w:rPr>
        <w:rFonts w:ascii="Arial Narrow" w:hAnsi="Arial Narrow" w:cs="Arial"/>
        <w:b/>
        <w:sz w:val="26"/>
        <w:szCs w:val="26"/>
      </w:rPr>
    </w:pPr>
    <w:r w:rsidRPr="00942D91">
      <w:rPr>
        <w:rFonts w:ascii="Arial Narrow" w:hAnsi="Arial Narrow" w:cs="Arial"/>
        <w:b/>
        <w:sz w:val="26"/>
        <w:szCs w:val="26"/>
      </w:rPr>
      <w:t>Estado do Paraná</w:t>
    </w:r>
  </w:p>
  <w:p w14:paraId="0A5C07AC" w14:textId="77777777" w:rsidR="004F7788" w:rsidRPr="00EF3DB9" w:rsidRDefault="004F7788" w:rsidP="007117DB">
    <w:pPr>
      <w:pStyle w:val="Cabealho"/>
      <w:tabs>
        <w:tab w:val="center" w:pos="4465"/>
        <w:tab w:val="right" w:pos="8931"/>
      </w:tabs>
      <w:jc w:val="center"/>
      <w:rPr>
        <w:rFonts w:ascii="Arial Narrow" w:hAnsi="Arial Narrow" w:cs="Arial"/>
        <w:b/>
        <w:sz w:val="4"/>
        <w:szCs w:val="4"/>
      </w:rPr>
    </w:pPr>
    <w:r w:rsidRPr="00942D91">
      <w:rPr>
        <w:rFonts w:ascii="Arial Narrow" w:hAnsi="Arial Narrow" w:cs="Arial"/>
        <w:b/>
        <w:sz w:val="26"/>
        <w:szCs w:val="26"/>
      </w:rPr>
      <w:t>CNPJ Nº 76.973.692/0001-16</w:t>
    </w:r>
  </w:p>
  <w:p w14:paraId="079F123A" w14:textId="77777777" w:rsidR="004F7788" w:rsidRPr="00043D25" w:rsidRDefault="004F7788" w:rsidP="007117DB">
    <w:pPr>
      <w:pStyle w:val="Cabealho"/>
      <w:jc w:val="center"/>
      <w:rPr>
        <w:rFonts w:ascii="Microsoft Himalaya" w:hAnsi="Microsoft Himalaya" w:cs="Microsoft Himalaya"/>
        <w:sz w:val="28"/>
        <w:szCs w:val="28"/>
      </w:rPr>
    </w:pPr>
    <w:r w:rsidRPr="00043D25">
      <w:rPr>
        <w:rFonts w:ascii="Microsoft Himalaya" w:hAnsi="Microsoft Himalaya" w:cs="Microsoft Himalaya"/>
        <w:sz w:val="28"/>
        <w:szCs w:val="28"/>
      </w:rPr>
      <w:t>Capital do Arroz</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Pantanal Paranaense</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Território Encontro das Águas</w:t>
    </w:r>
  </w:p>
  <w:p w14:paraId="7C8AEC25" w14:textId="77777777" w:rsidR="004F7788" w:rsidRDefault="004F7788" w:rsidP="002702C6">
    <w:pPr>
      <w:pStyle w:val="Cabealho"/>
      <w:rPr>
        <w:sz w:val="10"/>
        <w:szCs w:val="10"/>
      </w:rPr>
    </w:pPr>
  </w:p>
  <w:p w14:paraId="3E717F56" w14:textId="77777777" w:rsidR="004F7788" w:rsidRPr="00A608C1" w:rsidRDefault="004F7788" w:rsidP="002702C6">
    <w:pPr>
      <w:pStyle w:val="Cabealho"/>
      <w:rPr>
        <w:sz w:val="10"/>
        <w:szCs w:val="10"/>
      </w:rPr>
    </w:pPr>
  </w:p>
  <w:p w14:paraId="789246AB" w14:textId="22AA2E1E" w:rsidR="004F7788" w:rsidRPr="00950179" w:rsidRDefault="004F7788" w:rsidP="00950179">
    <w:pPr>
      <w:pBdr>
        <w:bottom w:val="single" w:sz="18" w:space="1" w:color="auto"/>
      </w:pBdr>
      <w:jc w:val="right"/>
      <w:rPr>
        <w:sz w:val="16"/>
        <w:szCs w:val="16"/>
      </w:rPr>
    </w:pPr>
    <w:r>
      <w:rPr>
        <w:sz w:val="16"/>
        <w:szCs w:val="16"/>
      </w:rPr>
      <w:t>PREGÃO ELETRÔNICO 38/2024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24C39"/>
    <w:multiLevelType w:val="multilevel"/>
    <w:tmpl w:val="E47018F0"/>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D172AA"/>
    <w:multiLevelType w:val="multilevel"/>
    <w:tmpl w:val="8AC2B7C0"/>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B466E1"/>
    <w:multiLevelType w:val="multilevel"/>
    <w:tmpl w:val="01383A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983857"/>
    <w:multiLevelType w:val="multilevel"/>
    <w:tmpl w:val="197E6902"/>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B62C4F"/>
    <w:multiLevelType w:val="multilevel"/>
    <w:tmpl w:val="FA8EC3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8" w15:restartNumberingAfterBreak="0">
    <w:nsid w:val="179B480B"/>
    <w:multiLevelType w:val="multilevel"/>
    <w:tmpl w:val="FF5AB676"/>
    <w:lvl w:ilvl="0">
      <w:start w:val="13"/>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Zero"/>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9" w15:restartNumberingAfterBreak="0">
    <w:nsid w:val="1D5C100D"/>
    <w:multiLevelType w:val="multilevel"/>
    <w:tmpl w:val="77046582"/>
    <w:lvl w:ilvl="0">
      <w:start w:val="1"/>
      <w:numFmt w:val="decimal"/>
      <w:pStyle w:val="Nivel01"/>
      <w:lvlText w:val="%1."/>
      <w:lvlJc w:val="left"/>
      <w:pPr>
        <w:ind w:left="644" w:hanging="360"/>
      </w:pPr>
      <w:rPr>
        <w:rFonts w:ascii="Arial" w:eastAsiaTheme="majorEastAsia" w:hAnsi="Arial" w:cs="Arial"/>
        <w:b/>
        <w:color w:val="auto"/>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214" w:hanging="504"/>
      </w:pPr>
      <w:rPr>
        <w:rFonts w:ascii="Arial" w:hAnsi="Arial" w:hint="default"/>
        <w:b w:val="0"/>
        <w:i w:val="0"/>
        <w:strike w:val="0"/>
        <w:color w:val="auto"/>
        <w:sz w:val="20"/>
        <w:szCs w:val="20"/>
      </w:rPr>
    </w:lvl>
    <w:lvl w:ilvl="3">
      <w:start w:val="1"/>
      <w:numFmt w:val="decimal"/>
      <w:pStyle w:val="Nivel4"/>
      <w:lvlText w:val="%1.%2.%3.%4."/>
      <w:lvlJc w:val="left"/>
      <w:pPr>
        <w:ind w:left="79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831DCE"/>
    <w:multiLevelType w:val="multilevel"/>
    <w:tmpl w:val="3E50D27C"/>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7116047"/>
    <w:multiLevelType w:val="multilevel"/>
    <w:tmpl w:val="B32E69E4"/>
    <w:lvl w:ilvl="0">
      <w:start w:val="9"/>
      <w:numFmt w:val="decimalZero"/>
      <w:lvlText w:val="%1"/>
      <w:lvlJc w:val="left"/>
      <w:pPr>
        <w:ind w:left="2520" w:hanging="2520"/>
      </w:pPr>
      <w:rPr>
        <w:rFonts w:hint="default"/>
      </w:rPr>
    </w:lvl>
    <w:lvl w:ilvl="1">
      <w:start w:val="1"/>
      <w:numFmt w:val="decimalZero"/>
      <w:lvlText w:val="%1.%2"/>
      <w:lvlJc w:val="left"/>
      <w:pPr>
        <w:ind w:left="2592" w:hanging="2520"/>
      </w:pPr>
      <w:rPr>
        <w:rFonts w:hint="default"/>
      </w:rPr>
    </w:lvl>
    <w:lvl w:ilvl="2">
      <w:start w:val="6"/>
      <w:numFmt w:val="decimalZero"/>
      <w:lvlText w:val="%1.%2.%3"/>
      <w:lvlJc w:val="left"/>
      <w:pPr>
        <w:ind w:left="2664" w:hanging="2520"/>
      </w:pPr>
      <w:rPr>
        <w:rFonts w:hint="default"/>
      </w:rPr>
    </w:lvl>
    <w:lvl w:ilvl="3">
      <w:start w:val="182"/>
      <w:numFmt w:val="decimal"/>
      <w:lvlText w:val="%1.%2.%3.%4"/>
      <w:lvlJc w:val="left"/>
      <w:pPr>
        <w:ind w:left="2736" w:hanging="2520"/>
      </w:pPr>
      <w:rPr>
        <w:rFonts w:hint="default"/>
      </w:rPr>
    </w:lvl>
    <w:lvl w:ilvl="4">
      <w:start w:val="2"/>
      <w:numFmt w:val="decimalZero"/>
      <w:lvlText w:val="%1.%2.%3.%4.%5"/>
      <w:lvlJc w:val="left"/>
      <w:pPr>
        <w:ind w:left="2808" w:hanging="2520"/>
      </w:pPr>
      <w:rPr>
        <w:rFonts w:hint="default"/>
      </w:rPr>
    </w:lvl>
    <w:lvl w:ilvl="5">
      <w:start w:val="2"/>
      <w:numFmt w:val="decimal"/>
      <w:lvlText w:val="%1.%2.%3.%4.%5.%6"/>
      <w:lvlJc w:val="left"/>
      <w:pPr>
        <w:ind w:left="2880" w:hanging="2520"/>
      </w:pPr>
      <w:rPr>
        <w:rFonts w:hint="default"/>
      </w:rPr>
    </w:lvl>
    <w:lvl w:ilvl="6">
      <w:start w:val="211"/>
      <w:numFmt w:val="decimal"/>
      <w:lvlText w:val="%1.%2.%3.%4.%5.%6.%7"/>
      <w:lvlJc w:val="left"/>
      <w:pPr>
        <w:ind w:left="2952" w:hanging="2520"/>
      </w:pPr>
      <w:rPr>
        <w:rFonts w:hint="default"/>
      </w:rPr>
    </w:lvl>
    <w:lvl w:ilvl="7">
      <w:start w:val="1"/>
      <w:numFmt w:val="decimal"/>
      <w:lvlText w:val="%1.%2.%3.%4.%5.%6.%7.%8"/>
      <w:lvlJc w:val="left"/>
      <w:pPr>
        <w:ind w:left="3024" w:hanging="2520"/>
      </w:pPr>
      <w:rPr>
        <w:rFonts w:hint="default"/>
      </w:rPr>
    </w:lvl>
    <w:lvl w:ilvl="8">
      <w:start w:val="1"/>
      <w:numFmt w:val="decimal"/>
      <w:lvlText w:val="%1.%2.%3.%4.%5.%6.%7.%8.%9"/>
      <w:lvlJc w:val="left"/>
      <w:pPr>
        <w:ind w:left="3096" w:hanging="252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829F3"/>
    <w:multiLevelType w:val="multilevel"/>
    <w:tmpl w:val="212847EE"/>
    <w:lvl w:ilvl="0">
      <w:start w:val="14"/>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37DD5E4A"/>
    <w:multiLevelType w:val="hybridMultilevel"/>
    <w:tmpl w:val="24AAE9A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E480347"/>
    <w:multiLevelType w:val="multilevel"/>
    <w:tmpl w:val="D6AAE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B2627B"/>
    <w:multiLevelType w:val="multilevel"/>
    <w:tmpl w:val="A7A0360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E4BF2"/>
    <w:multiLevelType w:val="multilevel"/>
    <w:tmpl w:val="84B0C5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3F180F"/>
    <w:multiLevelType w:val="multilevel"/>
    <w:tmpl w:val="71F08F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FAA7DF9"/>
    <w:multiLevelType w:val="hybridMultilevel"/>
    <w:tmpl w:val="FADEAC4A"/>
    <w:lvl w:ilvl="0" w:tplc="26785094">
      <w:start w:val="1"/>
      <w:numFmt w:val="lowerLetter"/>
      <w:lvlText w:val="%1)"/>
      <w:lvlJc w:val="left"/>
      <w:pPr>
        <w:ind w:left="1150" w:hanging="360"/>
      </w:pPr>
      <w:rPr>
        <w:rFonts w:hint="default"/>
      </w:rPr>
    </w:lvl>
    <w:lvl w:ilvl="1" w:tplc="04160019">
      <w:start w:val="1"/>
      <w:numFmt w:val="lowerLetter"/>
      <w:lvlText w:val="%2."/>
      <w:lvlJc w:val="left"/>
      <w:pPr>
        <w:ind w:left="1870" w:hanging="360"/>
      </w:pPr>
    </w:lvl>
    <w:lvl w:ilvl="2" w:tplc="04160019">
      <w:start w:val="1"/>
      <w:numFmt w:val="lowerLetter"/>
      <w:lvlText w:val="%3."/>
      <w:lvlJc w:val="left"/>
      <w:pPr>
        <w:ind w:left="180" w:hanging="180"/>
      </w:pPr>
    </w:lvl>
    <w:lvl w:ilvl="3" w:tplc="7F962CE8">
      <w:start w:val="1"/>
      <w:numFmt w:val="decimal"/>
      <w:lvlText w:val="%4."/>
      <w:lvlJc w:val="left"/>
      <w:pPr>
        <w:ind w:left="3310" w:hanging="360"/>
      </w:pPr>
    </w:lvl>
    <w:lvl w:ilvl="4" w:tplc="0310E6BA">
      <w:start w:val="1"/>
      <w:numFmt w:val="upperLetter"/>
      <w:lvlText w:val="%5."/>
      <w:lvlJc w:val="left"/>
      <w:pPr>
        <w:ind w:left="4030" w:hanging="360"/>
      </w:pPr>
      <w:rPr>
        <w:rFonts w:hint="default"/>
      </w:rPr>
    </w:lvl>
    <w:lvl w:ilvl="5" w:tplc="0416001B" w:tentative="1">
      <w:start w:val="1"/>
      <w:numFmt w:val="lowerRoman"/>
      <w:lvlText w:val="%6."/>
      <w:lvlJc w:val="right"/>
      <w:pPr>
        <w:ind w:left="4750" w:hanging="180"/>
      </w:pPr>
    </w:lvl>
    <w:lvl w:ilvl="6" w:tplc="0416000F" w:tentative="1">
      <w:start w:val="1"/>
      <w:numFmt w:val="decimal"/>
      <w:lvlText w:val="%7."/>
      <w:lvlJc w:val="left"/>
      <w:pPr>
        <w:ind w:left="5470" w:hanging="360"/>
      </w:pPr>
    </w:lvl>
    <w:lvl w:ilvl="7" w:tplc="04160019" w:tentative="1">
      <w:start w:val="1"/>
      <w:numFmt w:val="lowerLetter"/>
      <w:lvlText w:val="%8."/>
      <w:lvlJc w:val="left"/>
      <w:pPr>
        <w:ind w:left="6190" w:hanging="360"/>
      </w:pPr>
    </w:lvl>
    <w:lvl w:ilvl="8" w:tplc="0416001B" w:tentative="1">
      <w:start w:val="1"/>
      <w:numFmt w:val="lowerRoman"/>
      <w:lvlText w:val="%9."/>
      <w:lvlJc w:val="right"/>
      <w:pPr>
        <w:ind w:left="6910" w:hanging="180"/>
      </w:pPr>
    </w:lvl>
  </w:abstractNum>
  <w:abstractNum w:abstractNumId="22" w15:restartNumberingAfterBreak="0">
    <w:nsid w:val="518936F9"/>
    <w:multiLevelType w:val="multilevel"/>
    <w:tmpl w:val="6888B8BA"/>
    <w:lvl w:ilvl="0">
      <w:start w:val="7"/>
      <w:numFmt w:val="decimal"/>
      <w:lvlText w:val="%1."/>
      <w:lvlJc w:val="left"/>
      <w:pPr>
        <w:tabs>
          <w:tab w:val="num" w:pos="0"/>
        </w:tabs>
        <w:ind w:left="360" w:hanging="360"/>
      </w:pPr>
    </w:lvl>
    <w:lvl w:ilvl="1">
      <w:start w:val="1"/>
      <w:numFmt w:val="decimal"/>
      <w:lvlText w:val="%1.%2."/>
      <w:lvlJc w:val="left"/>
      <w:pPr>
        <w:tabs>
          <w:tab w:val="num" w:pos="284"/>
        </w:tabs>
        <w:ind w:left="644" w:hanging="360"/>
      </w:pPr>
    </w:lvl>
    <w:lvl w:ilvl="2">
      <w:start w:val="1"/>
      <w:numFmt w:val="lowerLetter"/>
      <w:lvlText w:val="%3."/>
      <w:lvlJc w:val="left"/>
      <w:pPr>
        <w:tabs>
          <w:tab w:val="num" w:pos="0"/>
        </w:tabs>
        <w:ind w:left="720" w:hanging="720"/>
      </w:pPr>
      <w:rPr>
        <w:rFonts w:ascii="Arial" w:eastAsia="Times New Roman" w:hAnsi="Arial" w:cs="Arial" w:hint="default"/>
      </w:rPr>
    </w:lvl>
    <w:lvl w:ilvl="3">
      <w:start w:val="1"/>
      <w:numFmt w:val="lowerLetter"/>
      <w:lvlText w:val="%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51A73376"/>
    <w:multiLevelType w:val="hybridMultilevel"/>
    <w:tmpl w:val="48A67722"/>
    <w:lvl w:ilvl="0" w:tplc="04160013">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F4151A"/>
    <w:multiLevelType w:val="multilevel"/>
    <w:tmpl w:val="9BA6C674"/>
    <w:lvl w:ilvl="0">
      <w:start w:val="14"/>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Zero"/>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539E2C51"/>
    <w:multiLevelType w:val="multilevel"/>
    <w:tmpl w:val="B0C0337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BC10B7"/>
    <w:multiLevelType w:val="multilevel"/>
    <w:tmpl w:val="ECE46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CC0B34"/>
    <w:multiLevelType w:val="multilevel"/>
    <w:tmpl w:val="166ED02E"/>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49198E"/>
    <w:multiLevelType w:val="hybridMultilevel"/>
    <w:tmpl w:val="0896A02A"/>
    <w:lvl w:ilvl="0" w:tplc="26785094">
      <w:start w:val="1"/>
      <w:numFmt w:val="lowerLetter"/>
      <w:lvlText w:val="%1)"/>
      <w:lvlJc w:val="left"/>
      <w:pPr>
        <w:ind w:left="1150" w:hanging="360"/>
      </w:pPr>
      <w:rPr>
        <w:rFonts w:hint="default"/>
      </w:rPr>
    </w:lvl>
    <w:lvl w:ilvl="1" w:tplc="04160019">
      <w:start w:val="1"/>
      <w:numFmt w:val="lowerLetter"/>
      <w:lvlText w:val="%2."/>
      <w:lvlJc w:val="left"/>
      <w:pPr>
        <w:ind w:left="1870" w:hanging="360"/>
      </w:pPr>
    </w:lvl>
    <w:lvl w:ilvl="2" w:tplc="0416001B">
      <w:start w:val="1"/>
      <w:numFmt w:val="lowerRoman"/>
      <w:lvlText w:val="%3."/>
      <w:lvlJc w:val="right"/>
      <w:pPr>
        <w:ind w:left="180" w:hanging="180"/>
      </w:pPr>
    </w:lvl>
    <w:lvl w:ilvl="3" w:tplc="7F962CE8">
      <w:start w:val="1"/>
      <w:numFmt w:val="decimal"/>
      <w:lvlText w:val="%4."/>
      <w:lvlJc w:val="left"/>
      <w:pPr>
        <w:ind w:left="3310" w:hanging="360"/>
      </w:pPr>
    </w:lvl>
    <w:lvl w:ilvl="4" w:tplc="0310E6BA">
      <w:start w:val="1"/>
      <w:numFmt w:val="upperLetter"/>
      <w:lvlText w:val="%5."/>
      <w:lvlJc w:val="left"/>
      <w:pPr>
        <w:ind w:left="4030" w:hanging="360"/>
      </w:pPr>
      <w:rPr>
        <w:rFonts w:hint="default"/>
      </w:rPr>
    </w:lvl>
    <w:lvl w:ilvl="5" w:tplc="0416001B" w:tentative="1">
      <w:start w:val="1"/>
      <w:numFmt w:val="lowerRoman"/>
      <w:lvlText w:val="%6."/>
      <w:lvlJc w:val="right"/>
      <w:pPr>
        <w:ind w:left="4750" w:hanging="180"/>
      </w:pPr>
    </w:lvl>
    <w:lvl w:ilvl="6" w:tplc="0416000F" w:tentative="1">
      <w:start w:val="1"/>
      <w:numFmt w:val="decimal"/>
      <w:lvlText w:val="%7."/>
      <w:lvlJc w:val="left"/>
      <w:pPr>
        <w:ind w:left="5470" w:hanging="360"/>
      </w:pPr>
    </w:lvl>
    <w:lvl w:ilvl="7" w:tplc="04160019" w:tentative="1">
      <w:start w:val="1"/>
      <w:numFmt w:val="lowerLetter"/>
      <w:lvlText w:val="%8."/>
      <w:lvlJc w:val="left"/>
      <w:pPr>
        <w:ind w:left="6190" w:hanging="360"/>
      </w:pPr>
    </w:lvl>
    <w:lvl w:ilvl="8" w:tplc="0416001B" w:tentative="1">
      <w:start w:val="1"/>
      <w:numFmt w:val="lowerRoman"/>
      <w:lvlText w:val="%9."/>
      <w:lvlJc w:val="right"/>
      <w:pPr>
        <w:ind w:left="6910" w:hanging="180"/>
      </w:pPr>
    </w:lvl>
  </w:abstractNum>
  <w:abstractNum w:abstractNumId="29" w15:restartNumberingAfterBreak="0">
    <w:nsid w:val="6214745A"/>
    <w:multiLevelType w:val="hybridMultilevel"/>
    <w:tmpl w:val="EA94C844"/>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0" w15:restartNumberingAfterBreak="0">
    <w:nsid w:val="66453704"/>
    <w:multiLevelType w:val="hybridMultilevel"/>
    <w:tmpl w:val="BB2052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DC0275"/>
    <w:multiLevelType w:val="multilevel"/>
    <w:tmpl w:val="08D08384"/>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C6F3827"/>
    <w:multiLevelType w:val="hybridMultilevel"/>
    <w:tmpl w:val="D68E8E22"/>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051362D"/>
    <w:multiLevelType w:val="multilevel"/>
    <w:tmpl w:val="20745340"/>
    <w:lvl w:ilvl="0">
      <w:start w:val="15"/>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722E25FF"/>
    <w:multiLevelType w:val="multilevel"/>
    <w:tmpl w:val="3700491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425E0F"/>
    <w:multiLevelType w:val="multilevel"/>
    <w:tmpl w:val="6D82A4E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A305383"/>
    <w:multiLevelType w:val="multilevel"/>
    <w:tmpl w:val="FFFFFFFF"/>
    <w:lvl w:ilvl="0">
      <w:start w:val="1"/>
      <w:numFmt w:val="decimal"/>
      <w:lvlText w:val="%1"/>
      <w:lvlJc w:val="left"/>
      <w:pPr>
        <w:ind w:left="360" w:hanging="360"/>
      </w:pPr>
      <w:rPr>
        <w:rFonts w:cs="Times New Roman" w:hint="default"/>
        <w:u w:val="single"/>
      </w:rPr>
    </w:lvl>
    <w:lvl w:ilvl="1">
      <w:start w:val="1"/>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800" w:hanging="1800"/>
      </w:pPr>
      <w:rPr>
        <w:rFonts w:cs="Times New Roman" w:hint="default"/>
        <w:u w:val="single"/>
      </w:r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37"/>
  </w:num>
  <w:num w:numId="4">
    <w:abstractNumId w:val="39"/>
  </w:num>
  <w:num w:numId="5">
    <w:abstractNumId w:val="17"/>
  </w:num>
  <w:num w:numId="6">
    <w:abstractNumId w:val="12"/>
  </w:num>
  <w:num w:numId="7">
    <w:abstractNumId w:val="20"/>
  </w:num>
  <w:num w:numId="8">
    <w:abstractNumId w:val="31"/>
  </w:num>
  <w:num w:numId="9">
    <w:abstractNumId w:val="4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38"/>
  </w:num>
  <w:num w:numId="15">
    <w:abstractNumId w:val="22"/>
  </w:num>
  <w:num w:numId="16">
    <w:abstractNumId w:val="28"/>
  </w:num>
  <w:num w:numId="17">
    <w:abstractNumId w:val="33"/>
  </w:num>
  <w:num w:numId="18">
    <w:abstractNumId w:val="23"/>
  </w:num>
  <w:num w:numId="19">
    <w:abstractNumId w:val="29"/>
  </w:num>
  <w:num w:numId="20">
    <w:abstractNumId w:val="35"/>
  </w:num>
  <w:num w:numId="21">
    <w:abstractNumId w:val="21"/>
  </w:num>
  <w:num w:numId="22">
    <w:abstractNumId w:val="6"/>
  </w:num>
  <w:num w:numId="23">
    <w:abstractNumId w:val="19"/>
  </w:num>
  <w:num w:numId="24">
    <w:abstractNumId w:val="18"/>
  </w:num>
  <w:num w:numId="25">
    <w:abstractNumId w:val="26"/>
  </w:num>
  <w:num w:numId="26">
    <w:abstractNumId w:val="32"/>
  </w:num>
  <w:num w:numId="27">
    <w:abstractNumId w:val="30"/>
  </w:num>
  <w:num w:numId="28">
    <w:abstractNumId w:val="10"/>
  </w:num>
  <w:num w:numId="29">
    <w:abstractNumId w:val="15"/>
  </w:num>
  <w:num w:numId="30">
    <w:abstractNumId w:val="4"/>
  </w:num>
  <w:num w:numId="31">
    <w:abstractNumId w:val="16"/>
  </w:num>
  <w:num w:numId="32">
    <w:abstractNumId w:val="11"/>
  </w:num>
  <w:num w:numId="33">
    <w:abstractNumId w:val="8"/>
  </w:num>
  <w:num w:numId="34">
    <w:abstractNumId w:val="24"/>
  </w:num>
  <w:num w:numId="35">
    <w:abstractNumId w:val="36"/>
  </w:num>
  <w:num w:numId="36">
    <w:abstractNumId w:val="3"/>
  </w:num>
  <w:num w:numId="37">
    <w:abstractNumId w:val="27"/>
  </w:num>
  <w:num w:numId="38">
    <w:abstractNumId w:val="13"/>
  </w:num>
  <w:num w:numId="39">
    <w:abstractNumId w:val="34"/>
  </w:num>
  <w:num w:numId="40">
    <w:abstractNumId w:val="25"/>
  </w:num>
  <w:num w:numId="41">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611"/>
    <w:rsid w:val="00001DC8"/>
    <w:rsid w:val="0000469E"/>
    <w:rsid w:val="00010EEF"/>
    <w:rsid w:val="0001267E"/>
    <w:rsid w:val="00014017"/>
    <w:rsid w:val="000147C1"/>
    <w:rsid w:val="000212B3"/>
    <w:rsid w:val="00022065"/>
    <w:rsid w:val="0002420E"/>
    <w:rsid w:val="00026CDF"/>
    <w:rsid w:val="000277C2"/>
    <w:rsid w:val="000314AD"/>
    <w:rsid w:val="000322B3"/>
    <w:rsid w:val="00032BF0"/>
    <w:rsid w:val="00032C5A"/>
    <w:rsid w:val="000361E7"/>
    <w:rsid w:val="0004194E"/>
    <w:rsid w:val="00052876"/>
    <w:rsid w:val="00054873"/>
    <w:rsid w:val="00055D3F"/>
    <w:rsid w:val="00057BDF"/>
    <w:rsid w:val="000613B1"/>
    <w:rsid w:val="00066EAB"/>
    <w:rsid w:val="00066F9B"/>
    <w:rsid w:val="00067F58"/>
    <w:rsid w:val="00071F7E"/>
    <w:rsid w:val="00075AFC"/>
    <w:rsid w:val="000843C4"/>
    <w:rsid w:val="000875E0"/>
    <w:rsid w:val="00087E70"/>
    <w:rsid w:val="000A0322"/>
    <w:rsid w:val="000A0A78"/>
    <w:rsid w:val="000A34AA"/>
    <w:rsid w:val="000A57D6"/>
    <w:rsid w:val="000B090C"/>
    <w:rsid w:val="000B1C91"/>
    <w:rsid w:val="000B32EA"/>
    <w:rsid w:val="000B72D5"/>
    <w:rsid w:val="000C04C2"/>
    <w:rsid w:val="000C1AC2"/>
    <w:rsid w:val="000C1B10"/>
    <w:rsid w:val="000C6213"/>
    <w:rsid w:val="000C66D3"/>
    <w:rsid w:val="000D0F4E"/>
    <w:rsid w:val="000D2C15"/>
    <w:rsid w:val="000E4E80"/>
    <w:rsid w:val="000F0568"/>
    <w:rsid w:val="000F3E91"/>
    <w:rsid w:val="001001EB"/>
    <w:rsid w:val="00101B1D"/>
    <w:rsid w:val="00102FF1"/>
    <w:rsid w:val="00105EC9"/>
    <w:rsid w:val="0011114C"/>
    <w:rsid w:val="00120A6A"/>
    <w:rsid w:val="00121355"/>
    <w:rsid w:val="00121F26"/>
    <w:rsid w:val="0012359E"/>
    <w:rsid w:val="001264C4"/>
    <w:rsid w:val="00126B45"/>
    <w:rsid w:val="001275BA"/>
    <w:rsid w:val="00127A4B"/>
    <w:rsid w:val="001317E4"/>
    <w:rsid w:val="00131B89"/>
    <w:rsid w:val="00131F1B"/>
    <w:rsid w:val="00135FAB"/>
    <w:rsid w:val="00136A2C"/>
    <w:rsid w:val="001423FD"/>
    <w:rsid w:val="00142A44"/>
    <w:rsid w:val="00142F40"/>
    <w:rsid w:val="00143271"/>
    <w:rsid w:val="001437A3"/>
    <w:rsid w:val="00153A6A"/>
    <w:rsid w:val="00153EE6"/>
    <w:rsid w:val="001569F3"/>
    <w:rsid w:val="00157B30"/>
    <w:rsid w:val="00157DD5"/>
    <w:rsid w:val="001612DA"/>
    <w:rsid w:val="0016286F"/>
    <w:rsid w:val="00164546"/>
    <w:rsid w:val="0016595A"/>
    <w:rsid w:val="0016667E"/>
    <w:rsid w:val="00166C04"/>
    <w:rsid w:val="00170787"/>
    <w:rsid w:val="00170E41"/>
    <w:rsid w:val="00171467"/>
    <w:rsid w:val="00180442"/>
    <w:rsid w:val="00180B7D"/>
    <w:rsid w:val="00180D98"/>
    <w:rsid w:val="00186B24"/>
    <w:rsid w:val="00191E2D"/>
    <w:rsid w:val="00196583"/>
    <w:rsid w:val="00196611"/>
    <w:rsid w:val="00196C2D"/>
    <w:rsid w:val="00196ECA"/>
    <w:rsid w:val="001A5D77"/>
    <w:rsid w:val="001A65CD"/>
    <w:rsid w:val="001A7164"/>
    <w:rsid w:val="001A7623"/>
    <w:rsid w:val="001C1F71"/>
    <w:rsid w:val="001C4A62"/>
    <w:rsid w:val="001C50FA"/>
    <w:rsid w:val="001C6190"/>
    <w:rsid w:val="001D4359"/>
    <w:rsid w:val="001D797C"/>
    <w:rsid w:val="001E0708"/>
    <w:rsid w:val="001E078A"/>
    <w:rsid w:val="001E27C2"/>
    <w:rsid w:val="001F0BE8"/>
    <w:rsid w:val="001F4418"/>
    <w:rsid w:val="001F4A41"/>
    <w:rsid w:val="001F6EC8"/>
    <w:rsid w:val="001F6FAE"/>
    <w:rsid w:val="002060BB"/>
    <w:rsid w:val="00207A60"/>
    <w:rsid w:val="00213FB6"/>
    <w:rsid w:val="00214989"/>
    <w:rsid w:val="002173F8"/>
    <w:rsid w:val="00234980"/>
    <w:rsid w:val="00235170"/>
    <w:rsid w:val="00236467"/>
    <w:rsid w:val="00240043"/>
    <w:rsid w:val="00241538"/>
    <w:rsid w:val="00241F3C"/>
    <w:rsid w:val="00245DED"/>
    <w:rsid w:val="00251481"/>
    <w:rsid w:val="0025177B"/>
    <w:rsid w:val="00260D6C"/>
    <w:rsid w:val="002637ED"/>
    <w:rsid w:val="00264042"/>
    <w:rsid w:val="00266136"/>
    <w:rsid w:val="002669A0"/>
    <w:rsid w:val="00266D21"/>
    <w:rsid w:val="002702C6"/>
    <w:rsid w:val="00271040"/>
    <w:rsid w:val="0027457D"/>
    <w:rsid w:val="002746D5"/>
    <w:rsid w:val="00285CFA"/>
    <w:rsid w:val="00287BF2"/>
    <w:rsid w:val="0029475F"/>
    <w:rsid w:val="00296601"/>
    <w:rsid w:val="00296A69"/>
    <w:rsid w:val="002A0CD0"/>
    <w:rsid w:val="002A5E31"/>
    <w:rsid w:val="002B17FE"/>
    <w:rsid w:val="002B1A40"/>
    <w:rsid w:val="002B6766"/>
    <w:rsid w:val="002C1DFA"/>
    <w:rsid w:val="002C2DD0"/>
    <w:rsid w:val="002C5E96"/>
    <w:rsid w:val="002D141C"/>
    <w:rsid w:val="002D4935"/>
    <w:rsid w:val="002E093E"/>
    <w:rsid w:val="002E70D4"/>
    <w:rsid w:val="002E75DB"/>
    <w:rsid w:val="002F4554"/>
    <w:rsid w:val="002F487D"/>
    <w:rsid w:val="002F55C5"/>
    <w:rsid w:val="002F7402"/>
    <w:rsid w:val="00303919"/>
    <w:rsid w:val="00310354"/>
    <w:rsid w:val="00312A43"/>
    <w:rsid w:val="003132FA"/>
    <w:rsid w:val="00313B9F"/>
    <w:rsid w:val="003153F3"/>
    <w:rsid w:val="00316981"/>
    <w:rsid w:val="00317260"/>
    <w:rsid w:val="003211A3"/>
    <w:rsid w:val="00322866"/>
    <w:rsid w:val="00325BEC"/>
    <w:rsid w:val="0032662D"/>
    <w:rsid w:val="00332E09"/>
    <w:rsid w:val="003343B1"/>
    <w:rsid w:val="00334AFE"/>
    <w:rsid w:val="00334ECD"/>
    <w:rsid w:val="00342E21"/>
    <w:rsid w:val="003464ED"/>
    <w:rsid w:val="00347193"/>
    <w:rsid w:val="00347215"/>
    <w:rsid w:val="00354464"/>
    <w:rsid w:val="00357B68"/>
    <w:rsid w:val="00357CBB"/>
    <w:rsid w:val="00360A14"/>
    <w:rsid w:val="003619D1"/>
    <w:rsid w:val="00364CD1"/>
    <w:rsid w:val="00371CE9"/>
    <w:rsid w:val="00374295"/>
    <w:rsid w:val="003768C8"/>
    <w:rsid w:val="003800B6"/>
    <w:rsid w:val="0038142C"/>
    <w:rsid w:val="0038301F"/>
    <w:rsid w:val="00390C5A"/>
    <w:rsid w:val="00395468"/>
    <w:rsid w:val="003966AD"/>
    <w:rsid w:val="003A40BA"/>
    <w:rsid w:val="003A62CE"/>
    <w:rsid w:val="003A6BEA"/>
    <w:rsid w:val="003B08CA"/>
    <w:rsid w:val="003B2E4B"/>
    <w:rsid w:val="003B69FF"/>
    <w:rsid w:val="003B7793"/>
    <w:rsid w:val="003C2378"/>
    <w:rsid w:val="003C6617"/>
    <w:rsid w:val="003D3700"/>
    <w:rsid w:val="003D39D6"/>
    <w:rsid w:val="003D4A52"/>
    <w:rsid w:val="003D4D38"/>
    <w:rsid w:val="003E2D09"/>
    <w:rsid w:val="003E496A"/>
    <w:rsid w:val="003E4D98"/>
    <w:rsid w:val="003F5815"/>
    <w:rsid w:val="00400195"/>
    <w:rsid w:val="00401316"/>
    <w:rsid w:val="00410081"/>
    <w:rsid w:val="004132B6"/>
    <w:rsid w:val="00413507"/>
    <w:rsid w:val="00414319"/>
    <w:rsid w:val="00424329"/>
    <w:rsid w:val="00426586"/>
    <w:rsid w:val="004314DF"/>
    <w:rsid w:val="00431D95"/>
    <w:rsid w:val="004402BB"/>
    <w:rsid w:val="004413AF"/>
    <w:rsid w:val="00444D0E"/>
    <w:rsid w:val="00445077"/>
    <w:rsid w:val="004453DC"/>
    <w:rsid w:val="00451EE9"/>
    <w:rsid w:val="004526AE"/>
    <w:rsid w:val="004542D6"/>
    <w:rsid w:val="00454AF8"/>
    <w:rsid w:val="00461D54"/>
    <w:rsid w:val="0046254B"/>
    <w:rsid w:val="00464573"/>
    <w:rsid w:val="0047451C"/>
    <w:rsid w:val="00480CC7"/>
    <w:rsid w:val="0048159A"/>
    <w:rsid w:val="00483E86"/>
    <w:rsid w:val="00485067"/>
    <w:rsid w:val="004853D5"/>
    <w:rsid w:val="0049003F"/>
    <w:rsid w:val="00495B5E"/>
    <w:rsid w:val="0049689B"/>
    <w:rsid w:val="004977C4"/>
    <w:rsid w:val="00497D81"/>
    <w:rsid w:val="004A4A1E"/>
    <w:rsid w:val="004A5677"/>
    <w:rsid w:val="004A5825"/>
    <w:rsid w:val="004A7481"/>
    <w:rsid w:val="004B0F01"/>
    <w:rsid w:val="004B1CDE"/>
    <w:rsid w:val="004B33CE"/>
    <w:rsid w:val="004B3F1A"/>
    <w:rsid w:val="004C0FF9"/>
    <w:rsid w:val="004C3B2A"/>
    <w:rsid w:val="004D218D"/>
    <w:rsid w:val="004D2BB2"/>
    <w:rsid w:val="004D2CAA"/>
    <w:rsid w:val="004D3DA5"/>
    <w:rsid w:val="004D5B06"/>
    <w:rsid w:val="004E676F"/>
    <w:rsid w:val="004E72BC"/>
    <w:rsid w:val="004F203F"/>
    <w:rsid w:val="004F2BC6"/>
    <w:rsid w:val="004F2D0F"/>
    <w:rsid w:val="004F7673"/>
    <w:rsid w:val="004F7788"/>
    <w:rsid w:val="0050098D"/>
    <w:rsid w:val="00500A2C"/>
    <w:rsid w:val="0050208C"/>
    <w:rsid w:val="00503D49"/>
    <w:rsid w:val="00503EAC"/>
    <w:rsid w:val="005044F2"/>
    <w:rsid w:val="00510D47"/>
    <w:rsid w:val="0051369A"/>
    <w:rsid w:val="00513E6B"/>
    <w:rsid w:val="00513FAD"/>
    <w:rsid w:val="005145BB"/>
    <w:rsid w:val="00514B9B"/>
    <w:rsid w:val="0051783C"/>
    <w:rsid w:val="00521BA6"/>
    <w:rsid w:val="0052390A"/>
    <w:rsid w:val="00535348"/>
    <w:rsid w:val="00535E33"/>
    <w:rsid w:val="00537EF7"/>
    <w:rsid w:val="0054416C"/>
    <w:rsid w:val="00547A19"/>
    <w:rsid w:val="005501D8"/>
    <w:rsid w:val="00550507"/>
    <w:rsid w:val="00560F48"/>
    <w:rsid w:val="00565790"/>
    <w:rsid w:val="00566A34"/>
    <w:rsid w:val="0057010D"/>
    <w:rsid w:val="00570468"/>
    <w:rsid w:val="00571996"/>
    <w:rsid w:val="00571DA7"/>
    <w:rsid w:val="00572B9C"/>
    <w:rsid w:val="00577B2D"/>
    <w:rsid w:val="00583371"/>
    <w:rsid w:val="0058396B"/>
    <w:rsid w:val="00586654"/>
    <w:rsid w:val="00590631"/>
    <w:rsid w:val="00597FD1"/>
    <w:rsid w:val="005A0F38"/>
    <w:rsid w:val="005A127F"/>
    <w:rsid w:val="005A3AE3"/>
    <w:rsid w:val="005A7768"/>
    <w:rsid w:val="005B02B7"/>
    <w:rsid w:val="005B2E8B"/>
    <w:rsid w:val="005B6DF3"/>
    <w:rsid w:val="005B7EEA"/>
    <w:rsid w:val="005B7FAA"/>
    <w:rsid w:val="005C466B"/>
    <w:rsid w:val="005E05CD"/>
    <w:rsid w:val="005E0A4E"/>
    <w:rsid w:val="005E327D"/>
    <w:rsid w:val="005E4064"/>
    <w:rsid w:val="005E48AF"/>
    <w:rsid w:val="005E5E30"/>
    <w:rsid w:val="005F03C2"/>
    <w:rsid w:val="005F5460"/>
    <w:rsid w:val="005F752A"/>
    <w:rsid w:val="00602E7E"/>
    <w:rsid w:val="00617BDE"/>
    <w:rsid w:val="00621705"/>
    <w:rsid w:val="0062380D"/>
    <w:rsid w:val="00623992"/>
    <w:rsid w:val="006246E9"/>
    <w:rsid w:val="0062533C"/>
    <w:rsid w:val="00643840"/>
    <w:rsid w:val="006440CF"/>
    <w:rsid w:val="006549B1"/>
    <w:rsid w:val="00655201"/>
    <w:rsid w:val="0065798B"/>
    <w:rsid w:val="00660BA5"/>
    <w:rsid w:val="0066218F"/>
    <w:rsid w:val="0066319E"/>
    <w:rsid w:val="00663A4C"/>
    <w:rsid w:val="00665A50"/>
    <w:rsid w:val="00675137"/>
    <w:rsid w:val="00680345"/>
    <w:rsid w:val="006820A2"/>
    <w:rsid w:val="006821C2"/>
    <w:rsid w:val="00686348"/>
    <w:rsid w:val="00687500"/>
    <w:rsid w:val="0068751F"/>
    <w:rsid w:val="00687A27"/>
    <w:rsid w:val="006920E1"/>
    <w:rsid w:val="0069596B"/>
    <w:rsid w:val="00697AEE"/>
    <w:rsid w:val="006A1CA5"/>
    <w:rsid w:val="006A482D"/>
    <w:rsid w:val="006A760C"/>
    <w:rsid w:val="006A7A83"/>
    <w:rsid w:val="006B4509"/>
    <w:rsid w:val="006B4768"/>
    <w:rsid w:val="006B53E2"/>
    <w:rsid w:val="006C13BE"/>
    <w:rsid w:val="006C74CA"/>
    <w:rsid w:val="006D1F55"/>
    <w:rsid w:val="006D4BE8"/>
    <w:rsid w:val="006D597C"/>
    <w:rsid w:val="006E0B7F"/>
    <w:rsid w:val="006E3038"/>
    <w:rsid w:val="006E31BC"/>
    <w:rsid w:val="006F09E0"/>
    <w:rsid w:val="006F412C"/>
    <w:rsid w:val="006F6537"/>
    <w:rsid w:val="0070097F"/>
    <w:rsid w:val="00702371"/>
    <w:rsid w:val="00704972"/>
    <w:rsid w:val="00705396"/>
    <w:rsid w:val="00710896"/>
    <w:rsid w:val="007117DB"/>
    <w:rsid w:val="007125E8"/>
    <w:rsid w:val="00714C83"/>
    <w:rsid w:val="0071746E"/>
    <w:rsid w:val="00720199"/>
    <w:rsid w:val="00724861"/>
    <w:rsid w:val="00724F59"/>
    <w:rsid w:val="007255C5"/>
    <w:rsid w:val="0072590C"/>
    <w:rsid w:val="00727C01"/>
    <w:rsid w:val="007327C3"/>
    <w:rsid w:val="00735F05"/>
    <w:rsid w:val="00736753"/>
    <w:rsid w:val="00740C46"/>
    <w:rsid w:val="00742744"/>
    <w:rsid w:val="007444D3"/>
    <w:rsid w:val="007515CC"/>
    <w:rsid w:val="007528FC"/>
    <w:rsid w:val="00755962"/>
    <w:rsid w:val="0075717C"/>
    <w:rsid w:val="00760CE3"/>
    <w:rsid w:val="0076445B"/>
    <w:rsid w:val="00764D5A"/>
    <w:rsid w:val="00765CBA"/>
    <w:rsid w:val="00766907"/>
    <w:rsid w:val="00767020"/>
    <w:rsid w:val="007673C3"/>
    <w:rsid w:val="00774F9B"/>
    <w:rsid w:val="007764F2"/>
    <w:rsid w:val="00782278"/>
    <w:rsid w:val="00790F40"/>
    <w:rsid w:val="007910C3"/>
    <w:rsid w:val="007A1AE6"/>
    <w:rsid w:val="007A2245"/>
    <w:rsid w:val="007A4088"/>
    <w:rsid w:val="007A49D2"/>
    <w:rsid w:val="007A516E"/>
    <w:rsid w:val="007B1DD2"/>
    <w:rsid w:val="007B3FF4"/>
    <w:rsid w:val="007B650B"/>
    <w:rsid w:val="007B67A1"/>
    <w:rsid w:val="007B6DB7"/>
    <w:rsid w:val="007B7E52"/>
    <w:rsid w:val="007C23EE"/>
    <w:rsid w:val="007C464A"/>
    <w:rsid w:val="007C5FC6"/>
    <w:rsid w:val="007C7479"/>
    <w:rsid w:val="007D2F32"/>
    <w:rsid w:val="007D6924"/>
    <w:rsid w:val="007E00C4"/>
    <w:rsid w:val="007F2BC7"/>
    <w:rsid w:val="007F63CB"/>
    <w:rsid w:val="007F6CA7"/>
    <w:rsid w:val="00801FE7"/>
    <w:rsid w:val="00804344"/>
    <w:rsid w:val="00804D89"/>
    <w:rsid w:val="00806FF8"/>
    <w:rsid w:val="00814B4A"/>
    <w:rsid w:val="00815646"/>
    <w:rsid w:val="00815B1F"/>
    <w:rsid w:val="0081627A"/>
    <w:rsid w:val="00817018"/>
    <w:rsid w:val="00821837"/>
    <w:rsid w:val="00822922"/>
    <w:rsid w:val="00827C0F"/>
    <w:rsid w:val="00830B15"/>
    <w:rsid w:val="00831E23"/>
    <w:rsid w:val="00832815"/>
    <w:rsid w:val="008339F9"/>
    <w:rsid w:val="0084064A"/>
    <w:rsid w:val="00840847"/>
    <w:rsid w:val="00841481"/>
    <w:rsid w:val="00846365"/>
    <w:rsid w:val="00846E1A"/>
    <w:rsid w:val="00852D06"/>
    <w:rsid w:val="00857618"/>
    <w:rsid w:val="008655CC"/>
    <w:rsid w:val="00867F89"/>
    <w:rsid w:val="00870D43"/>
    <w:rsid w:val="008720C3"/>
    <w:rsid w:val="00873AE5"/>
    <w:rsid w:val="00873E30"/>
    <w:rsid w:val="00873F5F"/>
    <w:rsid w:val="00874186"/>
    <w:rsid w:val="00874228"/>
    <w:rsid w:val="00874D95"/>
    <w:rsid w:val="008810FD"/>
    <w:rsid w:val="00881B80"/>
    <w:rsid w:val="00883820"/>
    <w:rsid w:val="00885A24"/>
    <w:rsid w:val="00890739"/>
    <w:rsid w:val="00892DBB"/>
    <w:rsid w:val="008945D9"/>
    <w:rsid w:val="00897695"/>
    <w:rsid w:val="008A12C3"/>
    <w:rsid w:val="008A1F64"/>
    <w:rsid w:val="008A337B"/>
    <w:rsid w:val="008A38EC"/>
    <w:rsid w:val="008A5434"/>
    <w:rsid w:val="008A780E"/>
    <w:rsid w:val="008B13AA"/>
    <w:rsid w:val="008C0E03"/>
    <w:rsid w:val="008C44E0"/>
    <w:rsid w:val="008C7B98"/>
    <w:rsid w:val="008D79DE"/>
    <w:rsid w:val="008E1366"/>
    <w:rsid w:val="008E1B3A"/>
    <w:rsid w:val="008E264B"/>
    <w:rsid w:val="008E2C55"/>
    <w:rsid w:val="008E2F63"/>
    <w:rsid w:val="008E4AD5"/>
    <w:rsid w:val="008E56BF"/>
    <w:rsid w:val="008F1850"/>
    <w:rsid w:val="008F26EC"/>
    <w:rsid w:val="008F2ED8"/>
    <w:rsid w:val="008F38C4"/>
    <w:rsid w:val="00902F62"/>
    <w:rsid w:val="00904F53"/>
    <w:rsid w:val="009055BC"/>
    <w:rsid w:val="00907421"/>
    <w:rsid w:val="0091112D"/>
    <w:rsid w:val="00921EAA"/>
    <w:rsid w:val="009250CD"/>
    <w:rsid w:val="00925515"/>
    <w:rsid w:val="009275B5"/>
    <w:rsid w:val="0093184D"/>
    <w:rsid w:val="00932497"/>
    <w:rsid w:val="00933F23"/>
    <w:rsid w:val="00935C14"/>
    <w:rsid w:val="009412E6"/>
    <w:rsid w:val="00943561"/>
    <w:rsid w:val="009449EF"/>
    <w:rsid w:val="00950179"/>
    <w:rsid w:val="0095271F"/>
    <w:rsid w:val="00956CA4"/>
    <w:rsid w:val="009704D5"/>
    <w:rsid w:val="00970FCA"/>
    <w:rsid w:val="00971F04"/>
    <w:rsid w:val="00974F5A"/>
    <w:rsid w:val="009811C8"/>
    <w:rsid w:val="00982EE5"/>
    <w:rsid w:val="00991075"/>
    <w:rsid w:val="00993403"/>
    <w:rsid w:val="00996C9F"/>
    <w:rsid w:val="009A1B7B"/>
    <w:rsid w:val="009A2736"/>
    <w:rsid w:val="009A3FB9"/>
    <w:rsid w:val="009A728D"/>
    <w:rsid w:val="009A7BF4"/>
    <w:rsid w:val="009B0624"/>
    <w:rsid w:val="009B215E"/>
    <w:rsid w:val="009B42F0"/>
    <w:rsid w:val="009B431E"/>
    <w:rsid w:val="009B43AD"/>
    <w:rsid w:val="009B4A9D"/>
    <w:rsid w:val="009B4E52"/>
    <w:rsid w:val="009B76B9"/>
    <w:rsid w:val="009C0D0E"/>
    <w:rsid w:val="009C2EBB"/>
    <w:rsid w:val="009C70F2"/>
    <w:rsid w:val="009D2187"/>
    <w:rsid w:val="009D514A"/>
    <w:rsid w:val="009D56D4"/>
    <w:rsid w:val="009E1D56"/>
    <w:rsid w:val="009E43A9"/>
    <w:rsid w:val="009E7121"/>
    <w:rsid w:val="009E77DC"/>
    <w:rsid w:val="009F2538"/>
    <w:rsid w:val="009F491F"/>
    <w:rsid w:val="009F535A"/>
    <w:rsid w:val="009F5F48"/>
    <w:rsid w:val="009F77C9"/>
    <w:rsid w:val="00A05CC5"/>
    <w:rsid w:val="00A11FDC"/>
    <w:rsid w:val="00A12338"/>
    <w:rsid w:val="00A1339D"/>
    <w:rsid w:val="00A135F7"/>
    <w:rsid w:val="00A15FA2"/>
    <w:rsid w:val="00A1780A"/>
    <w:rsid w:val="00A17894"/>
    <w:rsid w:val="00A230BC"/>
    <w:rsid w:val="00A247E7"/>
    <w:rsid w:val="00A32FE9"/>
    <w:rsid w:val="00A3316B"/>
    <w:rsid w:val="00A33A4A"/>
    <w:rsid w:val="00A37F56"/>
    <w:rsid w:val="00A41973"/>
    <w:rsid w:val="00A45515"/>
    <w:rsid w:val="00A4672D"/>
    <w:rsid w:val="00A473C9"/>
    <w:rsid w:val="00A536BF"/>
    <w:rsid w:val="00A608C1"/>
    <w:rsid w:val="00A63686"/>
    <w:rsid w:val="00A65D2F"/>
    <w:rsid w:val="00A67B37"/>
    <w:rsid w:val="00A71FFA"/>
    <w:rsid w:val="00A820A2"/>
    <w:rsid w:val="00A87CB7"/>
    <w:rsid w:val="00A937E6"/>
    <w:rsid w:val="00A94497"/>
    <w:rsid w:val="00AA3970"/>
    <w:rsid w:val="00AB0F8F"/>
    <w:rsid w:val="00AB1DC3"/>
    <w:rsid w:val="00AB4649"/>
    <w:rsid w:val="00AC0611"/>
    <w:rsid w:val="00AC64D2"/>
    <w:rsid w:val="00AD0587"/>
    <w:rsid w:val="00AD06AE"/>
    <w:rsid w:val="00AE183B"/>
    <w:rsid w:val="00AE19DA"/>
    <w:rsid w:val="00AE2E8F"/>
    <w:rsid w:val="00AE586E"/>
    <w:rsid w:val="00AF3F3B"/>
    <w:rsid w:val="00AF3FF6"/>
    <w:rsid w:val="00AF4AFC"/>
    <w:rsid w:val="00AF6B9C"/>
    <w:rsid w:val="00B00B74"/>
    <w:rsid w:val="00B01C1B"/>
    <w:rsid w:val="00B035B6"/>
    <w:rsid w:val="00B03946"/>
    <w:rsid w:val="00B03D10"/>
    <w:rsid w:val="00B07559"/>
    <w:rsid w:val="00B1026F"/>
    <w:rsid w:val="00B11672"/>
    <w:rsid w:val="00B117D9"/>
    <w:rsid w:val="00B12A4A"/>
    <w:rsid w:val="00B13599"/>
    <w:rsid w:val="00B13E59"/>
    <w:rsid w:val="00B15193"/>
    <w:rsid w:val="00B16B35"/>
    <w:rsid w:val="00B20AEC"/>
    <w:rsid w:val="00B22169"/>
    <w:rsid w:val="00B231DC"/>
    <w:rsid w:val="00B23460"/>
    <w:rsid w:val="00B248A6"/>
    <w:rsid w:val="00B25CFB"/>
    <w:rsid w:val="00B2707A"/>
    <w:rsid w:val="00B3391B"/>
    <w:rsid w:val="00B409CB"/>
    <w:rsid w:val="00B50E76"/>
    <w:rsid w:val="00B51428"/>
    <w:rsid w:val="00B51DE2"/>
    <w:rsid w:val="00B54AC8"/>
    <w:rsid w:val="00B54B13"/>
    <w:rsid w:val="00B55F93"/>
    <w:rsid w:val="00B67470"/>
    <w:rsid w:val="00B70108"/>
    <w:rsid w:val="00B719CE"/>
    <w:rsid w:val="00B73F0E"/>
    <w:rsid w:val="00B752E8"/>
    <w:rsid w:val="00B81649"/>
    <w:rsid w:val="00B82350"/>
    <w:rsid w:val="00B84F66"/>
    <w:rsid w:val="00B85D51"/>
    <w:rsid w:val="00B9046D"/>
    <w:rsid w:val="00B93EC0"/>
    <w:rsid w:val="00BA0AC1"/>
    <w:rsid w:val="00BA1C8C"/>
    <w:rsid w:val="00BA3865"/>
    <w:rsid w:val="00BA4AAE"/>
    <w:rsid w:val="00BA54FD"/>
    <w:rsid w:val="00BA5EEC"/>
    <w:rsid w:val="00BA61FB"/>
    <w:rsid w:val="00BA6541"/>
    <w:rsid w:val="00BA6DF7"/>
    <w:rsid w:val="00BB3907"/>
    <w:rsid w:val="00BB3A78"/>
    <w:rsid w:val="00BB4856"/>
    <w:rsid w:val="00BB573B"/>
    <w:rsid w:val="00BB6D7D"/>
    <w:rsid w:val="00BB78C3"/>
    <w:rsid w:val="00BC0093"/>
    <w:rsid w:val="00BC3999"/>
    <w:rsid w:val="00BC445A"/>
    <w:rsid w:val="00BC6EA1"/>
    <w:rsid w:val="00BD2875"/>
    <w:rsid w:val="00BD4506"/>
    <w:rsid w:val="00BE25C7"/>
    <w:rsid w:val="00BE42EB"/>
    <w:rsid w:val="00BE4C19"/>
    <w:rsid w:val="00BF0381"/>
    <w:rsid w:val="00BF3C31"/>
    <w:rsid w:val="00BF4BCB"/>
    <w:rsid w:val="00C01475"/>
    <w:rsid w:val="00C017C2"/>
    <w:rsid w:val="00C02D78"/>
    <w:rsid w:val="00C10C07"/>
    <w:rsid w:val="00C205D4"/>
    <w:rsid w:val="00C21E6C"/>
    <w:rsid w:val="00C24737"/>
    <w:rsid w:val="00C306CC"/>
    <w:rsid w:val="00C31B8F"/>
    <w:rsid w:val="00C4184A"/>
    <w:rsid w:val="00C51634"/>
    <w:rsid w:val="00C52FE9"/>
    <w:rsid w:val="00C53BE5"/>
    <w:rsid w:val="00C5473C"/>
    <w:rsid w:val="00C57CCE"/>
    <w:rsid w:val="00C601F4"/>
    <w:rsid w:val="00C611B9"/>
    <w:rsid w:val="00C61536"/>
    <w:rsid w:val="00C641BA"/>
    <w:rsid w:val="00C64B6F"/>
    <w:rsid w:val="00C73CBE"/>
    <w:rsid w:val="00C7590C"/>
    <w:rsid w:val="00C81DF9"/>
    <w:rsid w:val="00C8248C"/>
    <w:rsid w:val="00C83358"/>
    <w:rsid w:val="00C91146"/>
    <w:rsid w:val="00C9188B"/>
    <w:rsid w:val="00C93D56"/>
    <w:rsid w:val="00C94DC8"/>
    <w:rsid w:val="00C95BBF"/>
    <w:rsid w:val="00C96A83"/>
    <w:rsid w:val="00C975F7"/>
    <w:rsid w:val="00CA25D9"/>
    <w:rsid w:val="00CA48CA"/>
    <w:rsid w:val="00CA4D03"/>
    <w:rsid w:val="00CA7A04"/>
    <w:rsid w:val="00CB1E59"/>
    <w:rsid w:val="00CB764E"/>
    <w:rsid w:val="00CC080F"/>
    <w:rsid w:val="00CC7808"/>
    <w:rsid w:val="00CD3FE4"/>
    <w:rsid w:val="00CD65A0"/>
    <w:rsid w:val="00CD7344"/>
    <w:rsid w:val="00CE3C00"/>
    <w:rsid w:val="00CE6F8E"/>
    <w:rsid w:val="00CF2540"/>
    <w:rsid w:val="00CF574E"/>
    <w:rsid w:val="00CF5852"/>
    <w:rsid w:val="00D02208"/>
    <w:rsid w:val="00D042F1"/>
    <w:rsid w:val="00D04A4E"/>
    <w:rsid w:val="00D06395"/>
    <w:rsid w:val="00D0749E"/>
    <w:rsid w:val="00D170DC"/>
    <w:rsid w:val="00D30D96"/>
    <w:rsid w:val="00D32A87"/>
    <w:rsid w:val="00D36342"/>
    <w:rsid w:val="00D373D2"/>
    <w:rsid w:val="00D41476"/>
    <w:rsid w:val="00D50B54"/>
    <w:rsid w:val="00D532A2"/>
    <w:rsid w:val="00D56FC9"/>
    <w:rsid w:val="00D574F1"/>
    <w:rsid w:val="00D64780"/>
    <w:rsid w:val="00D65C50"/>
    <w:rsid w:val="00D71BE1"/>
    <w:rsid w:val="00D73A91"/>
    <w:rsid w:val="00D772BE"/>
    <w:rsid w:val="00D77611"/>
    <w:rsid w:val="00D80643"/>
    <w:rsid w:val="00D82053"/>
    <w:rsid w:val="00D82724"/>
    <w:rsid w:val="00D82F70"/>
    <w:rsid w:val="00D90FF3"/>
    <w:rsid w:val="00D931AA"/>
    <w:rsid w:val="00D97077"/>
    <w:rsid w:val="00D97E31"/>
    <w:rsid w:val="00DA2327"/>
    <w:rsid w:val="00DA773A"/>
    <w:rsid w:val="00DB3CC9"/>
    <w:rsid w:val="00DB4817"/>
    <w:rsid w:val="00DC2F05"/>
    <w:rsid w:val="00DC33F7"/>
    <w:rsid w:val="00DC5339"/>
    <w:rsid w:val="00DC5342"/>
    <w:rsid w:val="00DD0F5D"/>
    <w:rsid w:val="00DD17E5"/>
    <w:rsid w:val="00DD2464"/>
    <w:rsid w:val="00DD548C"/>
    <w:rsid w:val="00DE11A4"/>
    <w:rsid w:val="00DE4350"/>
    <w:rsid w:val="00DE536A"/>
    <w:rsid w:val="00DE59C2"/>
    <w:rsid w:val="00DE6A9A"/>
    <w:rsid w:val="00DE7F58"/>
    <w:rsid w:val="00DF476A"/>
    <w:rsid w:val="00DF4F0C"/>
    <w:rsid w:val="00DF6A02"/>
    <w:rsid w:val="00E123A4"/>
    <w:rsid w:val="00E20565"/>
    <w:rsid w:val="00E23460"/>
    <w:rsid w:val="00E27C7B"/>
    <w:rsid w:val="00E315EC"/>
    <w:rsid w:val="00E32CF5"/>
    <w:rsid w:val="00E34DCB"/>
    <w:rsid w:val="00E376B5"/>
    <w:rsid w:val="00E37D39"/>
    <w:rsid w:val="00E4005F"/>
    <w:rsid w:val="00E438D3"/>
    <w:rsid w:val="00E465A6"/>
    <w:rsid w:val="00E46C2C"/>
    <w:rsid w:val="00E500F3"/>
    <w:rsid w:val="00E50F01"/>
    <w:rsid w:val="00E521D2"/>
    <w:rsid w:val="00E52E5F"/>
    <w:rsid w:val="00E57D62"/>
    <w:rsid w:val="00E634F8"/>
    <w:rsid w:val="00E65245"/>
    <w:rsid w:val="00E71BA2"/>
    <w:rsid w:val="00E75A81"/>
    <w:rsid w:val="00E87AC2"/>
    <w:rsid w:val="00E94DB7"/>
    <w:rsid w:val="00E97F2A"/>
    <w:rsid w:val="00EA524D"/>
    <w:rsid w:val="00EA75F9"/>
    <w:rsid w:val="00EA7A24"/>
    <w:rsid w:val="00EB002C"/>
    <w:rsid w:val="00EB4B33"/>
    <w:rsid w:val="00EB5B23"/>
    <w:rsid w:val="00EC5804"/>
    <w:rsid w:val="00ED06AD"/>
    <w:rsid w:val="00ED1EA4"/>
    <w:rsid w:val="00ED33AF"/>
    <w:rsid w:val="00ED3E33"/>
    <w:rsid w:val="00ED7CA8"/>
    <w:rsid w:val="00EE077B"/>
    <w:rsid w:val="00EE2611"/>
    <w:rsid w:val="00EF2958"/>
    <w:rsid w:val="00F01FF9"/>
    <w:rsid w:val="00F0225D"/>
    <w:rsid w:val="00F0320E"/>
    <w:rsid w:val="00F048CE"/>
    <w:rsid w:val="00F05BC8"/>
    <w:rsid w:val="00F07037"/>
    <w:rsid w:val="00F1217C"/>
    <w:rsid w:val="00F17010"/>
    <w:rsid w:val="00F25993"/>
    <w:rsid w:val="00F33E30"/>
    <w:rsid w:val="00F36DE6"/>
    <w:rsid w:val="00F40379"/>
    <w:rsid w:val="00F44F6C"/>
    <w:rsid w:val="00F51815"/>
    <w:rsid w:val="00F57F6A"/>
    <w:rsid w:val="00F61361"/>
    <w:rsid w:val="00F6197C"/>
    <w:rsid w:val="00F61EBC"/>
    <w:rsid w:val="00F63958"/>
    <w:rsid w:val="00F653DC"/>
    <w:rsid w:val="00F65E8D"/>
    <w:rsid w:val="00F82671"/>
    <w:rsid w:val="00F8431D"/>
    <w:rsid w:val="00F85471"/>
    <w:rsid w:val="00F9222C"/>
    <w:rsid w:val="00F93E8E"/>
    <w:rsid w:val="00F94D37"/>
    <w:rsid w:val="00F97CD6"/>
    <w:rsid w:val="00FA49A4"/>
    <w:rsid w:val="00FA7AD4"/>
    <w:rsid w:val="00FA7C0E"/>
    <w:rsid w:val="00FD0E05"/>
    <w:rsid w:val="00FD5631"/>
    <w:rsid w:val="00FE0E28"/>
    <w:rsid w:val="00FE260C"/>
    <w:rsid w:val="00FE5533"/>
    <w:rsid w:val="00FF0F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42A90"/>
  <w15:docId w15:val="{4AFEC5D1-E069-4A6A-8DFE-77F14DC1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C2378"/>
    <w:pPr>
      <w:spacing w:after="0" w:line="240" w:lineRule="auto"/>
    </w:pPr>
    <w:rPr>
      <w:rFonts w:ascii="Ecofont_Spranq_eco_Sans" w:eastAsiaTheme="minorEastAsia" w:hAnsi="Ecofont_Spranq_eco_Sans" w:cs="Tahoma"/>
      <w:kern w:val="0"/>
      <w:sz w:val="24"/>
      <w:szCs w:val="24"/>
      <w:lang w:eastAsia="pt-BR"/>
    </w:rPr>
  </w:style>
  <w:style w:type="paragraph" w:styleId="Ttulo1">
    <w:name w:val="heading 1"/>
    <w:basedOn w:val="Normal"/>
    <w:next w:val="Normal"/>
    <w:link w:val="Ttulo1Char"/>
    <w:uiPriority w:val="1"/>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1"/>
    <w:qFormat/>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1"/>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LO-normal"/>
    <w:next w:val="LO-normal"/>
    <w:link w:val="Ttulo5Char"/>
    <w:uiPriority w:val="1"/>
    <w:unhideWhenUsed/>
    <w:qFormat/>
    <w:rsid w:val="007F6CA7"/>
    <w:pPr>
      <w:keepNext/>
      <w:keepLines/>
      <w:spacing w:before="220" w:after="40" w:line="240" w:lineRule="auto"/>
      <w:outlineLvl w:val="4"/>
    </w:pPr>
    <w:rPr>
      <w:b/>
    </w:rPr>
  </w:style>
  <w:style w:type="paragraph" w:styleId="Ttulo6">
    <w:name w:val="heading 6"/>
    <w:basedOn w:val="Normal"/>
    <w:next w:val="Normal"/>
    <w:link w:val="Ttulo6Char"/>
    <w:uiPriority w:val="1"/>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qFormat/>
    <w:rsid w:val="00BA0AC1"/>
    <w:pPr>
      <w:tabs>
        <w:tab w:val="num" w:pos="0"/>
      </w:tabs>
      <w:suppressAutoHyphens/>
      <w:spacing w:before="240" w:after="60"/>
      <w:ind w:left="1440" w:hanging="1440"/>
      <w:outlineLvl w:val="7"/>
    </w:pPr>
    <w:rPr>
      <w:rFonts w:ascii="Times New Roman" w:eastAsia="Times New Roman" w:hAnsi="Times New Roman" w:cs="Times New Roman"/>
      <w:i/>
      <w:iCs/>
      <w:kern w:val="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C0611"/>
    <w:rPr>
      <w:color w:val="000080"/>
      <w:u w:val="single"/>
    </w:rPr>
  </w:style>
  <w:style w:type="character" w:styleId="Refdecomentrio">
    <w:name w:val="annotation reference"/>
    <w:basedOn w:val="Fontepargpadro"/>
    <w:unhideWhenUsed/>
    <w:qFormat/>
    <w:rsid w:val="00AC0611"/>
    <w:rPr>
      <w:sz w:val="16"/>
      <w:szCs w:val="16"/>
    </w:rPr>
  </w:style>
  <w:style w:type="paragraph" w:styleId="Textodecomentrio">
    <w:name w:val="annotation text"/>
    <w:basedOn w:val="Normal"/>
    <w:link w:val="TextodecomentrioChar"/>
    <w:unhideWhenUsed/>
    <w:qFormat/>
    <w:rsid w:val="00AC0611"/>
    <w:rPr>
      <w:sz w:val="20"/>
      <w:szCs w:val="20"/>
    </w:rPr>
  </w:style>
  <w:style w:type="character" w:customStyle="1" w:styleId="TextodecomentrioChar">
    <w:name w:val="Texto de comentário Char"/>
    <w:basedOn w:val="Fontepargpadro"/>
    <w:link w:val="Textodecomentrio"/>
    <w:qFormat/>
    <w:rsid w:val="00AC0611"/>
    <w:rPr>
      <w:rFonts w:ascii="Ecofont_Spranq_eco_Sans" w:eastAsiaTheme="minorEastAsia" w:hAnsi="Ecofont_Spranq_eco_Sans" w:cs="Tahoma"/>
      <w:kern w:val="0"/>
      <w:sz w:val="20"/>
      <w:szCs w:val="20"/>
      <w:lang w:eastAsia="pt-BR"/>
    </w:rPr>
  </w:style>
  <w:style w:type="paragraph" w:styleId="Assuntodocomentrio">
    <w:name w:val="annotation subject"/>
    <w:basedOn w:val="Textodecomentrio"/>
    <w:next w:val="Textodecomentrio"/>
    <w:link w:val="AssuntodocomentrioChar"/>
    <w:semiHidden/>
    <w:unhideWhenUsed/>
    <w:qFormat/>
    <w:rsid w:val="00AC0611"/>
    <w:rPr>
      <w:b/>
      <w:bCs/>
    </w:rPr>
  </w:style>
  <w:style w:type="character" w:customStyle="1" w:styleId="AssuntodocomentrioChar">
    <w:name w:val="Assunto do comentário Char"/>
    <w:basedOn w:val="TextodecomentrioChar"/>
    <w:link w:val="Assuntodocomentrio"/>
    <w:semiHidden/>
    <w:qFormat/>
    <w:rsid w:val="00AC0611"/>
    <w:rPr>
      <w:rFonts w:ascii="Ecofont_Spranq_eco_Sans" w:eastAsiaTheme="minorEastAsia" w:hAnsi="Ecofont_Spranq_eco_Sans" w:cs="Tahoma"/>
      <w:b/>
      <w:bCs/>
      <w:kern w:val="0"/>
      <w:sz w:val="20"/>
      <w:szCs w:val="20"/>
      <w:lang w:eastAsia="pt-BR"/>
    </w:rPr>
  </w:style>
  <w:style w:type="character" w:customStyle="1" w:styleId="Ttulo1Char">
    <w:name w:val="Título 1 Char"/>
    <w:basedOn w:val="Fontepargpadro"/>
    <w:link w:val="Ttulo1"/>
    <w:uiPriority w:val="1"/>
    <w:qFormat/>
    <w:rsid w:val="00AC0611"/>
    <w:rPr>
      <w:rFonts w:asciiTheme="majorHAnsi" w:eastAsiaTheme="majorEastAsia" w:hAnsiTheme="majorHAnsi" w:cstheme="majorBidi"/>
      <w:color w:val="2F5496" w:themeColor="accent1" w:themeShade="BF"/>
      <w:kern w:val="0"/>
      <w:sz w:val="32"/>
      <w:szCs w:val="32"/>
      <w:lang w:eastAsia="pt-BR"/>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BD2875"/>
    <w:pPr>
      <w:widowControl w:val="0"/>
      <w:tabs>
        <w:tab w:val="left" w:pos="426"/>
        <w:tab w:val="right" w:leader="dot" w:pos="9628"/>
      </w:tabs>
    </w:pPr>
    <w:rPr>
      <w:rFonts w:ascii="Arial" w:eastAsia="Times New Roman" w:hAnsi="Arial"/>
      <w:sz w:val="20"/>
    </w:rPr>
  </w:style>
  <w:style w:type="character" w:customStyle="1" w:styleId="Ttulo2Char">
    <w:name w:val="Título 2 Char"/>
    <w:basedOn w:val="Fontepargpadro"/>
    <w:link w:val="Ttulo2"/>
    <w:uiPriority w:val="1"/>
    <w:qFormat/>
    <w:rsid w:val="002E70D4"/>
    <w:rPr>
      <w:rFonts w:ascii="Times New Roman" w:eastAsiaTheme="minorEastAsia" w:hAnsi="Times New Roman" w:cs="Times New Roman"/>
      <w:b/>
      <w:color w:val="000000"/>
      <w:kern w:val="0"/>
      <w:sz w:val="24"/>
      <w:szCs w:val="20"/>
      <w:lang w:eastAsia="pt-BR"/>
    </w:rPr>
  </w:style>
  <w:style w:type="character" w:customStyle="1" w:styleId="Ttulo3Char">
    <w:name w:val="Título 3 Char"/>
    <w:basedOn w:val="Fontepargpadro"/>
    <w:link w:val="Ttulo3"/>
    <w:uiPriority w:val="1"/>
    <w:rsid w:val="002E70D4"/>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1"/>
    <w:rsid w:val="002E70D4"/>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6Char">
    <w:name w:val="Título 6 Char"/>
    <w:basedOn w:val="Fontepargpadro"/>
    <w:link w:val="Ttulo6"/>
    <w:uiPriority w:val="1"/>
    <w:rsid w:val="002E70D4"/>
    <w:rPr>
      <w:rFonts w:asciiTheme="majorHAnsi" w:eastAsiaTheme="majorEastAsia" w:hAnsiTheme="majorHAnsi" w:cstheme="majorBidi"/>
      <w:color w:val="1F3763" w:themeColor="accent1" w:themeShade="7F"/>
      <w:kern w:val="0"/>
    </w:rPr>
  </w:style>
  <w:style w:type="paragraph" w:styleId="PargrafodaLista">
    <w:name w:val="List Paragraph"/>
    <w:basedOn w:val="Normal"/>
    <w:link w:val="PargrafodaListaChar"/>
    <w:uiPriority w:val="99"/>
    <w:qFormat/>
    <w:rsid w:val="002E70D4"/>
    <w:pPr>
      <w:ind w:left="720"/>
      <w:contextualSpacing/>
    </w:pPr>
  </w:style>
  <w:style w:type="paragraph" w:styleId="NormalWeb">
    <w:name w:val="Normal (Web)"/>
    <w:basedOn w:val="Normal"/>
    <w:uiPriority w:val="99"/>
    <w:qFormat/>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2E70D4"/>
    <w:rPr>
      <w:rFonts w:ascii="Tahoma" w:hAnsi="Tahoma"/>
      <w:sz w:val="16"/>
      <w:szCs w:val="16"/>
    </w:rPr>
  </w:style>
  <w:style w:type="character" w:customStyle="1" w:styleId="TextodebaloChar">
    <w:name w:val="Texto de balão Char"/>
    <w:basedOn w:val="Fontepargpadro"/>
    <w:link w:val="Textodebalo"/>
    <w:qFormat/>
    <w:rsid w:val="002E70D4"/>
    <w:rPr>
      <w:rFonts w:ascii="Tahoma" w:eastAsiaTheme="minorEastAsia" w:hAnsi="Tahoma" w:cs="Tahoma"/>
      <w:kern w:val="0"/>
      <w:sz w:val="16"/>
      <w:szCs w:val="16"/>
      <w:lang w:eastAsia="pt-BR"/>
    </w:rPr>
  </w:style>
  <w:style w:type="paragraph" w:customStyle="1" w:styleId="Nvel2">
    <w:name w:val="Nível 2"/>
    <w:basedOn w:val="Normal"/>
    <w:next w:val="Normal"/>
    <w:qFormat/>
    <w:rsid w:val="002E70D4"/>
    <w:pPr>
      <w:spacing w:after="120"/>
      <w:jc w:val="both"/>
    </w:pPr>
    <w:rPr>
      <w:rFonts w:ascii="Arial" w:hAnsi="Arial" w:cs="Times New Roman"/>
      <w:b/>
      <w:szCs w:val="20"/>
    </w:rPr>
  </w:style>
  <w:style w:type="character" w:customStyle="1" w:styleId="normalchar1">
    <w:name w:val="normal__char1"/>
    <w:qFormat/>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E70D4"/>
  </w:style>
  <w:style w:type="paragraph" w:styleId="Citao">
    <w:name w:val="Quote"/>
    <w:aliases w:val="TCU,Citação AGU,NotaExplicativa"/>
    <w:basedOn w:val="Normal"/>
    <w:next w:val="Normal"/>
    <w:link w:val="Citao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2E70D4"/>
    <w:rPr>
      <w:rFonts w:ascii="Arial" w:eastAsia="Calibri" w:hAnsi="Arial" w:cs="Tahoma"/>
      <w:i/>
      <w:iCs/>
      <w:color w:val="000000"/>
      <w:kern w:val="0"/>
      <w:sz w:val="20"/>
      <w:szCs w:val="24"/>
      <w:shd w:val="clear" w:color="auto" w:fill="FFFFCC"/>
    </w:rPr>
  </w:style>
  <w:style w:type="paragraph" w:styleId="Commarcadores5">
    <w:name w:val="List Bullet 5"/>
    <w:basedOn w:val="Normal"/>
    <w:qFormat/>
    <w:rsid w:val="002E70D4"/>
    <w:pPr>
      <w:numPr>
        <w:numId w:val="2"/>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rPr>
  </w:style>
  <w:style w:type="paragraph" w:styleId="Cabealho">
    <w:name w:val="header"/>
    <w:aliases w:val="Cabeçalho superior,Heading 1a,h,he,HeaderNN"/>
    <w:basedOn w:val="Normal"/>
    <w:link w:val="CabealhoChar"/>
    <w:uiPriority w:val="99"/>
    <w:rsid w:val="002E70D4"/>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qFormat/>
    <w:rsid w:val="002E70D4"/>
    <w:rPr>
      <w:rFonts w:ascii="Ecofont_Spranq_eco_Sans" w:eastAsiaTheme="minorEastAsia" w:hAnsi="Ecofont_Spranq_eco_Sans" w:cs="Tahoma"/>
      <w:kern w:val="0"/>
      <w:sz w:val="24"/>
      <w:szCs w:val="24"/>
      <w:lang w:eastAsia="pt-BR"/>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rPr>
  </w:style>
  <w:style w:type="numbering" w:customStyle="1" w:styleId="Estilo1">
    <w:name w:val="Estilo1"/>
    <w:uiPriority w:val="99"/>
    <w:rsid w:val="002E70D4"/>
    <w:pPr>
      <w:numPr>
        <w:numId w:val="3"/>
      </w:numPr>
    </w:pPr>
  </w:style>
  <w:style w:type="numbering" w:customStyle="1" w:styleId="Estilo2">
    <w:name w:val="Estilo2"/>
    <w:uiPriority w:val="99"/>
    <w:rsid w:val="002E70D4"/>
    <w:pPr>
      <w:numPr>
        <w:numId w:val="4"/>
      </w:numPr>
    </w:pPr>
  </w:style>
  <w:style w:type="numbering" w:customStyle="1" w:styleId="Estilo3">
    <w:name w:val="Estilo3"/>
    <w:uiPriority w:val="99"/>
    <w:rsid w:val="002E70D4"/>
    <w:pPr>
      <w:numPr>
        <w:numId w:val="5"/>
      </w:numPr>
    </w:pPr>
  </w:style>
  <w:style w:type="numbering" w:customStyle="1" w:styleId="Estilo4">
    <w:name w:val="Estilo4"/>
    <w:uiPriority w:val="99"/>
    <w:rsid w:val="002E70D4"/>
    <w:pPr>
      <w:numPr>
        <w:numId w:val="6"/>
      </w:numPr>
    </w:pPr>
  </w:style>
  <w:style w:type="numbering" w:customStyle="1" w:styleId="Estilo5">
    <w:name w:val="Estilo5"/>
    <w:uiPriority w:val="99"/>
    <w:rsid w:val="002E70D4"/>
    <w:pPr>
      <w:numPr>
        <w:numId w:val="7"/>
      </w:numPr>
    </w:pPr>
  </w:style>
  <w:style w:type="numbering" w:customStyle="1" w:styleId="Estilo6">
    <w:name w:val="Estilo6"/>
    <w:uiPriority w:val="99"/>
    <w:rsid w:val="002E70D4"/>
    <w:pPr>
      <w:numPr>
        <w:numId w:val="8"/>
      </w:numPr>
    </w:pPr>
  </w:style>
  <w:style w:type="paragraph" w:customStyle="1" w:styleId="Nivel01">
    <w:name w:val="Nivel 01"/>
    <w:basedOn w:val="Ttulo1"/>
    <w:next w:val="Normal"/>
    <w:link w:val="Nivel01Char"/>
    <w:autoRedefine/>
    <w:qFormat/>
    <w:rsid w:val="004F7788"/>
    <w:pPr>
      <w:keepNext w:val="0"/>
      <w:keepLines w:val="0"/>
      <w:widowControl w:val="0"/>
      <w:numPr>
        <w:numId w:val="1"/>
      </w:numPr>
      <w:pBdr>
        <w:top w:val="single" w:sz="4" w:space="1" w:color="auto"/>
        <w:bottom w:val="single" w:sz="4" w:space="1" w:color="auto"/>
      </w:pBdr>
      <w:shd w:val="clear" w:color="auto" w:fill="D0CECE" w:themeFill="background2" w:themeFillShade="E6"/>
      <w:tabs>
        <w:tab w:val="left" w:pos="0"/>
        <w:tab w:val="left" w:pos="284"/>
      </w:tabs>
      <w:spacing w:before="0"/>
      <w:ind w:left="284" w:firstLine="0"/>
      <w:jc w:val="both"/>
    </w:pPr>
    <w:rPr>
      <w:rFonts w:ascii="Arial" w:hAnsi="Arial" w:cs="Arial"/>
      <w:b/>
      <w:bCs/>
      <w:color w:val="auto"/>
      <w:spacing w:val="5"/>
      <w:sz w:val="20"/>
      <w:szCs w:val="20"/>
      <w:lang w:eastAsia="en-US"/>
    </w:rPr>
  </w:style>
  <w:style w:type="paragraph" w:customStyle="1" w:styleId="Nivel01Titulo">
    <w:name w:val="Nivel_01_Titulo"/>
    <w:basedOn w:val="Nivel01"/>
    <w:link w:val="Nivel01TituloChar"/>
    <w:rsid w:val="002E70D4"/>
    <w:rPr>
      <w:rFonts w:cstheme="majorBidi"/>
      <w:color w:val="000000" w:themeColor="text1"/>
      <w:kern w:val="28"/>
      <w:sz w:val="52"/>
      <w:szCs w:val="52"/>
    </w:rPr>
  </w:style>
  <w:style w:type="paragraph" w:styleId="Ttulo">
    <w:name w:val="Title"/>
    <w:basedOn w:val="Normal"/>
    <w:next w:val="Normal"/>
    <w:link w:val="TtuloChar"/>
    <w:uiPriority w:val="10"/>
    <w:qFormat/>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2E70D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4F7788"/>
    <w:rPr>
      <w:rFonts w:ascii="Arial" w:eastAsiaTheme="majorEastAsia" w:hAnsi="Arial" w:cs="Arial"/>
      <w:b/>
      <w:bCs/>
      <w:color w:val="323E4F" w:themeColor="text2" w:themeShade="BF"/>
      <w:spacing w:val="5"/>
      <w:kern w:val="0"/>
      <w:sz w:val="20"/>
      <w:szCs w:val="20"/>
      <w:shd w:val="clear" w:color="auto" w:fill="D0CECE" w:themeFill="background2" w:themeFillShade="E6"/>
      <w:lang w:eastAsia="pt-BR"/>
    </w:rPr>
  </w:style>
  <w:style w:type="character" w:customStyle="1" w:styleId="Nivel01TituloChar">
    <w:name w:val="Nivel_01_Titulo Char"/>
    <w:basedOn w:val="Nivel01Char"/>
    <w:link w:val="Nivel01Titulo"/>
    <w:qFormat/>
    <w:rsid w:val="002E70D4"/>
    <w:rPr>
      <w:rFonts w:ascii="Arial" w:eastAsiaTheme="majorEastAsia" w:hAnsi="Arial" w:cstheme="majorBidi"/>
      <w:b/>
      <w:bCs/>
      <w:color w:val="000000" w:themeColor="text1"/>
      <w:spacing w:val="5"/>
      <w:kern w:val="28"/>
      <w:sz w:val="52"/>
      <w:szCs w:val="52"/>
      <w:shd w:val="clear" w:color="auto" w:fill="D0CECE" w:themeFill="background2" w:themeFillShade="E6"/>
      <w:lang w:eastAsia="pt-BR"/>
    </w:rPr>
  </w:style>
  <w:style w:type="table" w:styleId="Tabelacomgrade">
    <w:name w:val="Table Grid"/>
    <w:basedOn w:val="Tabelanormal"/>
    <w:uiPriority w:val="39"/>
    <w:rsid w:val="002E70D4"/>
    <w:pPr>
      <w:spacing w:after="0" w:line="240" w:lineRule="auto"/>
    </w:pPr>
    <w:rPr>
      <w:rFonts w:ascii="Times New Roman" w:eastAsiaTheme="minorEastAsia"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rPr>
  </w:style>
  <w:style w:type="character" w:customStyle="1" w:styleId="QuoteChar">
    <w:name w:val="Quote Char"/>
    <w:basedOn w:val="Fontepargpadro"/>
    <w:link w:val="Citao1"/>
    <w:qFormat/>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rPr>
  </w:style>
  <w:style w:type="paragraph" w:customStyle="1" w:styleId="paragraph">
    <w:name w:val="paragraph"/>
    <w:basedOn w:val="Normal"/>
    <w:qFormat/>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2E70D4"/>
  </w:style>
  <w:style w:type="character" w:customStyle="1" w:styleId="eop">
    <w:name w:val="eop"/>
    <w:basedOn w:val="Fontepargpadro"/>
    <w:qFormat/>
    <w:rsid w:val="002E70D4"/>
  </w:style>
  <w:style w:type="character" w:customStyle="1" w:styleId="spellingerror">
    <w:name w:val="spellingerror"/>
    <w:basedOn w:val="Fontepargpadro"/>
    <w:rsid w:val="002E70D4"/>
  </w:style>
  <w:style w:type="paragraph" w:styleId="Corpodetexto">
    <w:name w:val="Body Text"/>
    <w:basedOn w:val="Normal"/>
    <w:link w:val="CorpodetextoChar"/>
    <w:uiPriority w:val="1"/>
    <w:unhideWhenUsed/>
    <w:qFormat/>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2E70D4"/>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qFormat/>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qFormat/>
    <w:rsid w:val="002E70D4"/>
    <w:rPr>
      <w:rFonts w:ascii="Arial" w:eastAsiaTheme="majorEastAsia" w:hAnsi="Arial" w:cs="Arial"/>
      <w:b/>
      <w:color w:val="000000"/>
      <w:kern w:val="0"/>
      <w:sz w:val="28"/>
      <w:szCs w:val="28"/>
      <w:lang w:eastAsia="pt-BR"/>
    </w:rPr>
  </w:style>
  <w:style w:type="paragraph" w:customStyle="1" w:styleId="PargrafodaLista1">
    <w:name w:val="Parágrafo da Lista1"/>
    <w:basedOn w:val="Normal"/>
    <w:qFormat/>
    <w:rsid w:val="002E70D4"/>
    <w:pPr>
      <w:ind w:left="720"/>
    </w:pPr>
    <w:rPr>
      <w:rFonts w:eastAsia="Times New Roman" w:cs="Ecofont_Spranq_eco_Sans"/>
    </w:rPr>
  </w:style>
  <w:style w:type="paragraph" w:customStyle="1" w:styleId="Nivel2">
    <w:name w:val="Nivel 2"/>
    <w:basedOn w:val="Normal"/>
    <w:link w:val="Nivel2Char"/>
    <w:qFormat/>
    <w:rsid w:val="002E70D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2E70D4"/>
    <w:pPr>
      <w:numPr>
        <w:ilvl w:val="0"/>
        <w:numId w:val="0"/>
      </w:numPr>
      <w:ind w:left="360" w:hanging="360"/>
    </w:pPr>
    <w:rPr>
      <w:b/>
    </w:rPr>
  </w:style>
  <w:style w:type="paragraph" w:customStyle="1" w:styleId="Nivel3">
    <w:name w:val="Nivel 3"/>
    <w:basedOn w:val="Normal"/>
    <w:link w:val="Nivel3Char"/>
    <w:qFormat/>
    <w:rsid w:val="002E70D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Pr>
      <w:ind w:left="567" w:firstLine="0"/>
    </w:pPr>
    <w:rPr>
      <w:color w:val="auto"/>
    </w:rPr>
  </w:style>
  <w:style w:type="paragraph" w:customStyle="1" w:styleId="Nivel5">
    <w:name w:val="Nivel 5"/>
    <w:basedOn w:val="Nivel4"/>
    <w:qFormat/>
    <w:rsid w:val="002E70D4"/>
    <w:pPr>
      <w:numPr>
        <w:ilvl w:val="4"/>
      </w:numPr>
      <w:ind w:left="851" w:firstLine="0"/>
    </w:pPr>
  </w:style>
  <w:style w:type="character" w:customStyle="1" w:styleId="Nivel4Char">
    <w:name w:val="Nivel 4 Char"/>
    <w:basedOn w:val="Fontepargpadro"/>
    <w:link w:val="Nivel4"/>
    <w:qFormat/>
    <w:rsid w:val="002E70D4"/>
    <w:rPr>
      <w:rFonts w:ascii="Arial" w:eastAsiaTheme="minorEastAsia" w:hAnsi="Arial" w:cs="Arial"/>
      <w:kern w:val="0"/>
      <w:sz w:val="20"/>
      <w:szCs w:val="20"/>
      <w:lang w:eastAsia="pt-BR"/>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2E70D4"/>
    <w:pPr>
      <w:spacing w:after="0" w:line="240" w:lineRule="auto"/>
    </w:pPr>
    <w:rPr>
      <w:rFonts w:ascii="Ecofont_Spranq_eco_Sans" w:eastAsia="Times New Roman" w:hAnsi="Ecofont_Spranq_eco_Sans" w:cs="Tahoma"/>
      <w:kern w:val="0"/>
      <w:sz w:val="24"/>
      <w:szCs w:val="24"/>
      <w:lang w:eastAsia="pt-BR"/>
    </w:rPr>
  </w:style>
  <w:style w:type="character" w:styleId="Forte">
    <w:name w:val="Strong"/>
    <w:basedOn w:val="Fontepargpadro"/>
    <w:qFormat/>
    <w:rsid w:val="002E70D4"/>
    <w:rPr>
      <w:b/>
      <w:bCs/>
    </w:rPr>
  </w:style>
  <w:style w:type="character" w:styleId="nfase">
    <w:name w:val="Emphasis"/>
    <w:basedOn w:val="Fontepargpadro"/>
    <w:uiPriority w:val="20"/>
    <w:qFormat/>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2E70D4"/>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qFormat/>
    <w:locked/>
    <w:rsid w:val="002E70D4"/>
    <w:rPr>
      <w:rFonts w:ascii="Arial" w:eastAsiaTheme="minorEastAsia" w:hAnsi="Arial" w:cs="Arial"/>
      <w:color w:val="000000"/>
      <w:kern w:val="0"/>
      <w:sz w:val="20"/>
      <w:szCs w:val="20"/>
      <w:lang w:eastAsia="pt-BR"/>
    </w:rPr>
  </w:style>
  <w:style w:type="paragraph" w:customStyle="1" w:styleId="Nvel2Opcional">
    <w:name w:val="Nível 2 Opcional"/>
    <w:basedOn w:val="Nivel2"/>
    <w:link w:val="Nvel2OpcionalChar"/>
    <w:rsid w:val="002E70D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E70D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99"/>
    <w:semiHidden/>
    <w:rsid w:val="002E70D4"/>
    <w:rPr>
      <w:color w:val="808080"/>
    </w:rPr>
  </w:style>
  <w:style w:type="character" w:customStyle="1" w:styleId="PargrafodaListaChar">
    <w:name w:val="Parágrafo da Lista Char"/>
    <w:basedOn w:val="Fontepargpadro"/>
    <w:link w:val="PargrafodaLista"/>
    <w:uiPriority w:val="99"/>
    <w:qFormat/>
    <w:rsid w:val="002E70D4"/>
    <w:rPr>
      <w:rFonts w:ascii="Ecofont_Spranq_eco_Sans" w:eastAsiaTheme="minorEastAsia" w:hAnsi="Ecofont_Spranq_eco_Sans" w:cs="Tahoma"/>
      <w:kern w:val="0"/>
      <w:sz w:val="24"/>
      <w:szCs w:val="24"/>
      <w:lang w:eastAsia="pt-BR"/>
    </w:rPr>
  </w:style>
  <w:style w:type="paragraph" w:customStyle="1" w:styleId="SombreamentoMdio1-nfase31">
    <w:name w:val="Sombreamento Médio 1 - Ênfase 31"/>
    <w:basedOn w:val="Normal"/>
    <w:next w:val="Normal"/>
    <w:qFormat/>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2E70D4"/>
    <w:rPr>
      <w:rFonts w:ascii="Arial" w:eastAsiaTheme="minorEastAsia" w:hAnsi="Arial" w:cs="Arial"/>
      <w:b/>
      <w:bCs/>
      <w:i/>
      <w:iCs/>
      <w:color w:val="FF0000"/>
      <w:kern w:val="0"/>
      <w:sz w:val="24"/>
      <w:szCs w:val="24"/>
      <w:u w:val="single"/>
      <w:lang w:eastAsia="pt-BR"/>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qFormat/>
    <w:rsid w:val="002E70D4"/>
    <w:rPr>
      <w:rFonts w:ascii="Arial" w:eastAsiaTheme="minorEastAsia" w:hAnsi="Arial" w:cs="Arial"/>
      <w:i/>
      <w:iCs/>
      <w:color w:val="FF0000"/>
      <w:kern w:val="0"/>
      <w:sz w:val="20"/>
      <w:szCs w:val="20"/>
      <w:lang w:eastAsia="pt-BR"/>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qFormat/>
    <w:rsid w:val="002E70D4"/>
    <w:rPr>
      <w:rFonts w:ascii="Arial" w:eastAsiaTheme="minorEastAsia" w:hAnsi="Arial" w:cs="Arial"/>
      <w:color w:val="000000"/>
      <w:kern w:val="0"/>
      <w:sz w:val="20"/>
      <w:szCs w:val="20"/>
      <w:lang w:eastAsia="pt-BR"/>
    </w:rPr>
  </w:style>
  <w:style w:type="character" w:customStyle="1" w:styleId="Nvel3-RChar">
    <w:name w:val="Nível 3-R Char"/>
    <w:basedOn w:val="Nivel3Char"/>
    <w:link w:val="Nvel3-R"/>
    <w:qFormat/>
    <w:rsid w:val="002E70D4"/>
    <w:rPr>
      <w:rFonts w:ascii="Arial" w:eastAsiaTheme="minorEastAsia" w:hAnsi="Arial" w:cs="Arial"/>
      <w:i/>
      <w:iCs/>
      <w:color w:val="FF0000"/>
      <w:kern w:val="0"/>
      <w:sz w:val="20"/>
      <w:szCs w:val="20"/>
      <w:lang w:eastAsia="pt-BR"/>
    </w:rPr>
  </w:style>
  <w:style w:type="paragraph" w:customStyle="1" w:styleId="Nvel1-SemNum">
    <w:name w:val="Nível 1-Sem Num"/>
    <w:basedOn w:val="Nivel01"/>
    <w:link w:val="Nvel1-SemNumChar"/>
    <w:qFormat/>
    <w:rsid w:val="002E70D4"/>
    <w:pPr>
      <w:outlineLvl w:val="1"/>
    </w:pPr>
    <w:rPr>
      <w:color w:val="FF0000"/>
    </w:rPr>
  </w:style>
  <w:style w:type="character" w:customStyle="1" w:styleId="Nvel4-RChar">
    <w:name w:val="Nível 4-R Char"/>
    <w:basedOn w:val="Nivel4Char"/>
    <w:link w:val="Nvel4-R"/>
    <w:qFormat/>
    <w:rsid w:val="002E70D4"/>
    <w:rPr>
      <w:rFonts w:ascii="Arial" w:eastAsiaTheme="minorEastAsia" w:hAnsi="Arial" w:cs="Arial"/>
      <w:i/>
      <w:iCs/>
      <w:color w:val="FF0000"/>
      <w:kern w:val="0"/>
      <w:sz w:val="20"/>
      <w:szCs w:val="20"/>
      <w:lang w:eastAsia="pt-BR"/>
    </w:rPr>
  </w:style>
  <w:style w:type="character" w:customStyle="1" w:styleId="LinkdaInternet">
    <w:name w:val="Link da Internet"/>
    <w:basedOn w:val="Fontepargpadro"/>
    <w:unhideWhenUsed/>
    <w:rsid w:val="002E70D4"/>
    <w:rPr>
      <w:color w:val="0563C1" w:themeColor="hyperlink"/>
      <w:u w:val="single"/>
    </w:rPr>
  </w:style>
  <w:style w:type="character" w:customStyle="1" w:styleId="Nvel1-SemNumChar">
    <w:name w:val="Nível 1-Sem Num Char"/>
    <w:basedOn w:val="Nivel01Char"/>
    <w:link w:val="Nvel1-SemNum"/>
    <w:qFormat/>
    <w:rsid w:val="002E70D4"/>
    <w:rPr>
      <w:rFonts w:ascii="Arial" w:eastAsiaTheme="majorEastAsia" w:hAnsi="Arial" w:cs="Arial"/>
      <w:b/>
      <w:bCs/>
      <w:color w:val="FF0000"/>
      <w:spacing w:val="5"/>
      <w:kern w:val="0"/>
      <w:sz w:val="20"/>
      <w:szCs w:val="20"/>
      <w:shd w:val="clear" w:color="auto" w:fill="D0CECE" w:themeFill="background2" w:themeFillShade="E6"/>
      <w:lang w:eastAsia="pt-BR"/>
    </w:rPr>
  </w:style>
  <w:style w:type="paragraph" w:customStyle="1" w:styleId="citao2">
    <w:name w:val="citação 2"/>
    <w:basedOn w:val="Citao"/>
    <w:link w:val="citao2Char"/>
    <w:qFormat/>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qFormat/>
    <w:rsid w:val="002E70D4"/>
    <w:rPr>
      <w:rFonts w:ascii="Arial" w:eastAsia="Calibri" w:hAnsi="Arial" w:cs="Tahoma"/>
      <w:i/>
      <w:iCs/>
      <w:color w:val="000000"/>
      <w:kern w:val="0"/>
      <w:sz w:val="20"/>
      <w:szCs w:val="20"/>
      <w:shd w:val="clear" w:color="auto" w:fill="FFFFCC"/>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character" w:customStyle="1" w:styleId="MenoPendente7">
    <w:name w:val="Menção Pendente7"/>
    <w:basedOn w:val="Fontepargpadro"/>
    <w:uiPriority w:val="99"/>
    <w:semiHidden/>
    <w:unhideWhenUsed/>
    <w:qFormat/>
    <w:rsid w:val="006440CF"/>
    <w:rPr>
      <w:color w:val="605E5C"/>
      <w:shd w:val="clear" w:color="auto" w:fill="E1DFDD"/>
    </w:rPr>
  </w:style>
  <w:style w:type="character" w:customStyle="1" w:styleId="Ttulo8Char">
    <w:name w:val="Título 8 Char"/>
    <w:basedOn w:val="Fontepargpadro"/>
    <w:link w:val="Ttulo8"/>
    <w:rsid w:val="00BA0AC1"/>
    <w:rPr>
      <w:rFonts w:ascii="Times New Roman" w:eastAsia="Times New Roman" w:hAnsi="Times New Roman" w:cs="Times New Roman"/>
      <w:i/>
      <w:iCs/>
      <w:kern w:val="1"/>
      <w:sz w:val="24"/>
      <w:szCs w:val="24"/>
      <w:lang w:eastAsia="ar-SA"/>
    </w:rPr>
  </w:style>
  <w:style w:type="paragraph" w:styleId="SemEspaamento">
    <w:name w:val="No Spacing"/>
    <w:uiPriority w:val="1"/>
    <w:qFormat/>
    <w:rsid w:val="00BA0AC1"/>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Nvel3">
    <w:name w:val="Nível 3"/>
    <w:basedOn w:val="Nvel3-R"/>
    <w:link w:val="Nvel3Char"/>
    <w:qFormat/>
    <w:rsid w:val="007B1DD2"/>
    <w:rPr>
      <w:rFonts w:eastAsia="Times New Roman"/>
      <w:i w:val="0"/>
      <w:iCs w:val="0"/>
      <w:color w:val="auto"/>
    </w:rPr>
  </w:style>
  <w:style w:type="paragraph" w:customStyle="1" w:styleId="Nvel4">
    <w:name w:val="Nível 4"/>
    <w:basedOn w:val="Nvel3"/>
    <w:link w:val="Nvel4Char"/>
    <w:qFormat/>
    <w:rsid w:val="007B1DD2"/>
    <w:pPr>
      <w:numPr>
        <w:ilvl w:val="0"/>
        <w:numId w:val="0"/>
      </w:numPr>
      <w:ind w:left="567"/>
    </w:pPr>
  </w:style>
  <w:style w:type="character" w:customStyle="1" w:styleId="Nvel3Char">
    <w:name w:val="Nível 3 Char"/>
    <w:link w:val="Nvel3"/>
    <w:rsid w:val="007B1DD2"/>
    <w:rPr>
      <w:rFonts w:ascii="Arial" w:eastAsia="Times New Roman" w:hAnsi="Arial" w:cs="Arial"/>
      <w:kern w:val="0"/>
      <w:sz w:val="20"/>
      <w:szCs w:val="20"/>
      <w:lang w:eastAsia="pt-BR"/>
    </w:rPr>
  </w:style>
  <w:style w:type="paragraph" w:customStyle="1" w:styleId="SubTitNN">
    <w:name w:val="SubTitNN"/>
    <w:basedOn w:val="Normal"/>
    <w:link w:val="SubTitNNChar"/>
    <w:qFormat/>
    <w:rsid w:val="007B1DD2"/>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7B1DD2"/>
    <w:rPr>
      <w:rFonts w:ascii="Arial" w:eastAsia="Times New Roman" w:hAnsi="Arial" w:cs="Arial"/>
      <w:kern w:val="0"/>
      <w:sz w:val="20"/>
      <w:szCs w:val="20"/>
      <w:lang w:eastAsia="pt-BR"/>
    </w:rPr>
  </w:style>
  <w:style w:type="character" w:customStyle="1" w:styleId="SubTitNNChar">
    <w:name w:val="SubTitNN Char"/>
    <w:link w:val="SubTitNN"/>
    <w:rsid w:val="007B1DD2"/>
    <w:rPr>
      <w:rFonts w:ascii="Arial" w:eastAsia="Times New Roman" w:hAnsi="Arial" w:cs="Arial"/>
      <w:b/>
      <w:bCs/>
      <w:iCs/>
      <w:kern w:val="0"/>
      <w:sz w:val="20"/>
      <w:szCs w:val="20"/>
      <w:lang w:eastAsia="pt-BR"/>
    </w:rPr>
  </w:style>
  <w:style w:type="character" w:customStyle="1" w:styleId="Fontepargpadro1">
    <w:name w:val="Fonte parág. padrão1"/>
    <w:qFormat/>
    <w:rsid w:val="007F6CA7"/>
  </w:style>
  <w:style w:type="paragraph" w:customStyle="1" w:styleId="LO-normal1">
    <w:name w:val="LO-normal1"/>
    <w:qFormat/>
    <w:rsid w:val="007F6CA7"/>
    <w:pPr>
      <w:suppressAutoHyphens/>
      <w:spacing w:after="0" w:line="276" w:lineRule="auto"/>
    </w:pPr>
    <w:rPr>
      <w:rFonts w:ascii="Arial" w:eastAsia="Arial" w:hAnsi="Arial" w:cs="Arial"/>
      <w:kern w:val="0"/>
      <w:lang w:eastAsia="zh-CN" w:bidi="hi-IN"/>
    </w:rPr>
  </w:style>
  <w:style w:type="paragraph" w:customStyle="1" w:styleId="LO-normal">
    <w:name w:val="LO-normal"/>
    <w:qFormat/>
    <w:rsid w:val="007F6CA7"/>
    <w:pPr>
      <w:suppressAutoHyphens/>
      <w:spacing w:after="0" w:line="276" w:lineRule="auto"/>
    </w:pPr>
    <w:rPr>
      <w:rFonts w:ascii="Arial" w:eastAsia="Arial" w:hAnsi="Arial" w:cs="Arial"/>
      <w:kern w:val="0"/>
      <w:lang w:eastAsia="zh-CN" w:bidi="hi-IN"/>
    </w:rPr>
  </w:style>
  <w:style w:type="table" w:customStyle="1" w:styleId="2">
    <w:name w:val="2"/>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table" w:customStyle="1" w:styleId="1">
    <w:name w:val="1"/>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character" w:customStyle="1" w:styleId="Ttulo5Char">
    <w:name w:val="Título 5 Char"/>
    <w:basedOn w:val="Fontepargpadro"/>
    <w:link w:val="Ttulo5"/>
    <w:uiPriority w:val="1"/>
    <w:rsid w:val="007F6CA7"/>
    <w:rPr>
      <w:rFonts w:ascii="Arial" w:eastAsia="Arial" w:hAnsi="Arial" w:cs="Arial"/>
      <w:b/>
      <w:kern w:val="0"/>
      <w:lang w:eastAsia="zh-CN" w:bidi="hi-IN"/>
    </w:rPr>
  </w:style>
  <w:style w:type="character" w:customStyle="1" w:styleId="Nivel01Char0">
    <w:name w:val="Nivel_01 Char"/>
    <w:basedOn w:val="Ttulo1Char"/>
    <w:link w:val="Nivel010"/>
    <w:qFormat/>
    <w:rsid w:val="007F6CA7"/>
    <w:rPr>
      <w:rFonts w:ascii="Ecofont_Spranq_eco_Sans" w:eastAsiaTheme="majorEastAsia" w:hAnsi="Ecofont_Spranq_eco_Sans" w:cstheme="majorBidi"/>
      <w:b/>
      <w:bCs/>
      <w:color w:val="2F5496" w:themeColor="accent1" w:themeShade="BF"/>
      <w:kern w:val="0"/>
      <w:sz w:val="32"/>
      <w:szCs w:val="32"/>
      <w:lang w:eastAsia="pt-BR"/>
    </w:rPr>
  </w:style>
  <w:style w:type="character" w:customStyle="1" w:styleId="apple-converted-space">
    <w:name w:val="apple-converted-space"/>
    <w:basedOn w:val="Fontepargpadro"/>
    <w:qFormat/>
    <w:rsid w:val="007F6CA7"/>
  </w:style>
  <w:style w:type="character" w:customStyle="1" w:styleId="Nvel1-SemNumPretoChar">
    <w:name w:val="Nível 1-Sem Num Preto Char"/>
    <w:basedOn w:val="Fontepargpadro"/>
    <w:link w:val="Nvel1-SemNumPreto"/>
    <w:qFormat/>
    <w:rsid w:val="007F6CA7"/>
    <w:rPr>
      <w:rFonts w:eastAsiaTheme="majorEastAsia"/>
      <w:b/>
      <w:bCs/>
    </w:rPr>
  </w:style>
  <w:style w:type="character" w:customStyle="1" w:styleId="findhit">
    <w:name w:val="findhit"/>
    <w:basedOn w:val="Fontepargpadro"/>
    <w:qFormat/>
    <w:rsid w:val="007F6CA7"/>
  </w:style>
  <w:style w:type="character" w:customStyle="1" w:styleId="Nvel01-SemNumeraoChar">
    <w:name w:val="Nível 01-Sem Numeração Char"/>
    <w:basedOn w:val="Fontepargpadro"/>
    <w:link w:val="Nvel01-SemNumerao"/>
    <w:uiPriority w:val="1"/>
    <w:qFormat/>
    <w:rsid w:val="007F6CA7"/>
    <w:rPr>
      <w:rFonts w:ascii="Times New Roman" w:eastAsiaTheme="majorEastAsia" w:hAnsi="Times New Roman" w:cs="Times New Roman"/>
      <w:b/>
      <w:bCs/>
      <w:sz w:val="24"/>
      <w:szCs w:val="24"/>
      <w:u w:val="single"/>
    </w:rPr>
  </w:style>
  <w:style w:type="character" w:customStyle="1" w:styleId="CorpodetextoChar1">
    <w:name w:val="Corpo de texto Char1"/>
    <w:basedOn w:val="Fontepargpadro"/>
    <w:semiHidden/>
    <w:rsid w:val="007F6CA7"/>
    <w:rPr>
      <w:rFonts w:cs="Mangal"/>
      <w:szCs w:val="24"/>
    </w:rPr>
  </w:style>
  <w:style w:type="paragraph" w:styleId="Lista">
    <w:name w:val="List"/>
    <w:basedOn w:val="Corpodetexto"/>
    <w:rsid w:val="007F6CA7"/>
    <w:pPr>
      <w:suppressAutoHyphens/>
      <w:spacing w:before="0" w:after="0"/>
    </w:pPr>
    <w:rPr>
      <w:rFonts w:cs="Arial"/>
      <w:lang w:eastAsia="zh-CN" w:bidi="hi-IN"/>
    </w:rPr>
  </w:style>
  <w:style w:type="paragraph" w:styleId="Legenda">
    <w:name w:val="caption"/>
    <w:basedOn w:val="Normal"/>
    <w:qFormat/>
    <w:rsid w:val="007F6CA7"/>
    <w:pPr>
      <w:suppressLineNumbers/>
      <w:suppressAutoHyphens/>
      <w:spacing w:before="120" w:after="120"/>
    </w:pPr>
    <w:rPr>
      <w:rFonts w:ascii="Arial" w:eastAsia="Arial" w:hAnsi="Arial" w:cs="Arial"/>
      <w:i/>
      <w:iCs/>
      <w:lang w:eastAsia="zh-CN" w:bidi="hi-IN"/>
    </w:rPr>
  </w:style>
  <w:style w:type="paragraph" w:customStyle="1" w:styleId="ndice">
    <w:name w:val="Índice"/>
    <w:basedOn w:val="Normal"/>
    <w:qFormat/>
    <w:rsid w:val="007F6CA7"/>
    <w:pPr>
      <w:suppressLineNumbers/>
      <w:suppressAutoHyphens/>
    </w:pPr>
    <w:rPr>
      <w:rFonts w:ascii="Arial" w:eastAsia="Arial" w:hAnsi="Arial" w:cs="Arial"/>
      <w:sz w:val="20"/>
    </w:rPr>
  </w:style>
  <w:style w:type="character" w:customStyle="1" w:styleId="TextodebaloChar1">
    <w:name w:val="Texto de balão Char1"/>
    <w:basedOn w:val="Fontepargpadro"/>
    <w:uiPriority w:val="99"/>
    <w:semiHidden/>
    <w:rsid w:val="007F6CA7"/>
    <w:rPr>
      <w:rFonts w:ascii="Segoe UI" w:hAnsi="Segoe UI" w:cs="Mangal"/>
      <w:sz w:val="18"/>
      <w:szCs w:val="16"/>
    </w:rPr>
  </w:style>
  <w:style w:type="character" w:customStyle="1" w:styleId="CitaoChar1">
    <w:name w:val="Citação Char1"/>
    <w:basedOn w:val="Fontepargpadro"/>
    <w:uiPriority w:val="29"/>
    <w:rsid w:val="007F6CA7"/>
    <w:rPr>
      <w:rFonts w:cs="Mangal"/>
      <w:i/>
      <w:iCs/>
      <w:color w:val="404040" w:themeColor="text1" w:themeTint="BF"/>
      <w:szCs w:val="24"/>
    </w:rPr>
  </w:style>
  <w:style w:type="paragraph" w:customStyle="1" w:styleId="CabealhoeRodap">
    <w:name w:val="Cabeçalho e Rodapé"/>
    <w:basedOn w:val="Normal"/>
    <w:qFormat/>
    <w:rsid w:val="007F6CA7"/>
    <w:pPr>
      <w:suppressAutoHyphens/>
    </w:pPr>
    <w:rPr>
      <w:rFonts w:ascii="Arial" w:eastAsia="Arial" w:hAnsi="Arial"/>
      <w:sz w:val="20"/>
      <w:lang w:eastAsia="zh-CN" w:bidi="hi-IN"/>
    </w:rPr>
  </w:style>
  <w:style w:type="character" w:customStyle="1" w:styleId="CabealhoChar1">
    <w:name w:val="Cabeçalho Char1"/>
    <w:basedOn w:val="Fontepargpadro"/>
    <w:uiPriority w:val="99"/>
    <w:semiHidden/>
    <w:rsid w:val="007F6CA7"/>
    <w:rPr>
      <w:rFonts w:cs="Mangal"/>
      <w:szCs w:val="24"/>
    </w:rPr>
  </w:style>
  <w:style w:type="character" w:customStyle="1" w:styleId="RodapChar1">
    <w:name w:val="Rodapé Char1"/>
    <w:basedOn w:val="Fontepargpadro"/>
    <w:uiPriority w:val="99"/>
    <w:semiHidden/>
    <w:rsid w:val="007F6CA7"/>
    <w:rPr>
      <w:rFonts w:cs="Mangal"/>
      <w:szCs w:val="24"/>
    </w:rPr>
  </w:style>
  <w:style w:type="character" w:customStyle="1" w:styleId="TextodecomentrioChar1">
    <w:name w:val="Texto de comentário Char1"/>
    <w:basedOn w:val="Fontepargpadro"/>
    <w:uiPriority w:val="99"/>
    <w:semiHidden/>
    <w:rsid w:val="007F6CA7"/>
    <w:rPr>
      <w:rFonts w:cs="Mangal"/>
      <w:szCs w:val="18"/>
    </w:rPr>
  </w:style>
  <w:style w:type="character" w:customStyle="1" w:styleId="AssuntodocomentrioChar1">
    <w:name w:val="Assunto do comentário Char1"/>
    <w:basedOn w:val="TextodecomentrioChar1"/>
    <w:uiPriority w:val="99"/>
    <w:semiHidden/>
    <w:rsid w:val="007F6CA7"/>
    <w:rPr>
      <w:rFonts w:cs="Mangal"/>
      <w:b/>
      <w:bCs/>
      <w:szCs w:val="18"/>
    </w:rPr>
  </w:style>
  <w:style w:type="paragraph" w:customStyle="1" w:styleId="Nivel010">
    <w:name w:val="Nivel_01"/>
    <w:basedOn w:val="Ttulo1"/>
    <w:link w:val="Nivel01Char0"/>
    <w:qFormat/>
    <w:rsid w:val="007F6CA7"/>
    <w:pPr>
      <w:tabs>
        <w:tab w:val="left" w:pos="567"/>
      </w:tabs>
      <w:suppressAutoHyphens/>
      <w:jc w:val="both"/>
      <w:outlineLvl w:val="9"/>
    </w:pPr>
    <w:rPr>
      <w:rFonts w:ascii="Ecofont_Spranq_eco_Sans" w:hAnsi="Ecofont_Spranq_eco_Sans"/>
      <w:b/>
      <w:bCs/>
      <w:kern w:val="2"/>
      <w:lang w:eastAsia="en-US"/>
    </w:rPr>
  </w:style>
  <w:style w:type="paragraph" w:customStyle="1" w:styleId="GradeColorida-nfase110">
    <w:name w:val="Grade Colorida - Ênfase 110"/>
    <w:basedOn w:val="LO-normal"/>
    <w:next w:val="LO-normal"/>
    <w:qFormat/>
    <w:rsid w:val="007F6CA7"/>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hAnsi="Ecofont_Spranq_eco_Sans"/>
      <w:i/>
      <w:color w:val="000000"/>
      <w:sz w:val="24"/>
      <w:szCs w:val="20"/>
      <w:lang w:eastAsia="en-US"/>
    </w:rPr>
  </w:style>
  <w:style w:type="paragraph" w:styleId="Subttulo">
    <w:name w:val="Subtitle"/>
    <w:basedOn w:val="LO-normal"/>
    <w:next w:val="LO-normal"/>
    <w:link w:val="SubttuloChar"/>
    <w:qFormat/>
    <w:rsid w:val="007F6CA7"/>
    <w:pPr>
      <w:keepNext/>
      <w:keepLines/>
      <w:spacing w:before="360" w:after="80" w:line="240"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7F6CA7"/>
    <w:rPr>
      <w:rFonts w:ascii="Georgia" w:eastAsia="Georgia" w:hAnsi="Georgia" w:cs="Georgia"/>
      <w:i/>
      <w:color w:val="666666"/>
      <w:kern w:val="0"/>
      <w:sz w:val="48"/>
      <w:szCs w:val="48"/>
      <w:lang w:eastAsia="zh-CN" w:bidi="hi-IN"/>
    </w:rPr>
  </w:style>
  <w:style w:type="paragraph" w:customStyle="1" w:styleId="Nvel1-SemNumPreto">
    <w:name w:val="Nível 1-Sem Num Preto"/>
    <w:basedOn w:val="LO-normal"/>
    <w:link w:val="Nvel1-SemNumPretoChar"/>
    <w:qFormat/>
    <w:rsid w:val="007F6CA7"/>
    <w:pPr>
      <w:keepNext/>
      <w:keepLines/>
      <w:tabs>
        <w:tab w:val="left" w:pos="567"/>
      </w:tabs>
      <w:spacing w:before="240" w:after="120"/>
      <w:jc w:val="both"/>
      <w:outlineLvl w:val="1"/>
    </w:pPr>
    <w:rPr>
      <w:rFonts w:asciiTheme="minorHAnsi" w:eastAsiaTheme="majorEastAsia" w:hAnsiTheme="minorHAnsi" w:cstheme="minorBidi"/>
      <w:b/>
      <w:bCs/>
      <w:kern w:val="2"/>
      <w:lang w:eastAsia="en-US" w:bidi="ar-SA"/>
    </w:rPr>
  </w:style>
  <w:style w:type="paragraph" w:customStyle="1" w:styleId="Nvel01-SemNumerao">
    <w:name w:val="Nível 01-Sem Numeração"/>
    <w:basedOn w:val="LO-normal"/>
    <w:link w:val="Nvel01-SemNumeraoChar"/>
    <w:autoRedefine/>
    <w:uiPriority w:val="1"/>
    <w:qFormat/>
    <w:rsid w:val="007F6CA7"/>
    <w:pPr>
      <w:keepNext/>
      <w:keepLines/>
      <w:spacing w:before="240" w:after="120"/>
      <w:jc w:val="both"/>
      <w:outlineLvl w:val="1"/>
    </w:pPr>
    <w:rPr>
      <w:rFonts w:ascii="Times New Roman" w:eastAsiaTheme="majorEastAsia" w:hAnsi="Times New Roman" w:cs="Times New Roman"/>
      <w:b/>
      <w:bCs/>
      <w:kern w:val="2"/>
      <w:sz w:val="24"/>
      <w:szCs w:val="24"/>
      <w:u w:val="single"/>
      <w:lang w:eastAsia="en-US" w:bidi="ar-SA"/>
    </w:rPr>
  </w:style>
  <w:style w:type="paragraph" w:customStyle="1" w:styleId="Default">
    <w:name w:val="Default"/>
    <w:qFormat/>
    <w:rsid w:val="007F6CA7"/>
    <w:pPr>
      <w:suppressAutoHyphens/>
      <w:spacing w:after="0" w:line="240" w:lineRule="auto"/>
    </w:pPr>
    <w:rPr>
      <w:rFonts w:ascii="Calibri" w:eastAsia="Arial" w:hAnsi="Calibri" w:cs="Calibri"/>
      <w:color w:val="000000"/>
      <w:kern w:val="0"/>
      <w:sz w:val="24"/>
      <w:szCs w:val="24"/>
      <w:lang w:eastAsia="zh-CN" w:bidi="hi-IN"/>
    </w:rPr>
  </w:style>
  <w:style w:type="paragraph" w:customStyle="1" w:styleId="LO-normal3">
    <w:name w:val="LO-normal3"/>
    <w:qFormat/>
    <w:rsid w:val="007F6CA7"/>
    <w:pPr>
      <w:suppressAutoHyphens/>
      <w:spacing w:after="0" w:line="240" w:lineRule="auto"/>
    </w:pPr>
    <w:rPr>
      <w:rFonts w:ascii="Arial" w:eastAsia="Arial" w:hAnsi="Arial" w:cs="Arial"/>
      <w:kern w:val="0"/>
      <w:sz w:val="20"/>
      <w:szCs w:val="20"/>
      <w:lang w:eastAsia="zh-CN" w:bidi="hi-IN"/>
    </w:rPr>
  </w:style>
  <w:style w:type="table" w:customStyle="1" w:styleId="TableNormal">
    <w:name w:val="Table Normal"/>
    <w:uiPriority w:val="2"/>
    <w:qFormat/>
    <w:rsid w:val="007F6CA7"/>
    <w:pPr>
      <w:suppressAutoHyphens/>
      <w:spacing w:after="0" w:line="240" w:lineRule="auto"/>
    </w:pPr>
    <w:rPr>
      <w:rFonts w:ascii="Arial" w:eastAsia="Arial" w:hAnsi="Arial" w:cs="Arial"/>
      <w:kern w:val="0"/>
      <w:sz w:val="20"/>
      <w:szCs w:val="20"/>
      <w:lang w:eastAsia="zh-CN" w:bidi="hi-IN"/>
    </w:rPr>
    <w:tblPr>
      <w:tblCellMar>
        <w:top w:w="0" w:type="dxa"/>
        <w:left w:w="0" w:type="dxa"/>
        <w:bottom w:w="0" w:type="dxa"/>
        <w:right w:w="0" w:type="dxa"/>
      </w:tblCellMar>
    </w:tblPr>
  </w:style>
  <w:style w:type="table" w:customStyle="1" w:styleId="5">
    <w:name w:val="5"/>
    <w:basedOn w:val="TableNormal"/>
    <w:rsid w:val="007F6CA7"/>
    <w:tblPr>
      <w:tblStyleRowBandSize w:val="1"/>
      <w:tblStyleColBandSize w:val="1"/>
      <w:tblCellMar>
        <w:left w:w="115" w:type="dxa"/>
        <w:right w:w="115" w:type="dxa"/>
      </w:tblCellMar>
    </w:tblPr>
  </w:style>
  <w:style w:type="table" w:customStyle="1" w:styleId="4">
    <w:name w:val="4"/>
    <w:basedOn w:val="TableNormal"/>
    <w:rsid w:val="007F6CA7"/>
    <w:tblPr>
      <w:tblStyleRowBandSize w:val="1"/>
      <w:tblStyleColBandSize w:val="1"/>
      <w:tblCellMar>
        <w:left w:w="115" w:type="dxa"/>
        <w:right w:w="115" w:type="dxa"/>
      </w:tblCellMar>
    </w:tblPr>
  </w:style>
  <w:style w:type="table" w:customStyle="1" w:styleId="3">
    <w:name w:val="3"/>
    <w:basedOn w:val="TableNormal"/>
    <w:rsid w:val="007F6CA7"/>
    <w:tblPr>
      <w:tblStyleRowBandSize w:val="1"/>
      <w:tblStyleColBandSize w:val="1"/>
      <w:tblCellMar>
        <w:left w:w="115" w:type="dxa"/>
        <w:right w:w="115" w:type="dxa"/>
      </w:tblCellMar>
    </w:tblPr>
  </w:style>
  <w:style w:type="paragraph" w:customStyle="1" w:styleId="ParagraphStyle">
    <w:name w:val="Paragraph Style"/>
    <w:rsid w:val="00DF6A02"/>
    <w:pPr>
      <w:widowControl w:val="0"/>
      <w:autoSpaceDE w:val="0"/>
      <w:autoSpaceDN w:val="0"/>
      <w:adjustRightInd w:val="0"/>
      <w:spacing w:after="0" w:line="240" w:lineRule="auto"/>
    </w:pPr>
    <w:rPr>
      <w:rFonts w:ascii="Arial" w:eastAsia="Times New Roman" w:hAnsi="Arial" w:cs="Arial"/>
      <w:kern w:val="0"/>
      <w:sz w:val="24"/>
      <w:szCs w:val="24"/>
      <w:lang w:eastAsia="pt-BR"/>
    </w:rPr>
  </w:style>
  <w:style w:type="character" w:customStyle="1" w:styleId="td-content">
    <w:name w:val="td-content"/>
    <w:basedOn w:val="Fontepargpadro"/>
    <w:rsid w:val="008F1850"/>
  </w:style>
  <w:style w:type="paragraph" w:customStyle="1" w:styleId="TableParagraph">
    <w:name w:val="Table Paragraph"/>
    <w:basedOn w:val="Normal"/>
    <w:uiPriority w:val="1"/>
    <w:qFormat/>
    <w:rsid w:val="002669A0"/>
    <w:pPr>
      <w:widowControl w:val="0"/>
      <w:autoSpaceDE w:val="0"/>
      <w:autoSpaceDN w:val="0"/>
      <w:spacing w:before="61"/>
    </w:pPr>
    <w:rPr>
      <w:rFonts w:ascii="Calibri Light" w:eastAsia="Calibri Light" w:hAnsi="Calibri Light" w:cs="Calibri Light"/>
      <w:sz w:val="22"/>
      <w:szCs w:val="22"/>
      <w:lang w:val="pt-PT" w:eastAsia="en-US"/>
    </w:rPr>
  </w:style>
  <w:style w:type="table" w:customStyle="1" w:styleId="Tabelacomgrade1">
    <w:name w:val="Tabela com grade1"/>
    <w:basedOn w:val="Tabelanormal"/>
    <w:next w:val="Tabelacomgrade"/>
    <w:rsid w:val="0095271F"/>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editalpadro">
    <w:name w:val="Corpo de edital padrão"/>
    <w:basedOn w:val="Normal"/>
    <w:uiPriority w:val="99"/>
    <w:rsid w:val="00C017C2"/>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character" w:customStyle="1" w:styleId="hgkelc">
    <w:name w:val="hgkelc"/>
    <w:basedOn w:val="Fontepargpadro"/>
    <w:rsid w:val="00821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44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licitacao@querenciadonorte.pr.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mailto:licitacao@querenciadonorte.pr.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www.querenciadonorte.pr.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querenciadonorte.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planalto.gov.br/ccivil_03/_ato2019-2022/2021/lei/L14133.htm%25art159"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comprasbr.com.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constituicao/constituicaocompilado.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comprasbr.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net.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D1C7AC0ED834BA48ACB9522D600529B"/>
        <w:category>
          <w:name w:val="Geral"/>
          <w:gallery w:val="placeholder"/>
        </w:category>
        <w:types>
          <w:type w:val="bbPlcHdr"/>
        </w:types>
        <w:behaviors>
          <w:behavior w:val="content"/>
        </w:behaviors>
        <w:guid w:val="{366E2472-E580-431B-B882-1558B907CB93}"/>
      </w:docPartPr>
      <w:docPartBody>
        <w:p w:rsidR="00371437" w:rsidRDefault="00371437" w:rsidP="00371437">
          <w:pPr>
            <w:pStyle w:val="AD1C7AC0ED834BA48ACB9522D600529B"/>
          </w:pPr>
          <w:r w:rsidRPr="00835914">
            <w:rPr>
              <w:rStyle w:val="TextodoEspaoReservado"/>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Ecofont_Spranq_eco_Sans">
    <w:altName w:val="Calibr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altName w:val="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371437"/>
    <w:rsid w:val="00066CC8"/>
    <w:rsid w:val="00072124"/>
    <w:rsid w:val="000727EE"/>
    <w:rsid w:val="000831AF"/>
    <w:rsid w:val="00155217"/>
    <w:rsid w:val="00231D35"/>
    <w:rsid w:val="003275CE"/>
    <w:rsid w:val="00371437"/>
    <w:rsid w:val="00390514"/>
    <w:rsid w:val="00392390"/>
    <w:rsid w:val="003B0D55"/>
    <w:rsid w:val="003E2865"/>
    <w:rsid w:val="0057085B"/>
    <w:rsid w:val="0065787D"/>
    <w:rsid w:val="006B3451"/>
    <w:rsid w:val="006C7D22"/>
    <w:rsid w:val="006E28D1"/>
    <w:rsid w:val="00761B8B"/>
    <w:rsid w:val="007F6444"/>
    <w:rsid w:val="00811563"/>
    <w:rsid w:val="00833072"/>
    <w:rsid w:val="008767E9"/>
    <w:rsid w:val="008D123B"/>
    <w:rsid w:val="0090316F"/>
    <w:rsid w:val="009162A3"/>
    <w:rsid w:val="009E34B5"/>
    <w:rsid w:val="00A134BD"/>
    <w:rsid w:val="00A41679"/>
    <w:rsid w:val="00A905BD"/>
    <w:rsid w:val="00AE0368"/>
    <w:rsid w:val="00B13750"/>
    <w:rsid w:val="00B56440"/>
    <w:rsid w:val="00BA0E2D"/>
    <w:rsid w:val="00C17FE7"/>
    <w:rsid w:val="00C43C1D"/>
    <w:rsid w:val="00C51761"/>
    <w:rsid w:val="00CC67FC"/>
    <w:rsid w:val="00CD6123"/>
    <w:rsid w:val="00CF610C"/>
    <w:rsid w:val="00D20EDD"/>
    <w:rsid w:val="00D5377B"/>
    <w:rsid w:val="00D66856"/>
    <w:rsid w:val="00DA23A1"/>
    <w:rsid w:val="00DE1C86"/>
    <w:rsid w:val="00E07610"/>
    <w:rsid w:val="00E143AE"/>
    <w:rsid w:val="00E7790F"/>
    <w:rsid w:val="00F238B9"/>
    <w:rsid w:val="00F50FCF"/>
    <w:rsid w:val="00F641CB"/>
    <w:rsid w:val="00FC6C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FE7"/>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67E9"/>
    <w:rPr>
      <w:rFonts w:cs="Times New Roman"/>
      <w:color w:val="808080"/>
    </w:rPr>
  </w:style>
  <w:style w:type="paragraph" w:customStyle="1" w:styleId="AD1C7AC0ED834BA48ACB9522D600529B">
    <w:name w:val="AD1C7AC0ED834BA48ACB9522D600529B"/>
    <w:rsid w:val="00371437"/>
  </w:style>
  <w:style w:type="paragraph" w:customStyle="1" w:styleId="8AA1CAD73EE54BE1AF77C5668126AC9E">
    <w:name w:val="8AA1CAD73EE54BE1AF77C5668126AC9E"/>
    <w:rsid w:val="003714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3247E-7D7F-49EC-BAFD-4EFBF828C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11170</TotalTime>
  <Pages>38</Pages>
  <Words>18722</Words>
  <Characters>101104</Characters>
  <Application>Microsoft Office Word</Application>
  <DocSecurity>0</DocSecurity>
  <Lines>842</Lines>
  <Paragraphs>239</Paragraphs>
  <ScaleCrop>false</ScaleCrop>
  <HeadingPairs>
    <vt:vector size="2" baseType="variant">
      <vt:variant>
        <vt:lpstr>Título</vt:lpstr>
      </vt:variant>
      <vt:variant>
        <vt:i4>1</vt:i4>
      </vt:variant>
    </vt:vector>
  </HeadingPairs>
  <TitlesOfParts>
    <vt:vector size="1" baseType="lpstr">
      <vt:lpstr/>
    </vt:vector>
  </TitlesOfParts>
  <Company>N/A</Company>
  <LinksUpToDate>false</LinksUpToDate>
  <CharactersWithSpaces>119587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38/2024</dc:creator>
  <cp:keywords/>
  <dc:description/>
  <cp:lastModifiedBy>Monica</cp:lastModifiedBy>
  <cp:revision>37</cp:revision>
  <cp:lastPrinted>2024-07-15T12:12:00Z</cp:lastPrinted>
  <dcterms:created xsi:type="dcterms:W3CDTF">2024-03-26T12:52:00Z</dcterms:created>
  <dcterms:modified xsi:type="dcterms:W3CDTF">2024-08-21T18:05:00Z</dcterms:modified>
  <cp:category/>
</cp:coreProperties>
</file>